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5C6C6" w14:textId="1FC18EA9" w:rsidR="00717FC7" w:rsidRDefault="00DA5967" w:rsidP="001E4626">
      <w:pPr>
        <w:tabs>
          <w:tab w:val="left" w:pos="1470"/>
        </w:tabs>
        <w:spacing w:before="360"/>
        <w:jc w:val="center"/>
        <w:rPr>
          <w:rFonts w:ascii="Arial Narrow" w:hAnsi="Arial Narrow"/>
          <w:b/>
          <w:bCs/>
          <w:sz w:val="28"/>
          <w:szCs w:val="28"/>
        </w:rPr>
      </w:pPr>
      <w:r>
        <w:rPr>
          <w:rFonts w:ascii="Arial Narrow" w:hAnsi="Arial Narrow"/>
          <w:b/>
          <w:bCs/>
          <w:sz w:val="28"/>
          <w:szCs w:val="28"/>
        </w:rPr>
        <w:t xml:space="preserve">Vysvetlenie č. </w:t>
      </w:r>
      <w:r w:rsidR="00493E10">
        <w:rPr>
          <w:rFonts w:ascii="Arial Narrow" w:hAnsi="Arial Narrow"/>
          <w:b/>
          <w:bCs/>
          <w:sz w:val="28"/>
          <w:szCs w:val="28"/>
        </w:rPr>
        <w:t>3</w:t>
      </w:r>
    </w:p>
    <w:p w14:paraId="24CE4BA2" w14:textId="77777777" w:rsidR="00C173EA" w:rsidRDefault="00C173EA" w:rsidP="001E4626">
      <w:pPr>
        <w:tabs>
          <w:tab w:val="left" w:pos="1470"/>
        </w:tabs>
        <w:spacing w:before="360"/>
        <w:jc w:val="center"/>
        <w:rPr>
          <w:rFonts w:ascii="Arial Narrow" w:hAnsi="Arial Narrow" w:cs="Times New Roman"/>
          <w:sz w:val="18"/>
          <w:szCs w:val="18"/>
        </w:rPr>
      </w:pPr>
    </w:p>
    <w:p w14:paraId="4A87774A" w14:textId="77777777" w:rsidR="00203CB8" w:rsidRPr="00432916" w:rsidRDefault="00203CB8" w:rsidP="00BF0287">
      <w:pPr>
        <w:spacing w:after="0"/>
        <w:jc w:val="center"/>
        <w:rPr>
          <w:rFonts w:ascii="Arial Narrow" w:hAnsi="Arial Narrow" w:cs="Times New Roman"/>
          <w:sz w:val="18"/>
          <w:szCs w:val="18"/>
        </w:rPr>
      </w:pPr>
    </w:p>
    <w:p w14:paraId="49F83829" w14:textId="77777777" w:rsidR="00286CE3" w:rsidRDefault="00286CE3" w:rsidP="00BF0287">
      <w:pPr>
        <w:pStyle w:val="Odsekzoznamu"/>
        <w:numPr>
          <w:ilvl w:val="0"/>
          <w:numId w:val="1"/>
        </w:numPr>
        <w:spacing w:after="0" w:line="360" w:lineRule="auto"/>
        <w:rPr>
          <w:rFonts w:ascii="Arial Narrow" w:hAnsi="Arial Narrow" w:cs="Times New Roman"/>
        </w:rPr>
      </w:pPr>
      <w:r>
        <w:rPr>
          <w:rFonts w:ascii="Arial Narrow" w:hAnsi="Arial Narrow" w:cs="Times New Roman"/>
        </w:rPr>
        <w:t>Identifikačné údaje:</w:t>
      </w:r>
    </w:p>
    <w:p w14:paraId="528F5469" w14:textId="77777777" w:rsidR="00784BFA" w:rsidRPr="00286CE3" w:rsidRDefault="00784BFA" w:rsidP="00BF0287">
      <w:pPr>
        <w:pStyle w:val="Odsekzoznamu"/>
        <w:spacing w:after="0" w:line="360" w:lineRule="auto"/>
        <w:ind w:left="360"/>
        <w:rPr>
          <w:rFonts w:ascii="Arial Narrow" w:hAnsi="Arial Narrow" w:cs="Times New Roman"/>
        </w:rPr>
      </w:pPr>
      <w:r w:rsidRPr="00286CE3">
        <w:rPr>
          <w:rFonts w:ascii="Arial Narrow" w:hAnsi="Arial Narrow" w:cs="Times New Roman"/>
        </w:rPr>
        <w:t xml:space="preserve">Názov verejného obstarávateľa / prijímateľa: </w:t>
      </w:r>
      <w:r w:rsidRPr="00286CE3">
        <w:rPr>
          <w:rFonts w:ascii="Arial Narrow" w:hAnsi="Arial Narrow" w:cs="Times New Roman"/>
        </w:rPr>
        <w:tab/>
      </w:r>
      <w:r w:rsidR="00286CE3">
        <w:rPr>
          <w:rFonts w:ascii="Arial Narrow" w:hAnsi="Arial Narrow" w:cs="Times New Roman"/>
        </w:rPr>
        <w:tab/>
      </w:r>
      <w:bookmarkStart w:id="0" w:name="_Hlk510677417"/>
      <w:r w:rsidR="007759F1">
        <w:rPr>
          <w:rFonts w:ascii="Arial Narrow" w:hAnsi="Arial Narrow" w:cs="Times New Roman"/>
        </w:rPr>
        <w:t xml:space="preserve">Ľubovnianska nemocnica, </w:t>
      </w:r>
      <w:proofErr w:type="spellStart"/>
      <w:r w:rsidR="007759F1">
        <w:rPr>
          <w:rFonts w:ascii="Arial Narrow" w:hAnsi="Arial Narrow" w:cs="Times New Roman"/>
        </w:rPr>
        <w:t>n.o</w:t>
      </w:r>
      <w:proofErr w:type="spellEnd"/>
      <w:r w:rsidR="007759F1">
        <w:rPr>
          <w:rFonts w:ascii="Arial Narrow" w:hAnsi="Arial Narrow" w:cs="Times New Roman"/>
        </w:rPr>
        <w:t>.</w:t>
      </w:r>
    </w:p>
    <w:bookmarkEnd w:id="0"/>
    <w:p w14:paraId="5FA61FFA" w14:textId="77777777" w:rsidR="00784BFA" w:rsidRPr="00286CE3" w:rsidRDefault="00784BFA" w:rsidP="00BF0287">
      <w:pPr>
        <w:pStyle w:val="Odsekzoznamu"/>
        <w:spacing w:after="0" w:line="360" w:lineRule="auto"/>
        <w:ind w:left="360"/>
        <w:rPr>
          <w:rFonts w:ascii="Arial Narrow" w:hAnsi="Arial Narrow" w:cs="Times New Roman"/>
        </w:rPr>
      </w:pPr>
      <w:r w:rsidRPr="00286CE3">
        <w:rPr>
          <w:rFonts w:ascii="Arial Narrow" w:hAnsi="Arial Narrow" w:cs="Times New Roman"/>
        </w:rPr>
        <w:t xml:space="preserve">Sídlo verejného obstarávateľa / prijímateľa: </w:t>
      </w:r>
      <w:r w:rsidRPr="00286CE3">
        <w:rPr>
          <w:rFonts w:ascii="Arial Narrow" w:hAnsi="Arial Narrow" w:cs="Times New Roman"/>
        </w:rPr>
        <w:tab/>
      </w:r>
      <w:r w:rsidR="00286CE3">
        <w:rPr>
          <w:rFonts w:ascii="Arial Narrow" w:hAnsi="Arial Narrow" w:cs="Times New Roman"/>
        </w:rPr>
        <w:tab/>
      </w:r>
      <w:bookmarkStart w:id="1" w:name="_Hlk510677422"/>
      <w:r w:rsidR="007759F1">
        <w:rPr>
          <w:rFonts w:ascii="Arial Narrow" w:hAnsi="Arial Narrow" w:cs="Times New Roman"/>
        </w:rPr>
        <w:t>Obrancov mieru 3, 064 01 Stará Ľubovňa</w:t>
      </w:r>
    </w:p>
    <w:bookmarkEnd w:id="1"/>
    <w:p w14:paraId="0DC56E7A" w14:textId="169118BC" w:rsidR="008233BD" w:rsidRDefault="00784BFA" w:rsidP="008233BD">
      <w:pPr>
        <w:pStyle w:val="Odsekzoznamu"/>
        <w:spacing w:line="360" w:lineRule="auto"/>
        <w:ind w:left="4956" w:hanging="4590"/>
        <w:rPr>
          <w:rFonts w:ascii="Arial Narrow" w:hAnsi="Arial Narrow" w:cs="Times New Roman"/>
          <w:b/>
          <w:bCs/>
        </w:rPr>
      </w:pPr>
      <w:r w:rsidRPr="00286CE3">
        <w:rPr>
          <w:rFonts w:ascii="Arial Narrow" w:hAnsi="Arial Narrow" w:cs="Times New Roman"/>
        </w:rPr>
        <w:t>Predmet / názov zákazky:</w:t>
      </w:r>
      <w:r w:rsidRPr="00286CE3">
        <w:rPr>
          <w:rFonts w:ascii="Arial Narrow" w:hAnsi="Arial Narrow" w:cs="Times New Roman"/>
        </w:rPr>
        <w:tab/>
      </w:r>
      <w:bookmarkStart w:id="2" w:name="_Hlk532994993"/>
      <w:r w:rsidR="00DA5967">
        <w:rPr>
          <w:rFonts w:ascii="Arial Narrow" w:hAnsi="Arial Narrow" w:cs="Times New Roman"/>
          <w:b/>
          <w:bCs/>
        </w:rPr>
        <w:t>Magnetická rezonancia (MRI prístroj)</w:t>
      </w:r>
    </w:p>
    <w:p w14:paraId="3DB82D7C" w14:textId="77777777" w:rsidR="008233BD" w:rsidRDefault="008233BD" w:rsidP="008233BD">
      <w:pPr>
        <w:pStyle w:val="Odsekzoznamu"/>
        <w:spacing w:line="360" w:lineRule="auto"/>
        <w:ind w:left="4956" w:hanging="4590"/>
        <w:rPr>
          <w:rFonts w:ascii="Arial Narrow" w:hAnsi="Arial Narrow" w:cs="Times New Roman"/>
          <w:b/>
          <w:bCs/>
        </w:rPr>
      </w:pPr>
    </w:p>
    <w:p w14:paraId="45BF3E6E" w14:textId="77777777" w:rsidR="008233BD" w:rsidRPr="008233BD" w:rsidRDefault="008233BD" w:rsidP="008233BD">
      <w:pPr>
        <w:pStyle w:val="Odsekzoznamu"/>
        <w:spacing w:line="360" w:lineRule="auto"/>
        <w:ind w:left="4956" w:hanging="4590"/>
        <w:rPr>
          <w:rFonts w:ascii="Arial Narrow" w:hAnsi="Arial Narrow" w:cs="Times New Roman"/>
          <w:b/>
          <w:bCs/>
        </w:rPr>
      </w:pPr>
    </w:p>
    <w:bookmarkEnd w:id="2"/>
    <w:p w14:paraId="7B274DF4" w14:textId="7F805F7F" w:rsidR="00BF0287" w:rsidRDefault="00784BFA" w:rsidP="006B07CB">
      <w:pPr>
        <w:pStyle w:val="Odsekzoznamu"/>
        <w:numPr>
          <w:ilvl w:val="0"/>
          <w:numId w:val="1"/>
        </w:numPr>
        <w:spacing w:after="0" w:line="240" w:lineRule="auto"/>
        <w:rPr>
          <w:rFonts w:ascii="Arial Narrow" w:hAnsi="Arial Narrow" w:cs="Times New Roman"/>
        </w:rPr>
      </w:pPr>
      <w:r w:rsidRPr="00D63D16">
        <w:rPr>
          <w:rFonts w:ascii="Arial Narrow" w:hAnsi="Arial Narrow" w:cs="Times New Roman"/>
        </w:rPr>
        <w:t>Druh postupu</w:t>
      </w:r>
      <w:r w:rsidRPr="00286CE3">
        <w:rPr>
          <w:rStyle w:val="Odkaznapoznmkupodiarou"/>
          <w:rFonts w:ascii="Arial Narrow" w:hAnsi="Arial Narrow" w:cs="Times New Roman"/>
        </w:rPr>
        <w:footnoteReference w:id="1"/>
      </w:r>
      <w:r w:rsidRPr="00D63D16">
        <w:rPr>
          <w:rFonts w:ascii="Arial Narrow" w:hAnsi="Arial Narrow" w:cs="Times New Roman"/>
        </w:rPr>
        <w:t>:</w:t>
      </w:r>
      <w:r w:rsidRPr="00D63D16">
        <w:rPr>
          <w:rFonts w:ascii="Arial Narrow" w:hAnsi="Arial Narrow" w:cs="Times New Roman"/>
        </w:rPr>
        <w:tab/>
      </w:r>
      <w:r w:rsidRPr="00D63D16">
        <w:rPr>
          <w:rFonts w:ascii="Arial Narrow" w:hAnsi="Arial Narrow" w:cs="Times New Roman"/>
        </w:rPr>
        <w:tab/>
      </w:r>
      <w:r w:rsidRPr="00D63D16">
        <w:rPr>
          <w:rFonts w:ascii="Arial Narrow" w:hAnsi="Arial Narrow" w:cs="Times New Roman"/>
        </w:rPr>
        <w:tab/>
      </w:r>
      <w:r w:rsidRPr="00D63D16">
        <w:rPr>
          <w:rFonts w:ascii="Arial Narrow" w:hAnsi="Arial Narrow" w:cs="Times New Roman"/>
        </w:rPr>
        <w:tab/>
      </w:r>
      <w:r w:rsidRPr="00D63D16">
        <w:rPr>
          <w:rFonts w:ascii="Arial Narrow" w:hAnsi="Arial Narrow" w:cs="Times New Roman"/>
        </w:rPr>
        <w:tab/>
      </w:r>
      <w:r w:rsidR="008233BD">
        <w:rPr>
          <w:rFonts w:ascii="Arial Narrow" w:hAnsi="Arial Narrow" w:cs="Times New Roman"/>
        </w:rPr>
        <w:t>nadlimitná zákazka</w:t>
      </w:r>
    </w:p>
    <w:p w14:paraId="5E147BF4" w14:textId="77777777" w:rsidR="008233BD" w:rsidRDefault="008233BD" w:rsidP="008233BD">
      <w:pPr>
        <w:pStyle w:val="Odsekzoznamu"/>
        <w:spacing w:after="0" w:line="240" w:lineRule="auto"/>
        <w:ind w:left="360"/>
        <w:rPr>
          <w:rFonts w:ascii="Arial Narrow" w:hAnsi="Arial Narrow" w:cs="Times New Roman"/>
        </w:rPr>
      </w:pPr>
    </w:p>
    <w:p w14:paraId="7648A281" w14:textId="77777777" w:rsidR="00D63D16" w:rsidRPr="00D63D16" w:rsidRDefault="00D63D16" w:rsidP="00D63D16">
      <w:pPr>
        <w:pStyle w:val="Odsekzoznamu"/>
        <w:spacing w:after="0" w:line="240" w:lineRule="auto"/>
        <w:ind w:left="360"/>
        <w:rPr>
          <w:rFonts w:ascii="Arial Narrow" w:hAnsi="Arial Narrow" w:cs="Times New Roman"/>
        </w:rPr>
      </w:pPr>
    </w:p>
    <w:p w14:paraId="2DE6741D" w14:textId="51A22C50" w:rsidR="00784BFA" w:rsidRDefault="00784BFA" w:rsidP="00BF0287">
      <w:pPr>
        <w:pStyle w:val="Odsekzoznamu"/>
        <w:numPr>
          <w:ilvl w:val="0"/>
          <w:numId w:val="1"/>
        </w:numPr>
        <w:spacing w:after="0" w:line="360" w:lineRule="auto"/>
        <w:rPr>
          <w:rFonts w:ascii="Arial Narrow" w:hAnsi="Arial Narrow" w:cs="Times New Roman"/>
        </w:rPr>
      </w:pPr>
      <w:r w:rsidRPr="00286CE3">
        <w:rPr>
          <w:rFonts w:ascii="Arial Narrow" w:hAnsi="Arial Narrow" w:cs="Times New Roman"/>
        </w:rPr>
        <w:t>Označenie v Úradnom vestníku EÚ:</w:t>
      </w:r>
      <w:r w:rsidRPr="00286CE3">
        <w:rPr>
          <w:rFonts w:ascii="Arial Narrow" w:hAnsi="Arial Narrow" w:cs="Times New Roman"/>
        </w:rPr>
        <w:tab/>
      </w:r>
      <w:r w:rsidRPr="00286CE3">
        <w:rPr>
          <w:rFonts w:ascii="Arial Narrow" w:hAnsi="Arial Narrow" w:cs="Times New Roman"/>
        </w:rPr>
        <w:tab/>
      </w:r>
      <w:r w:rsidR="00286CE3">
        <w:rPr>
          <w:rFonts w:ascii="Arial Narrow" w:hAnsi="Arial Narrow" w:cs="Times New Roman"/>
        </w:rPr>
        <w:tab/>
      </w:r>
      <w:r w:rsidR="00DA5967">
        <w:rPr>
          <w:rFonts w:ascii="Arial Narrow" w:hAnsi="Arial Narrow" w:cs="Times New Roman"/>
        </w:rPr>
        <w:t>666082</w:t>
      </w:r>
      <w:r w:rsidR="008233BD" w:rsidRPr="008233BD">
        <w:rPr>
          <w:rFonts w:ascii="Arial Narrow" w:hAnsi="Arial Narrow" w:cs="Times New Roman"/>
        </w:rPr>
        <w:t>-2025</w:t>
      </w:r>
    </w:p>
    <w:p w14:paraId="7D015AB7" w14:textId="77777777" w:rsidR="00BF0287" w:rsidRPr="00BF0287" w:rsidRDefault="00BF0287" w:rsidP="00BF0287">
      <w:pPr>
        <w:spacing w:after="0" w:line="240" w:lineRule="auto"/>
        <w:rPr>
          <w:rFonts w:ascii="Arial Narrow" w:hAnsi="Arial Narrow" w:cs="Times New Roman"/>
        </w:rPr>
      </w:pPr>
    </w:p>
    <w:p w14:paraId="06D231F7" w14:textId="21D1D726" w:rsidR="001E4626" w:rsidRDefault="00784BFA" w:rsidP="00902E02">
      <w:pPr>
        <w:pStyle w:val="Odsekzoznamu"/>
        <w:numPr>
          <w:ilvl w:val="0"/>
          <w:numId w:val="1"/>
        </w:numPr>
        <w:spacing w:after="0" w:line="360" w:lineRule="auto"/>
        <w:rPr>
          <w:rFonts w:ascii="Arial Narrow" w:hAnsi="Arial Narrow" w:cs="Times New Roman"/>
        </w:rPr>
      </w:pPr>
      <w:r w:rsidRPr="008233BD">
        <w:rPr>
          <w:rFonts w:ascii="Arial Narrow" w:hAnsi="Arial Narrow" w:cs="Times New Roman"/>
        </w:rPr>
        <w:t>Označenie vo Vestníku VO vedeného ÚVO:</w:t>
      </w:r>
      <w:r w:rsidRPr="008233BD">
        <w:rPr>
          <w:rFonts w:ascii="Arial Narrow" w:hAnsi="Arial Narrow" w:cs="Times New Roman"/>
        </w:rPr>
        <w:tab/>
      </w:r>
      <w:r w:rsidR="00286CE3" w:rsidRPr="008233BD">
        <w:rPr>
          <w:rFonts w:ascii="Arial Narrow" w:hAnsi="Arial Narrow" w:cs="Times New Roman"/>
        </w:rPr>
        <w:tab/>
      </w:r>
      <w:r w:rsidR="008233BD" w:rsidRPr="008233BD">
        <w:rPr>
          <w:rFonts w:ascii="Arial Narrow" w:hAnsi="Arial Narrow" w:cs="Times New Roman"/>
        </w:rPr>
        <w:t>1</w:t>
      </w:r>
      <w:r w:rsidR="00DA5967">
        <w:rPr>
          <w:rFonts w:ascii="Arial Narrow" w:hAnsi="Arial Narrow" w:cs="Times New Roman"/>
        </w:rPr>
        <w:t>6244</w:t>
      </w:r>
      <w:r w:rsidR="008233BD" w:rsidRPr="008233BD">
        <w:rPr>
          <w:rFonts w:ascii="Arial Narrow" w:hAnsi="Arial Narrow" w:cs="Times New Roman"/>
        </w:rPr>
        <w:t>-M</w:t>
      </w:r>
      <w:r w:rsidR="00DA5967">
        <w:rPr>
          <w:rFonts w:ascii="Arial Narrow" w:hAnsi="Arial Narrow" w:cs="Times New Roman"/>
        </w:rPr>
        <w:t>ST</w:t>
      </w:r>
      <w:r w:rsidR="008233BD" w:rsidRPr="008233BD">
        <w:rPr>
          <w:rFonts w:ascii="Arial Narrow" w:hAnsi="Arial Narrow" w:cs="Times New Roman"/>
        </w:rPr>
        <w:t xml:space="preserve">, Vestník č. </w:t>
      </w:r>
      <w:r w:rsidR="00DA5967">
        <w:rPr>
          <w:rFonts w:ascii="Arial Narrow" w:hAnsi="Arial Narrow" w:cs="Times New Roman"/>
        </w:rPr>
        <w:t>206</w:t>
      </w:r>
      <w:r w:rsidR="008233BD" w:rsidRPr="008233BD">
        <w:rPr>
          <w:rFonts w:ascii="Arial Narrow" w:hAnsi="Arial Narrow" w:cs="Times New Roman"/>
        </w:rPr>
        <w:t xml:space="preserve">/2025 – </w:t>
      </w:r>
      <w:r w:rsidR="00DA5967">
        <w:rPr>
          <w:rFonts w:ascii="Arial Narrow" w:hAnsi="Arial Narrow" w:cs="Times New Roman"/>
        </w:rPr>
        <w:t>13</w:t>
      </w:r>
      <w:r w:rsidR="008233BD" w:rsidRPr="008233BD">
        <w:rPr>
          <w:rFonts w:ascii="Arial Narrow" w:hAnsi="Arial Narrow" w:cs="Times New Roman"/>
        </w:rPr>
        <w:t>.</w:t>
      </w:r>
      <w:r w:rsidR="00DA5967">
        <w:rPr>
          <w:rFonts w:ascii="Arial Narrow" w:hAnsi="Arial Narrow" w:cs="Times New Roman"/>
        </w:rPr>
        <w:t>10</w:t>
      </w:r>
      <w:r w:rsidR="008233BD" w:rsidRPr="008233BD">
        <w:rPr>
          <w:rFonts w:ascii="Arial Narrow" w:hAnsi="Arial Narrow" w:cs="Times New Roman"/>
        </w:rPr>
        <w:t>.2025</w:t>
      </w:r>
    </w:p>
    <w:p w14:paraId="7645C8F1" w14:textId="77777777" w:rsidR="008233BD" w:rsidRPr="008233BD" w:rsidRDefault="008233BD" w:rsidP="008233BD">
      <w:pPr>
        <w:pStyle w:val="Odsekzoznamu"/>
        <w:spacing w:after="0" w:line="360" w:lineRule="auto"/>
        <w:ind w:left="360"/>
        <w:rPr>
          <w:rFonts w:ascii="Arial Narrow" w:hAnsi="Arial Narrow" w:cs="Times New Roman"/>
        </w:rPr>
      </w:pPr>
    </w:p>
    <w:p w14:paraId="5B20726A" w14:textId="14E2DB4A" w:rsidR="001E4626" w:rsidRDefault="001E4626" w:rsidP="00BF0287">
      <w:pPr>
        <w:pStyle w:val="Odsekzoznamu"/>
        <w:numPr>
          <w:ilvl w:val="0"/>
          <w:numId w:val="1"/>
        </w:numPr>
        <w:spacing w:after="0" w:line="360" w:lineRule="auto"/>
        <w:rPr>
          <w:rFonts w:ascii="Arial Narrow" w:hAnsi="Arial Narrow" w:cs="Times New Roman"/>
        </w:rPr>
      </w:pPr>
      <w:r>
        <w:rPr>
          <w:rFonts w:ascii="Arial Narrow" w:hAnsi="Arial Narrow" w:cs="Times New Roman"/>
        </w:rPr>
        <w:t xml:space="preserve">Predpokladaná hodnota zákazky: </w:t>
      </w:r>
      <w:r>
        <w:rPr>
          <w:rFonts w:ascii="Arial Narrow" w:hAnsi="Arial Narrow" w:cs="Times New Roman"/>
        </w:rPr>
        <w:tab/>
      </w:r>
      <w:r>
        <w:rPr>
          <w:rFonts w:ascii="Arial Narrow" w:hAnsi="Arial Narrow" w:cs="Times New Roman"/>
        </w:rPr>
        <w:tab/>
      </w:r>
      <w:r>
        <w:rPr>
          <w:rFonts w:ascii="Arial Narrow" w:hAnsi="Arial Narrow" w:cs="Times New Roman"/>
        </w:rPr>
        <w:tab/>
      </w:r>
      <w:r w:rsidR="00DA5967">
        <w:rPr>
          <w:rFonts w:ascii="Arial Narrow" w:hAnsi="Arial Narrow" w:cs="Times New Roman"/>
        </w:rPr>
        <w:t>2.156.000,00</w:t>
      </w:r>
      <w:r>
        <w:rPr>
          <w:rFonts w:ascii="Arial Narrow" w:hAnsi="Arial Narrow" w:cs="Times New Roman"/>
        </w:rPr>
        <w:t xml:space="preserve"> Eur bez DPH</w:t>
      </w:r>
    </w:p>
    <w:p w14:paraId="5F7DDE50" w14:textId="77777777" w:rsidR="0030192A" w:rsidRDefault="0030192A" w:rsidP="0030192A">
      <w:pPr>
        <w:spacing w:after="160" w:line="360" w:lineRule="auto"/>
        <w:rPr>
          <w:rFonts w:ascii="Arial Narrow" w:hAnsi="Arial Narrow" w:cs="Times New Roman"/>
        </w:rPr>
      </w:pPr>
    </w:p>
    <w:p w14:paraId="0CC365D5" w14:textId="77777777" w:rsidR="002B5A45" w:rsidRDefault="002B5A45" w:rsidP="00CB45E9">
      <w:pPr>
        <w:spacing w:after="160" w:line="360" w:lineRule="auto"/>
        <w:jc w:val="both"/>
        <w:rPr>
          <w:b/>
          <w:bCs/>
          <w:i/>
          <w:iCs/>
        </w:rPr>
      </w:pPr>
    </w:p>
    <w:p w14:paraId="280D785E" w14:textId="4733268B" w:rsidR="002B5A45" w:rsidRPr="002B5A45" w:rsidRDefault="002B5A45" w:rsidP="002B5A45">
      <w:pPr>
        <w:spacing w:after="160" w:line="360" w:lineRule="auto"/>
        <w:jc w:val="both"/>
        <w:rPr>
          <w:rFonts w:ascii="Arial Narrow" w:hAnsi="Arial Narrow"/>
        </w:rPr>
      </w:pPr>
      <w:r w:rsidRPr="002B5A45">
        <w:rPr>
          <w:rFonts w:ascii="Arial Narrow" w:hAnsi="Arial Narrow"/>
        </w:rPr>
        <w:t xml:space="preserve">Verejný obstarávateľ Ľubovnianska nemocnica, </w:t>
      </w:r>
      <w:proofErr w:type="spellStart"/>
      <w:r w:rsidRPr="002B5A45">
        <w:rPr>
          <w:rFonts w:ascii="Arial Narrow" w:hAnsi="Arial Narrow"/>
        </w:rPr>
        <w:t>n.o</w:t>
      </w:r>
      <w:proofErr w:type="spellEnd"/>
      <w:r w:rsidRPr="002B5A45">
        <w:rPr>
          <w:rFonts w:ascii="Arial Narrow" w:hAnsi="Arial Narrow"/>
        </w:rPr>
        <w:t xml:space="preserve">. prijal dňa </w:t>
      </w:r>
      <w:r w:rsidR="000734B9">
        <w:rPr>
          <w:rFonts w:ascii="Arial Narrow" w:hAnsi="Arial Narrow"/>
        </w:rPr>
        <w:t>05</w:t>
      </w:r>
      <w:r w:rsidRPr="002B5A45">
        <w:rPr>
          <w:rFonts w:ascii="Arial Narrow" w:hAnsi="Arial Narrow"/>
        </w:rPr>
        <w:t>.1</w:t>
      </w:r>
      <w:r w:rsidR="000734B9">
        <w:rPr>
          <w:rFonts w:ascii="Arial Narrow" w:hAnsi="Arial Narrow"/>
        </w:rPr>
        <w:t>1</w:t>
      </w:r>
      <w:r w:rsidRPr="002B5A45">
        <w:rPr>
          <w:rFonts w:ascii="Arial Narrow" w:hAnsi="Arial Narrow"/>
        </w:rPr>
        <w:t>.2025  žiadosť o vysvetlenie súťažných podkladov a zároveň spresňuje doleuvedené položky technickej špecifikácie MRI prístroja zmenou Prílohy č. 7 SP:</w:t>
      </w:r>
    </w:p>
    <w:p w14:paraId="114DFFCD" w14:textId="77777777" w:rsidR="002B5A45" w:rsidRDefault="002B5A45" w:rsidP="00CB45E9">
      <w:pPr>
        <w:spacing w:after="160" w:line="360" w:lineRule="auto"/>
        <w:jc w:val="both"/>
        <w:rPr>
          <w:b/>
          <w:bCs/>
          <w:i/>
          <w:iCs/>
        </w:rPr>
      </w:pPr>
    </w:p>
    <w:p w14:paraId="32D59037" w14:textId="66421C8B" w:rsidR="00CB45E9" w:rsidRPr="00553BF6" w:rsidRDefault="00CB45E9" w:rsidP="00CB45E9">
      <w:pPr>
        <w:spacing w:after="160" w:line="360" w:lineRule="auto"/>
        <w:jc w:val="both"/>
        <w:rPr>
          <w:b/>
          <w:bCs/>
          <w:i/>
          <w:iCs/>
        </w:rPr>
      </w:pPr>
      <w:r w:rsidRPr="00553BF6">
        <w:rPr>
          <w:b/>
          <w:bCs/>
          <w:i/>
          <w:iCs/>
        </w:rPr>
        <w:t>Príloha č.7 Súťažných podkladov- Technická špecifikácia:</w:t>
      </w:r>
    </w:p>
    <w:p w14:paraId="460A6F63" w14:textId="77777777" w:rsidR="00CB45E9" w:rsidRPr="00553BF6" w:rsidRDefault="00CB45E9" w:rsidP="00CB45E9">
      <w:pPr>
        <w:spacing w:after="160" w:line="360" w:lineRule="auto"/>
        <w:jc w:val="both"/>
        <w:rPr>
          <w:b/>
          <w:bCs/>
          <w:i/>
          <w:iCs/>
        </w:rPr>
      </w:pPr>
      <w:r w:rsidRPr="00553BF6">
        <w:rPr>
          <w:b/>
          <w:bCs/>
          <w:i/>
          <w:iCs/>
        </w:rPr>
        <w:t>V bode 17 prílohy č.7 súťažných podkladov sa uvádza:</w:t>
      </w:r>
    </w:p>
    <w:p w14:paraId="196007E7" w14:textId="77777777" w:rsidR="00CB45E9" w:rsidRPr="00553BF6" w:rsidRDefault="00CB45E9" w:rsidP="00CB45E9">
      <w:pPr>
        <w:spacing w:after="160" w:line="360" w:lineRule="auto"/>
        <w:jc w:val="both"/>
        <w:rPr>
          <w:i/>
          <w:iCs/>
        </w:rPr>
      </w:pPr>
      <w:r w:rsidRPr="00553BF6">
        <w:rPr>
          <w:i/>
          <w:iCs/>
        </w:rPr>
        <w:t xml:space="preserve">„Počet nezávislých, súčasne aktívnych a snímajúcich prijímacích RF kanálov, z ktorých prístroj dokáže súčasne prijímať dáta v jednom </w:t>
      </w:r>
      <w:proofErr w:type="spellStart"/>
      <w:r w:rsidRPr="00553BF6">
        <w:rPr>
          <w:i/>
          <w:iCs/>
        </w:rPr>
        <w:t>scane</w:t>
      </w:r>
      <w:proofErr w:type="spellEnd"/>
      <w:r w:rsidRPr="00553BF6">
        <w:rPr>
          <w:i/>
          <w:iCs/>
        </w:rPr>
        <w:t xml:space="preserve"> a v jednom FOV (definovanom v podmienke "max. FOV v osiach XYZ"), pričom je požadované preukázať schopnosť prístroja splniť tento, alebo vyšší počet pomocou dodaného vybavenia prístroja (ponúkané vlastnosti prístroja a ponúkaná výbava RF cievok) pri efektívnom vyšetrení (akékoľvek vyšetrenie, ktoré dokáže zobraziť časť alebo orgán ľudského tela a ktoré je uskutočniteľné v praxi na dodanom prístroji a dodaných RF cievkach) tak, že každý z požadovaného minimálneho počtu kanálov prispieva svojim parciálnym obrazom k celkovému obrazu-  rovnaký a väčší 64“ Verejný obstarávateľ pôvodne v rámci prieskumu trhu za účelom stanovenia predpokladanej hodnoty </w:t>
      </w:r>
      <w:r w:rsidRPr="00553BF6">
        <w:rPr>
          <w:i/>
          <w:iCs/>
        </w:rPr>
        <w:lastRenderedPageBreak/>
        <w:t xml:space="preserve">zákazky požadoval min. počet kanálov v jednom FOV min. 32. V aktuálnych súťažných podkladoch zvýšil kategóriu prístroja o jeden stupeň až na 64 kanálový systém. Takéto systémy sú súťažené bežne pre univerzitné nemocnice a výskumné pracoviská, ktoré robia napr. </w:t>
      </w:r>
      <w:proofErr w:type="spellStart"/>
      <w:r w:rsidRPr="00553BF6">
        <w:rPr>
          <w:i/>
          <w:iCs/>
        </w:rPr>
        <w:t>traktografie</w:t>
      </w:r>
      <w:proofErr w:type="spellEnd"/>
      <w:r w:rsidRPr="00553BF6">
        <w:rPr>
          <w:i/>
          <w:iCs/>
        </w:rPr>
        <w:t>, funkčné MR, a teda majú neurochirurgiu, vyšetrujú celotelové vyšetrenie a majú onkologické zameranie so špeciálnymi onkologickými ambulanciami. Aktuálne nastavenie predpokladanej hodnoty zákazky však nereflektuje cenu vybranej kategórie prístroja a tiež relevantné potreby pracoviska. Nemocnica nedisponuje neurochirurgickou ambulanciou ani sa nezameriava na onkologické vyšetrenia, tiež nie je výskumným pracoviskom.  Súčasné MR pracovisko vykonáva nasledujúce výkony : ortopedické, abdominálne... Rozumieme potrebe neustále sa zlepšovať a pridávať nové typy výkonov, preto je pochopiteľné, že pracovisko s takými rokmi praxe a skúsenosťami chce začať vyšetrovať na 3T prístroji a vykonávať doposiaľ nevykonávané výkony. Avšak pre dodržanie princípu hospodárnosti a efektívnosti  verejného obstarávania si dovolíme upozorniť na neopodstatnenú požiadavku technickej špecifikácie, ktorá nezohľadňuje skutočné potreby pracoviska. Pôvodne stanovená požiadavka na 32 kanálový systém bola opodstatnená aj z pohľadu napredovania pracoviska, nakoľko zvyšovala kvalitu pracoviska z 1,5T zariadenia s maximálne 16 pripojiteľnými kanálmi na dvojnásobok. a teda 3T prístroj s 32 pripojiteľnými kanálmi. V zmysle vyššie uvedených skutočností žiadame verejného obstarávateľa o opätovné prehodnotenie požiadavky a zachovanie pôvodne stanovenej požiadavky v rámci prieskumu trhu za účelom stanovenia predpokladanej hodnoty zákazky,  a teda 32 pripojiteľných kanálov v jednom FOV, a navrhujeme zmeniť tento parameter nasledovne:</w:t>
      </w:r>
    </w:p>
    <w:p w14:paraId="123464EE" w14:textId="2A43971C" w:rsidR="0074538C" w:rsidRDefault="00CB45E9" w:rsidP="00CB45E9">
      <w:pPr>
        <w:spacing w:after="160" w:line="360" w:lineRule="auto"/>
        <w:jc w:val="both"/>
        <w:rPr>
          <w:b/>
          <w:bCs/>
        </w:rPr>
      </w:pPr>
      <w:r w:rsidRPr="00553BF6">
        <w:rPr>
          <w:i/>
          <w:iCs/>
        </w:rPr>
        <w:t xml:space="preserve">„Počet nezávislých, súčasne aktívnych a snímajúcich prijímacích RF kanálov, z ktorých prístroj dokáže súčasne prijímať dáta v jednom </w:t>
      </w:r>
      <w:proofErr w:type="spellStart"/>
      <w:r w:rsidRPr="00553BF6">
        <w:rPr>
          <w:i/>
          <w:iCs/>
        </w:rPr>
        <w:t>scane</w:t>
      </w:r>
      <w:proofErr w:type="spellEnd"/>
      <w:r w:rsidRPr="00553BF6">
        <w:rPr>
          <w:i/>
          <w:iCs/>
        </w:rPr>
        <w:t xml:space="preserve"> a v jednom FOV (definovanom v podmienke "max. FOV v osiach XYZ"), pričom je požadované preukázať schopnosť prístroja splniť tento, alebo vyšší počet pomocou dodaného vybavenia prístroja (ponúkané vlastnosti prístroja a ponúkaná výbava RF cievok) pri efektívnom vyšetrení (akékoľvek vyšetrenie, ktoré dokáže zobraziť časť alebo orgán ľudského tela a ktoré je uskutočniteľné v praxi na dodanom prístroji a dodaných RF cievkach) tak, že každý z požadovaného minimálneho počtu kanálov prispieva svojim parciálnym obrazom k celkovému obrazu počet rovnaký a väčší 32“</w:t>
      </w:r>
    </w:p>
    <w:p w14:paraId="0CAEF72F" w14:textId="6BE38363" w:rsidR="00CB45E9" w:rsidRDefault="00CB45E9" w:rsidP="00CB45E9">
      <w:pPr>
        <w:spacing w:after="160" w:line="360" w:lineRule="auto"/>
        <w:jc w:val="both"/>
        <w:rPr>
          <w:b/>
          <w:bCs/>
          <w:i/>
          <w:iCs/>
        </w:rPr>
      </w:pPr>
      <w:r w:rsidRPr="00553BF6">
        <w:rPr>
          <w:b/>
          <w:bCs/>
          <w:i/>
          <w:iCs/>
        </w:rPr>
        <w:t>Otázka č.1: Chceli by sme verejného obstarávateľa požiadať o vysvetlenie, či pristúpi k takejto úprave parametra?</w:t>
      </w:r>
    </w:p>
    <w:p w14:paraId="33295714" w14:textId="77777777" w:rsidR="00553BF6" w:rsidRPr="00553BF6" w:rsidRDefault="00553BF6" w:rsidP="00CB45E9">
      <w:pPr>
        <w:spacing w:after="160" w:line="360" w:lineRule="auto"/>
        <w:jc w:val="both"/>
        <w:rPr>
          <w:b/>
          <w:bCs/>
          <w:i/>
          <w:iCs/>
        </w:rPr>
      </w:pPr>
    </w:p>
    <w:p w14:paraId="129A1C61" w14:textId="77777777" w:rsidR="00CB45E9" w:rsidRPr="00CB45E9" w:rsidRDefault="00CB45E9" w:rsidP="00CB45E9">
      <w:pPr>
        <w:spacing w:after="160" w:line="360" w:lineRule="auto"/>
        <w:jc w:val="both"/>
      </w:pPr>
      <w:r>
        <w:rPr>
          <w:b/>
          <w:bCs/>
        </w:rPr>
        <w:t xml:space="preserve">Odpoveď verejného obstarávateľ: </w:t>
      </w:r>
      <w:r w:rsidRPr="00CB45E9">
        <w:t>Verejný obstarávateľ nepripúšťa zmenu požiadavky uvedenej v bode 17 Prílohy č. 7 technickej špecifikácie, t. j. počet nezávislých, súčasne aktívnych a snímajúcich RF kanálov v jednom FOV zostáva minimálne 64.</w:t>
      </w:r>
    </w:p>
    <w:p w14:paraId="6A49B90E" w14:textId="77777777" w:rsidR="00CB45E9" w:rsidRDefault="00CB45E9" w:rsidP="00CB45E9">
      <w:pPr>
        <w:spacing w:after="160" w:line="360" w:lineRule="auto"/>
        <w:jc w:val="both"/>
      </w:pPr>
      <w:r w:rsidRPr="00CB45E9">
        <w:t>Odôvodnenie:</w:t>
      </w:r>
    </w:p>
    <w:p w14:paraId="5720B931" w14:textId="294D36EA" w:rsidR="00CB45E9" w:rsidRPr="00CB45E9" w:rsidRDefault="00CB45E9" w:rsidP="00CB45E9">
      <w:pPr>
        <w:spacing w:after="160" w:line="360" w:lineRule="auto"/>
        <w:jc w:val="both"/>
      </w:pPr>
      <w:r w:rsidRPr="00CB45E9">
        <w:t>Požiadavka na 64-kanálový systém vychádza z odbornej analýzy aktuálne dostupných technológií 3 T MR systémov a z cieľa verejného obstarávateľa zabezpečiť prístroj, ktorý bude plnohodnotne spĺňať potreby diagnostiky pracoviska v nasledujúcich rokoch a umožní jeho technologický a odborný rozvoj.</w:t>
      </w:r>
    </w:p>
    <w:p w14:paraId="4BB89917" w14:textId="77777777" w:rsidR="00CB45E9" w:rsidRDefault="00CB45E9" w:rsidP="00CB45E9">
      <w:pPr>
        <w:spacing w:after="160" w:line="360" w:lineRule="auto"/>
        <w:jc w:val="both"/>
      </w:pPr>
    </w:p>
    <w:p w14:paraId="3D2A83FC" w14:textId="77777777" w:rsidR="00CB45E9" w:rsidRDefault="00CB45E9" w:rsidP="00CB45E9">
      <w:pPr>
        <w:spacing w:after="160" w:line="360" w:lineRule="auto"/>
        <w:jc w:val="both"/>
      </w:pPr>
    </w:p>
    <w:p w14:paraId="0AC21F56" w14:textId="03D5D3C9" w:rsidR="00CB45E9" w:rsidRPr="00CB45E9" w:rsidRDefault="00CB45E9" w:rsidP="00CB45E9">
      <w:pPr>
        <w:spacing w:after="160" w:line="360" w:lineRule="auto"/>
        <w:jc w:val="both"/>
      </w:pPr>
      <w:r w:rsidRPr="00CB45E9">
        <w:t>Zaradenie 3 T MR prístroja s 64 kanálovým systémom:</w:t>
      </w:r>
    </w:p>
    <w:p w14:paraId="65C06EFA" w14:textId="766F1EDA" w:rsidR="00CB45E9" w:rsidRPr="00CB45E9" w:rsidRDefault="00CB45E9" w:rsidP="00CB45E9">
      <w:pPr>
        <w:spacing w:after="160" w:line="360" w:lineRule="auto"/>
        <w:jc w:val="both"/>
      </w:pPr>
      <w:r w:rsidRPr="00CB45E9">
        <w:t>zaručuje vyšší signál-šum (SNR), rýchlejšie sekvencie a kratšie časy vyšetrení, čo je prínosné nielen pre pacientov, ale aj pre efektívnosť prevádzky,</w:t>
      </w:r>
      <w:r>
        <w:t xml:space="preserve"> </w:t>
      </w:r>
      <w:r w:rsidRPr="00CB45E9">
        <w:t xml:space="preserve">umožňuje použitie moderných vyšetrovacích techník (napr. vysoko-rezolučné zobrazenie kĺbov, cievne sekvencie bez kontrastu, difúzne a </w:t>
      </w:r>
      <w:proofErr w:type="spellStart"/>
      <w:r w:rsidRPr="00CB45E9">
        <w:t>spektroskopické</w:t>
      </w:r>
      <w:proofErr w:type="spellEnd"/>
      <w:r w:rsidRPr="00CB45E9">
        <w:t xml:space="preserve"> sekvencie),</w:t>
      </w:r>
      <w:r>
        <w:t xml:space="preserve"> </w:t>
      </w:r>
      <w:r w:rsidRPr="00CB45E9">
        <w:t>zaisťuje kompatibilitu so súčasnými a budúcimi typmi RF cievok, ktoré už bežne využívajú viac ako 32 kanálov,</w:t>
      </w:r>
      <w:r>
        <w:t xml:space="preserve"> </w:t>
      </w:r>
      <w:r w:rsidRPr="00CB45E9">
        <w:t>zodpovedá štandardu modernej generácie 3 T systémov, ktoré výrobcovia v tejto kategórii ponúk</w:t>
      </w:r>
      <w:r>
        <w:t>ajú.</w:t>
      </w:r>
    </w:p>
    <w:p w14:paraId="226E6023" w14:textId="77777777" w:rsidR="00CB45E9" w:rsidRPr="00CB45E9" w:rsidRDefault="00CB45E9" w:rsidP="00CB45E9">
      <w:pPr>
        <w:spacing w:after="160" w:line="360" w:lineRule="auto"/>
        <w:jc w:val="both"/>
      </w:pPr>
      <w:r w:rsidRPr="00CB45E9">
        <w:t>Požiadavka preto nie je neprimeraná ani diskriminačná, keďže zodpovedá technickým možnostiam viacerých výrobcov a súčasne reflektuje dlhodobú potrebu investície do zariadenia s predpokladanou životnosťou 10 – 12 rokov.</w:t>
      </w:r>
    </w:p>
    <w:p w14:paraId="7F6AE718" w14:textId="77777777" w:rsidR="00CB45E9" w:rsidRPr="00CB45E9" w:rsidRDefault="00CB45E9" w:rsidP="00CB45E9">
      <w:pPr>
        <w:spacing w:after="160" w:line="360" w:lineRule="auto"/>
        <w:jc w:val="both"/>
      </w:pPr>
      <w:r w:rsidRPr="00CB45E9">
        <w:t>V kontexte životného cyklu zariadenia a predpokladaného rastu počtu vyšetrení by zníženie požiadavky na 32 kanálov viedlo k rýchlejšiemu technologickému zastaraniu systému a zníženiu prínosu verejnej investície.</w:t>
      </w:r>
    </w:p>
    <w:p w14:paraId="23F44A7B" w14:textId="342E29EB" w:rsidR="00CB45E9" w:rsidRPr="00CB45E9" w:rsidRDefault="00CB45E9" w:rsidP="00CB45E9">
      <w:pPr>
        <w:spacing w:after="160" w:line="360" w:lineRule="auto"/>
        <w:jc w:val="both"/>
      </w:pPr>
      <w:r w:rsidRPr="00CB45E9">
        <w:t>Z uvedených dôvodov verejný obstarávateľ trvá na pôvodnej požiadavke – minimálne 64 kanálový systém.</w:t>
      </w:r>
    </w:p>
    <w:p w14:paraId="62D8284B" w14:textId="77777777" w:rsidR="00CB45E9" w:rsidRPr="00CB45E9" w:rsidRDefault="00CB45E9" w:rsidP="00CB45E9">
      <w:pPr>
        <w:spacing w:after="160" w:line="360" w:lineRule="auto"/>
        <w:jc w:val="both"/>
      </w:pPr>
    </w:p>
    <w:p w14:paraId="2F4D876A" w14:textId="77777777" w:rsidR="00CB45E9" w:rsidRPr="00553BF6" w:rsidRDefault="00CB45E9" w:rsidP="00CB45E9">
      <w:pPr>
        <w:spacing w:after="160" w:line="360" w:lineRule="auto"/>
        <w:jc w:val="both"/>
        <w:rPr>
          <w:i/>
          <w:iCs/>
        </w:rPr>
      </w:pPr>
      <w:r w:rsidRPr="00553BF6">
        <w:rPr>
          <w:i/>
          <w:iCs/>
        </w:rPr>
        <w:t>V rámci prieskumu trhu za účelom stanovenia predpokladanej hodnoty zákazky bola pôvodne požiadavka na chrbticovú cievku stanovená na hodnotu min. 24 elementov. Aktuálne pracovisko disponuje 9 kanálovou cievkou, čo znamená, že 24 kanálová cievka zvýši kvalitu vyšetrení o viac ako dvojnásobok. V zmysle vyššie uvedených skutočností žiadame verejného obstarávateľa o opätovné prehodnotenie požiadavky a zachovanie pôvodne stanovenej požiadavky v rámci prieskumu trhu za účelom stanovenia predpokladanej hodnoty zákazky,  a teda na hodnotu min. 24 elementov.</w:t>
      </w:r>
    </w:p>
    <w:p w14:paraId="4C50AFF8" w14:textId="77777777" w:rsidR="00CB45E9" w:rsidRDefault="00CB45E9" w:rsidP="00CB45E9">
      <w:pPr>
        <w:spacing w:after="160" w:line="360" w:lineRule="auto"/>
        <w:jc w:val="both"/>
        <w:rPr>
          <w:b/>
          <w:bCs/>
          <w:i/>
          <w:iCs/>
        </w:rPr>
      </w:pPr>
      <w:r w:rsidRPr="00553BF6">
        <w:rPr>
          <w:b/>
          <w:bCs/>
          <w:i/>
          <w:iCs/>
        </w:rPr>
        <w:t>Otázka č.2: Chceli by sme verejného obstarávateľa požiadať o vysvetlenie, či pristúpi k takejto úprave parametra?</w:t>
      </w:r>
    </w:p>
    <w:p w14:paraId="398D4245" w14:textId="77777777" w:rsidR="00B56BCC" w:rsidRDefault="00B56BCC" w:rsidP="0074538C">
      <w:pPr>
        <w:spacing w:after="160" w:line="360" w:lineRule="auto"/>
        <w:jc w:val="both"/>
        <w:rPr>
          <w:b/>
          <w:bCs/>
        </w:rPr>
      </w:pPr>
    </w:p>
    <w:p w14:paraId="45FB0AED" w14:textId="31F906F9" w:rsidR="0074538C" w:rsidRPr="0074538C" w:rsidRDefault="00CB45E9" w:rsidP="0074538C">
      <w:pPr>
        <w:spacing w:after="160" w:line="360" w:lineRule="auto"/>
        <w:jc w:val="both"/>
      </w:pPr>
      <w:r>
        <w:rPr>
          <w:b/>
          <w:bCs/>
        </w:rPr>
        <w:t xml:space="preserve">Odpoveď verejného obstarávateľ: </w:t>
      </w:r>
      <w:r w:rsidR="0074538C">
        <w:rPr>
          <w:b/>
          <w:bCs/>
        </w:rPr>
        <w:t xml:space="preserve"> </w:t>
      </w:r>
      <w:r w:rsidR="0074538C" w:rsidRPr="0074538C">
        <w:t>Verejný obstarávateľ nepripúšťa zmenu požiadavky uvedenej v technickej špecifikácii týkajúcej sa chrbticovej  cievky, t. j. zostáva zachovaná požiadavka na minimálne 32 elementov.</w:t>
      </w:r>
    </w:p>
    <w:p w14:paraId="4ADEEFE7" w14:textId="77777777" w:rsidR="0074538C" w:rsidRPr="0074538C" w:rsidRDefault="0074538C" w:rsidP="0074538C">
      <w:pPr>
        <w:spacing w:after="160" w:line="360" w:lineRule="auto"/>
        <w:jc w:val="both"/>
      </w:pPr>
      <w:r w:rsidRPr="0074538C">
        <w:t>Odôvodnenie:</w:t>
      </w:r>
      <w:r w:rsidRPr="0074538C">
        <w:br/>
        <w:t>Požiadavka bola stanovená s ohľadom na zabezpečenie vysokokvalitnej obrazovej kvality v oblasti chrbtice pri 3 T systémoch, kde vyšší počet prijímacích elementov umožňuje dosiahnuť lepší pomer signálu k šumu (SNR), kratšie vyšetrovacie časy a detailnejšie zobrazenie štruktúr.</w:t>
      </w:r>
    </w:p>
    <w:p w14:paraId="65A64788" w14:textId="7B641DFF" w:rsidR="0074538C" w:rsidRPr="0074538C" w:rsidRDefault="0074538C" w:rsidP="0074538C">
      <w:pPr>
        <w:spacing w:after="160" w:line="360" w:lineRule="auto"/>
        <w:jc w:val="both"/>
      </w:pPr>
      <w:r w:rsidRPr="0074538C">
        <w:t>Cievky s 32 prijímacími elementmi predstavujú aktuálny štandard pre moderné 3 T MR prístroje renomovaných výrobcov</w:t>
      </w:r>
      <w:r>
        <w:t xml:space="preserve"> </w:t>
      </w:r>
      <w:r w:rsidRPr="0074538C">
        <w:t>a ich dostupnosť je bežná v klinickej praxi.</w:t>
      </w:r>
      <w:r w:rsidRPr="0074538C">
        <w:br/>
        <w:t xml:space="preserve">Zníženie požiadavky na 24 elementov by znamenalo použitie technológie staršej generácie, s nižším </w:t>
      </w:r>
      <w:r w:rsidRPr="0074538C">
        <w:lastRenderedPageBreak/>
        <w:t>výkonom a obmedzenou kompatibilitou pre pokročilé sekvencie a paralelné snímanie, ktoré 3 T systém štandardne využíva.</w:t>
      </w:r>
    </w:p>
    <w:p w14:paraId="37132BB6" w14:textId="77777777" w:rsidR="0074538C" w:rsidRPr="0074538C" w:rsidRDefault="0074538C" w:rsidP="0074538C">
      <w:pPr>
        <w:spacing w:after="160" w:line="360" w:lineRule="auto"/>
        <w:jc w:val="both"/>
      </w:pPr>
      <w:r w:rsidRPr="0074538C">
        <w:t>Požiadavka preto nie je neprimeraná ani diskriminačná, zodpovedá bežným možnostiam trhu a dlhodobému cieľu verejného obstarávateľa — zabezpečiť zariadenie, ktoré bude spĺňať klinické a technologické požiadavky aj v horizonte nasledujúcich rokov.</w:t>
      </w:r>
    </w:p>
    <w:p w14:paraId="7580AFE5" w14:textId="77777777" w:rsidR="0074538C" w:rsidRPr="0074538C" w:rsidRDefault="0074538C" w:rsidP="0074538C">
      <w:pPr>
        <w:spacing w:after="160" w:line="360" w:lineRule="auto"/>
        <w:jc w:val="both"/>
      </w:pPr>
      <w:r w:rsidRPr="0074538C">
        <w:t>Z uvedených dôvodov verejný obstarávateľ trvá na pôvodne stanovenej požiadavke – minimálne 32-elementová chrbticová cievka.</w:t>
      </w:r>
    </w:p>
    <w:p w14:paraId="2685F553" w14:textId="64E8C8AB" w:rsidR="00CB45E9" w:rsidRDefault="00CB45E9" w:rsidP="00CB45E9">
      <w:pPr>
        <w:spacing w:after="160" w:line="360" w:lineRule="auto"/>
        <w:jc w:val="both"/>
        <w:rPr>
          <w:b/>
          <w:bCs/>
        </w:rPr>
      </w:pPr>
    </w:p>
    <w:p w14:paraId="4E7B9B5A" w14:textId="77777777" w:rsidR="00CB45E9" w:rsidRPr="00553BF6" w:rsidRDefault="00CB45E9" w:rsidP="00CB45E9">
      <w:pPr>
        <w:spacing w:after="160" w:line="360" w:lineRule="auto"/>
        <w:jc w:val="both"/>
        <w:rPr>
          <w:i/>
          <w:iCs/>
        </w:rPr>
      </w:pPr>
      <w:r w:rsidRPr="00553BF6">
        <w:rPr>
          <w:i/>
          <w:iCs/>
        </w:rPr>
        <w:t>Nami ponúkané zariadenie disponuje chrbticovou cievkou s dĺžkou 120 cm, nakoľko aj celkový rozsah celotelového vyšetrenia je v nami ponúkanom prístroji až 205 cm, aby bolo možné vyšetrenie aj vyššieho pacienta. Žiadame verejného obstarávateľa o zmenu parametra a pripustenie uchádzača, ktorý disponuje 120 cm chrbticovou cievkou s 24 elementmi vrátane zabudovaného dýchacieho senzora.</w:t>
      </w:r>
    </w:p>
    <w:p w14:paraId="7703B8DD" w14:textId="77777777" w:rsidR="00CB45E9" w:rsidRPr="00553BF6" w:rsidRDefault="00CB45E9" w:rsidP="00CB45E9">
      <w:pPr>
        <w:spacing w:after="160" w:line="360" w:lineRule="auto"/>
        <w:jc w:val="both"/>
        <w:rPr>
          <w:b/>
          <w:bCs/>
          <w:i/>
          <w:iCs/>
        </w:rPr>
      </w:pPr>
      <w:r w:rsidRPr="00553BF6">
        <w:rPr>
          <w:b/>
          <w:bCs/>
          <w:i/>
          <w:iCs/>
        </w:rPr>
        <w:t>Otázka č.3: Chceli by sme verejného obstarávateľa požiadať o vysvetlenie, či bude akceptovať zariadenie, ktoré disponuje 120 cm chrbticovou cievkou s 24 elementmi vrátane zabudovaného dýchacieho senzora?</w:t>
      </w:r>
    </w:p>
    <w:p w14:paraId="61B398C2" w14:textId="77777777" w:rsidR="00553BF6" w:rsidRDefault="00553BF6" w:rsidP="00CB45E9">
      <w:pPr>
        <w:spacing w:after="160" w:line="360" w:lineRule="auto"/>
        <w:jc w:val="both"/>
        <w:rPr>
          <w:b/>
          <w:bCs/>
        </w:rPr>
      </w:pPr>
    </w:p>
    <w:p w14:paraId="1A106019" w14:textId="53FE669E" w:rsidR="0074538C" w:rsidRPr="00F82F9D" w:rsidRDefault="0074538C" w:rsidP="00CB45E9">
      <w:pPr>
        <w:spacing w:after="160" w:line="360" w:lineRule="auto"/>
        <w:jc w:val="both"/>
      </w:pPr>
      <w:r>
        <w:rPr>
          <w:b/>
          <w:bCs/>
        </w:rPr>
        <w:t xml:space="preserve">Odpoveď verejného obstarávateľa: </w:t>
      </w:r>
      <w:r w:rsidRPr="00F82F9D">
        <w:t xml:space="preserve">Verejný obstarávateľ akceptuje dĺžku 120 cm chrbticovej cievky, avšak požaduje zachovať minimálne 32 prijímacích elementov. </w:t>
      </w:r>
    </w:p>
    <w:p w14:paraId="22C629BE" w14:textId="77777777" w:rsidR="0074538C" w:rsidRPr="00CB45E9" w:rsidRDefault="0074538C" w:rsidP="00CB45E9">
      <w:pPr>
        <w:spacing w:after="160" w:line="360" w:lineRule="auto"/>
        <w:jc w:val="both"/>
      </w:pPr>
    </w:p>
    <w:p w14:paraId="49706842" w14:textId="77777777" w:rsidR="002B5A45" w:rsidRDefault="002B5A45" w:rsidP="00CB45E9">
      <w:pPr>
        <w:spacing w:after="160" w:line="360" w:lineRule="auto"/>
        <w:jc w:val="both"/>
        <w:rPr>
          <w:b/>
          <w:bCs/>
          <w:i/>
          <w:iCs/>
        </w:rPr>
      </w:pPr>
    </w:p>
    <w:p w14:paraId="64D7E913" w14:textId="7FD5D59A" w:rsidR="00CB45E9" w:rsidRPr="00553BF6" w:rsidRDefault="00CB45E9" w:rsidP="00CB45E9">
      <w:pPr>
        <w:spacing w:after="160" w:line="360" w:lineRule="auto"/>
        <w:jc w:val="both"/>
        <w:rPr>
          <w:b/>
          <w:bCs/>
          <w:i/>
          <w:iCs/>
        </w:rPr>
      </w:pPr>
      <w:r w:rsidRPr="00553BF6">
        <w:rPr>
          <w:b/>
          <w:bCs/>
          <w:i/>
          <w:iCs/>
        </w:rPr>
        <w:t>V bode 22 prílohy č.7 súťažných podkladov sa uvádza:</w:t>
      </w:r>
    </w:p>
    <w:p w14:paraId="4A15623B" w14:textId="77777777" w:rsidR="00CB45E9" w:rsidRPr="00553BF6" w:rsidRDefault="00CB45E9" w:rsidP="00CB45E9">
      <w:pPr>
        <w:spacing w:after="160" w:line="360" w:lineRule="auto"/>
        <w:jc w:val="both"/>
        <w:rPr>
          <w:i/>
          <w:iCs/>
        </w:rPr>
      </w:pPr>
      <w:r w:rsidRPr="00553BF6">
        <w:rPr>
          <w:i/>
          <w:iCs/>
        </w:rPr>
        <w:t>„Počet cievkových elementov v jednom FOV brušnej/hrudnej/</w:t>
      </w:r>
      <w:proofErr w:type="spellStart"/>
      <w:r w:rsidRPr="00553BF6">
        <w:rPr>
          <w:i/>
          <w:iCs/>
        </w:rPr>
        <w:t>anteriórnej</w:t>
      </w:r>
      <w:proofErr w:type="spellEnd"/>
      <w:r w:rsidRPr="00553BF6">
        <w:rPr>
          <w:i/>
          <w:iCs/>
        </w:rPr>
        <w:t xml:space="preserve"> cievky (kombinácia </w:t>
      </w:r>
      <w:proofErr w:type="spellStart"/>
      <w:r w:rsidRPr="00553BF6">
        <w:rPr>
          <w:i/>
          <w:iCs/>
        </w:rPr>
        <w:t>anteriórnej</w:t>
      </w:r>
      <w:proofErr w:type="spellEnd"/>
      <w:r w:rsidRPr="00553BF6">
        <w:rPr>
          <w:i/>
          <w:iCs/>
        </w:rPr>
        <w:t xml:space="preserve"> a </w:t>
      </w:r>
      <w:proofErr w:type="spellStart"/>
      <w:r w:rsidRPr="00553BF6">
        <w:rPr>
          <w:i/>
          <w:iCs/>
        </w:rPr>
        <w:t>posteriórnej</w:t>
      </w:r>
      <w:proofErr w:type="spellEnd"/>
      <w:r w:rsidRPr="00553BF6">
        <w:rPr>
          <w:i/>
          <w:iCs/>
        </w:rPr>
        <w:t xml:space="preserve"> časti) (pokiaľ cievka nepokrýva celý FOV v osi Z, potom je potrebné dodať dodatočnú cievku tak, aby tieto cievky v kombinácii pokrývali celý FOV v osi Z) počet rovnaký a väčší45“</w:t>
      </w:r>
    </w:p>
    <w:p w14:paraId="31665397" w14:textId="77777777" w:rsidR="00CB45E9" w:rsidRPr="00553BF6" w:rsidRDefault="00CB45E9" w:rsidP="00CB45E9">
      <w:pPr>
        <w:spacing w:after="160" w:line="360" w:lineRule="auto"/>
        <w:jc w:val="both"/>
        <w:rPr>
          <w:i/>
          <w:iCs/>
        </w:rPr>
      </w:pPr>
      <w:r w:rsidRPr="00553BF6">
        <w:rPr>
          <w:i/>
          <w:iCs/>
        </w:rPr>
        <w:t>Vzhľadom na pôvodne stanovenú požiadavku v rámci prieskumu trhu za účelom stanovenia predpokladanej hodnoty zákazky žiadame verejného obstarávateľa o prehodnotenie požiadavky na abdominálne vyšetrenie zo 45 kanálov na 32 a preformulovanie požiadavky nasledovne :</w:t>
      </w:r>
    </w:p>
    <w:p w14:paraId="3DA19FBF" w14:textId="77777777" w:rsidR="00CB45E9" w:rsidRPr="00553BF6" w:rsidRDefault="00CB45E9" w:rsidP="00CB45E9">
      <w:pPr>
        <w:spacing w:after="160" w:line="360" w:lineRule="auto"/>
        <w:jc w:val="both"/>
        <w:rPr>
          <w:i/>
          <w:iCs/>
        </w:rPr>
      </w:pPr>
      <w:r w:rsidRPr="00553BF6">
        <w:rPr>
          <w:i/>
          <w:iCs/>
        </w:rPr>
        <w:t>„Počet cievkových elementov v jednom FOV brušnej/hrudnej/</w:t>
      </w:r>
      <w:proofErr w:type="spellStart"/>
      <w:r w:rsidRPr="00553BF6">
        <w:rPr>
          <w:i/>
          <w:iCs/>
        </w:rPr>
        <w:t>anteriórnej</w:t>
      </w:r>
      <w:proofErr w:type="spellEnd"/>
      <w:r w:rsidRPr="00553BF6">
        <w:rPr>
          <w:i/>
          <w:iCs/>
        </w:rPr>
        <w:t xml:space="preserve"> cievky (kombinácia </w:t>
      </w:r>
      <w:proofErr w:type="spellStart"/>
      <w:r w:rsidRPr="00553BF6">
        <w:rPr>
          <w:i/>
          <w:iCs/>
        </w:rPr>
        <w:t>anteriórnej</w:t>
      </w:r>
      <w:proofErr w:type="spellEnd"/>
      <w:r w:rsidRPr="00553BF6">
        <w:rPr>
          <w:i/>
          <w:iCs/>
        </w:rPr>
        <w:t xml:space="preserve"> a </w:t>
      </w:r>
      <w:proofErr w:type="spellStart"/>
      <w:r w:rsidRPr="00553BF6">
        <w:rPr>
          <w:i/>
          <w:iCs/>
        </w:rPr>
        <w:t>posteriórnej</w:t>
      </w:r>
      <w:proofErr w:type="spellEnd"/>
      <w:r w:rsidRPr="00553BF6">
        <w:rPr>
          <w:i/>
          <w:iCs/>
        </w:rPr>
        <w:t xml:space="preserve"> časti) (pokiaľ cievka nepokrýva celý FOV v osi Z, potom je potrebné dodať dodatočnú cievku tak, aby tieto cievky v kombinácii pokrývali celý FOV v osi Z) počet rovnaký a väčší min. 32“</w:t>
      </w:r>
    </w:p>
    <w:p w14:paraId="7C7A3EB2" w14:textId="77777777" w:rsidR="00CB45E9" w:rsidRDefault="00CB45E9" w:rsidP="00CB45E9">
      <w:pPr>
        <w:spacing w:after="160" w:line="360" w:lineRule="auto"/>
        <w:jc w:val="both"/>
        <w:rPr>
          <w:b/>
          <w:bCs/>
          <w:i/>
          <w:iCs/>
        </w:rPr>
      </w:pPr>
      <w:r w:rsidRPr="00553BF6">
        <w:rPr>
          <w:b/>
          <w:bCs/>
          <w:i/>
          <w:iCs/>
        </w:rPr>
        <w:t>Otázka č.4: Chceli by sme verejného obstarávateľa požiadať o vysvetlenie, či pristúpi k takejto úprave parametra?</w:t>
      </w:r>
    </w:p>
    <w:p w14:paraId="697333A1" w14:textId="77777777" w:rsidR="00553BF6" w:rsidRPr="00553BF6" w:rsidRDefault="00553BF6" w:rsidP="00CB45E9">
      <w:pPr>
        <w:spacing w:after="160" w:line="360" w:lineRule="auto"/>
        <w:jc w:val="both"/>
        <w:rPr>
          <w:b/>
          <w:bCs/>
          <w:i/>
          <w:iCs/>
        </w:rPr>
      </w:pPr>
    </w:p>
    <w:p w14:paraId="7A8677FB" w14:textId="7B34134D" w:rsidR="0074538C" w:rsidRPr="0074538C" w:rsidRDefault="0074538C" w:rsidP="0074538C">
      <w:pPr>
        <w:spacing w:after="160" w:line="360" w:lineRule="auto"/>
        <w:jc w:val="both"/>
      </w:pPr>
      <w:r w:rsidRPr="00553BF6">
        <w:rPr>
          <w:b/>
          <w:bCs/>
        </w:rPr>
        <w:t xml:space="preserve">Odpoveď verejného obstarávateľa: </w:t>
      </w:r>
      <w:r w:rsidRPr="0074538C">
        <w:t xml:space="preserve">Verejný obstarávateľ nepripúšťa zmenu požiadavky uvedenej v technickej špecifikácii </w:t>
      </w:r>
      <w:r>
        <w:t>bodu 22  v nadväznosti na predchádzajúce odôvodnenia a otázku č. 1.</w:t>
      </w:r>
    </w:p>
    <w:p w14:paraId="594300E7" w14:textId="77777777" w:rsidR="0074538C" w:rsidRDefault="0074538C" w:rsidP="00CB45E9">
      <w:pPr>
        <w:spacing w:after="160" w:line="360" w:lineRule="auto"/>
        <w:jc w:val="both"/>
        <w:rPr>
          <w:b/>
          <w:bCs/>
        </w:rPr>
      </w:pPr>
    </w:p>
    <w:p w14:paraId="01A080D8" w14:textId="77777777" w:rsidR="0074538C" w:rsidRDefault="0074538C" w:rsidP="00CB45E9">
      <w:pPr>
        <w:spacing w:after="160" w:line="360" w:lineRule="auto"/>
        <w:jc w:val="both"/>
        <w:rPr>
          <w:b/>
          <w:bCs/>
        </w:rPr>
      </w:pPr>
    </w:p>
    <w:p w14:paraId="78C42A79" w14:textId="77777777" w:rsidR="00CB45E9" w:rsidRPr="00953FD9" w:rsidRDefault="00CB45E9" w:rsidP="00CB45E9">
      <w:pPr>
        <w:spacing w:after="160" w:line="360" w:lineRule="auto"/>
        <w:jc w:val="both"/>
        <w:rPr>
          <w:b/>
          <w:bCs/>
          <w:i/>
          <w:iCs/>
        </w:rPr>
      </w:pPr>
      <w:r w:rsidRPr="00953FD9">
        <w:rPr>
          <w:b/>
          <w:bCs/>
          <w:i/>
          <w:iCs/>
        </w:rPr>
        <w:t>V bode 19 prílohy č.7 súťažných podkladov sa uvádza:</w:t>
      </w:r>
    </w:p>
    <w:p w14:paraId="189E4EE2" w14:textId="77777777" w:rsidR="00CB45E9" w:rsidRPr="00953FD9" w:rsidRDefault="00CB45E9" w:rsidP="00CB45E9">
      <w:pPr>
        <w:spacing w:after="160" w:line="360" w:lineRule="auto"/>
        <w:jc w:val="both"/>
        <w:rPr>
          <w:i/>
          <w:iCs/>
        </w:rPr>
      </w:pPr>
      <w:r w:rsidRPr="00953FD9">
        <w:rPr>
          <w:i/>
          <w:iCs/>
        </w:rPr>
        <w:t xml:space="preserve">„Abdominálna cievka pre vyšetrenie </w:t>
      </w:r>
      <w:proofErr w:type="spellStart"/>
      <w:r w:rsidRPr="00953FD9">
        <w:rPr>
          <w:i/>
          <w:iCs/>
        </w:rPr>
        <w:t>abdoménu</w:t>
      </w:r>
      <w:proofErr w:type="spellEnd"/>
      <w:r w:rsidRPr="00953FD9">
        <w:rPr>
          <w:i/>
          <w:iCs/>
        </w:rPr>
        <w:t xml:space="preserve"> pripojiteľná jedným konektorom, počet elementov min. rovnaký a väčší 3O“ Už v rámci prieskumu trhu za účelom stanovenia predpokladanej hodnoty zákazky sme ako výrobca deklarovali, že nedisponujeme 30 kanálovou cievkou, ktorá by sa pripájala len 1 konektorom. Táto požiadavka sa javí ako diskriminačná, nakoľko nami ponúkané zariadenia ňou nedisponujú ani pri našich najvyšších typoch zariadení. V záujme zachovania nediskriminačných požiadaviek v rámci verejného obstarávania navrhujeme  odstránenie danej požiadavky z technickej špecifikácie, nakoľko hneď pod ňou je ďalšia požiadavka na abdominálne cievky s min. počtom kanálov 12. Pre porovnanie, aktuálne sa používa na MR pracovisku 6 kanálová cievka, </w:t>
      </w:r>
      <w:proofErr w:type="spellStart"/>
      <w:r w:rsidRPr="00953FD9">
        <w:rPr>
          <w:i/>
          <w:iCs/>
        </w:rPr>
        <w:t>t.j</w:t>
      </w:r>
      <w:proofErr w:type="spellEnd"/>
      <w:r w:rsidRPr="00953FD9">
        <w:rPr>
          <w:i/>
          <w:iCs/>
        </w:rPr>
        <w:t>. pri 12 kanálovej novej cievke by sa jednalo o dvojnásobok oproti súčasnému stavu“</w:t>
      </w:r>
    </w:p>
    <w:p w14:paraId="0C44EF60" w14:textId="7AC47E88" w:rsidR="00CB45E9" w:rsidRDefault="00CB45E9" w:rsidP="00CB45E9">
      <w:pPr>
        <w:spacing w:after="160" w:line="360" w:lineRule="auto"/>
        <w:jc w:val="both"/>
        <w:rPr>
          <w:b/>
          <w:bCs/>
          <w:i/>
          <w:iCs/>
        </w:rPr>
      </w:pPr>
      <w:r w:rsidRPr="00953FD9">
        <w:rPr>
          <w:b/>
          <w:bCs/>
          <w:i/>
          <w:iCs/>
        </w:rPr>
        <w:t>Otázka č.5: Chceli by sme verejného obstarávateľa požiadať o vysvetlenie, či pristúpi k vypusteniu tejto položky z technickej špecifikácie?</w:t>
      </w:r>
    </w:p>
    <w:p w14:paraId="7F4FA114" w14:textId="77777777" w:rsidR="00953FD9" w:rsidRPr="00953FD9" w:rsidRDefault="00953FD9" w:rsidP="00CB45E9">
      <w:pPr>
        <w:spacing w:after="160" w:line="360" w:lineRule="auto"/>
        <w:jc w:val="both"/>
        <w:rPr>
          <w:b/>
          <w:bCs/>
          <w:i/>
          <w:iCs/>
        </w:rPr>
      </w:pPr>
    </w:p>
    <w:p w14:paraId="11FFE5D6" w14:textId="6308FB6E" w:rsidR="00F82F9D" w:rsidRDefault="00F82F9D" w:rsidP="00CB45E9">
      <w:pPr>
        <w:spacing w:after="160" w:line="360" w:lineRule="auto"/>
        <w:jc w:val="both"/>
        <w:rPr>
          <w:b/>
          <w:bCs/>
        </w:rPr>
      </w:pPr>
      <w:r>
        <w:rPr>
          <w:b/>
          <w:bCs/>
        </w:rPr>
        <w:t>Odpoveď verejného obstarávateľa:</w:t>
      </w:r>
    </w:p>
    <w:p w14:paraId="7E4EC27E" w14:textId="77777777" w:rsidR="00F82F9D" w:rsidRPr="00F82F9D" w:rsidRDefault="00F82F9D" w:rsidP="00F82F9D">
      <w:pPr>
        <w:spacing w:after="160" w:line="360" w:lineRule="auto"/>
        <w:jc w:val="both"/>
      </w:pPr>
      <w:r w:rsidRPr="00F82F9D">
        <w:t xml:space="preserve">Verejný obstarávateľ nepristúpi k zmene požadovaného parametra v časti „Abdominálna cievka pre vyšetrenie </w:t>
      </w:r>
      <w:proofErr w:type="spellStart"/>
      <w:r w:rsidRPr="00F82F9D">
        <w:t>abdoménu</w:t>
      </w:r>
      <w:proofErr w:type="spellEnd"/>
      <w:r w:rsidRPr="00F82F9D">
        <w:t>, počet elementov min. rovnaký a väčší ako 30“.</w:t>
      </w:r>
    </w:p>
    <w:p w14:paraId="2E885263" w14:textId="77777777" w:rsidR="00F82F9D" w:rsidRPr="00F82F9D" w:rsidRDefault="00F82F9D" w:rsidP="00F82F9D">
      <w:pPr>
        <w:spacing w:after="160" w:line="360" w:lineRule="auto"/>
        <w:jc w:val="both"/>
      </w:pPr>
      <w:r w:rsidRPr="00F82F9D">
        <w:t>Odôvodnenie:</w:t>
      </w:r>
      <w:r w:rsidRPr="00F82F9D">
        <w:br/>
        <w:t>Požiadavka na minimálne 30 elementov v abdominálnej cievke bola stanovená s cieľom dosiahnuť adekvátnu kvalitu obrazu a vysoký pomer signálu k šumu (SNR) pri vyšetreniach abdominálnej oblasti na 3 T systéme, čím sa zabezpečí efektívne využitie možností paralelného zobrazovania a skrátia sa vyšetrovacie časy.</w:t>
      </w:r>
    </w:p>
    <w:p w14:paraId="60052AC8" w14:textId="6AA299ED" w:rsidR="0074538C" w:rsidRDefault="00F82F9D" w:rsidP="00CB45E9">
      <w:pPr>
        <w:spacing w:after="160" w:line="360" w:lineRule="auto"/>
        <w:jc w:val="both"/>
        <w:rPr>
          <w:b/>
          <w:bCs/>
        </w:rPr>
      </w:pPr>
      <w:r w:rsidRPr="00F82F9D">
        <w:t xml:space="preserve">Verejný obstarávateľ však akceptuje, že požadovaná abdominálna cievka môže byť pripojená aj </w:t>
      </w:r>
      <w:r w:rsidRPr="00F82F9D">
        <w:rPr>
          <w:b/>
          <w:bCs/>
          <w:color w:val="EE0000"/>
        </w:rPr>
        <w:t>prostredníctvom dvoch konektorov</w:t>
      </w:r>
      <w:r w:rsidRPr="00F82F9D">
        <w:t>, pokiaľ tým bude zabezpečená plná funkčnosť a súčasné využitie všetkých deklarovaných elementov.</w:t>
      </w:r>
    </w:p>
    <w:p w14:paraId="612EC3AF" w14:textId="77777777" w:rsidR="0074538C" w:rsidRDefault="0074538C" w:rsidP="00CB45E9">
      <w:pPr>
        <w:spacing w:after="160" w:line="360" w:lineRule="auto"/>
        <w:jc w:val="both"/>
        <w:rPr>
          <w:b/>
          <w:bCs/>
        </w:rPr>
      </w:pPr>
    </w:p>
    <w:p w14:paraId="13AB5064" w14:textId="77777777" w:rsidR="002B5A45" w:rsidRPr="00CB45E9" w:rsidRDefault="002B5A45" w:rsidP="00CB45E9">
      <w:pPr>
        <w:spacing w:after="160" w:line="360" w:lineRule="auto"/>
        <w:jc w:val="both"/>
        <w:rPr>
          <w:b/>
          <w:bCs/>
        </w:rPr>
      </w:pPr>
    </w:p>
    <w:p w14:paraId="4B9FDCFD" w14:textId="77777777" w:rsidR="00CB45E9" w:rsidRPr="00953FD9" w:rsidRDefault="00CB45E9" w:rsidP="00CB45E9">
      <w:pPr>
        <w:spacing w:after="160" w:line="360" w:lineRule="auto"/>
        <w:jc w:val="both"/>
        <w:rPr>
          <w:b/>
          <w:bCs/>
          <w:i/>
          <w:iCs/>
        </w:rPr>
      </w:pPr>
      <w:r w:rsidRPr="00953FD9">
        <w:rPr>
          <w:b/>
          <w:bCs/>
          <w:i/>
          <w:iCs/>
        </w:rPr>
        <w:t>V bode 161 prílohy č.7 súťažných podkladov sa uvádza:</w:t>
      </w:r>
    </w:p>
    <w:p w14:paraId="4EEDA8B5" w14:textId="77777777" w:rsidR="00CB45E9" w:rsidRPr="00953FD9" w:rsidRDefault="00CB45E9" w:rsidP="00CB45E9">
      <w:pPr>
        <w:spacing w:after="160" w:line="360" w:lineRule="auto"/>
        <w:jc w:val="both"/>
        <w:rPr>
          <w:i/>
          <w:iCs/>
        </w:rPr>
      </w:pPr>
      <w:r w:rsidRPr="00953FD9">
        <w:rPr>
          <w:i/>
          <w:iCs/>
        </w:rPr>
        <w:t xml:space="preserve">V rámci doplnenia požiadaviek verejného obstarávateľa na „Softvérové vybavenie využívajúce umelú inteligenciu na vyšetrenie MR mozgu“, ktoré má zahŕňať automatickú segmentáciu mozgu, </w:t>
      </w:r>
      <w:proofErr w:type="spellStart"/>
      <w:r w:rsidRPr="00953FD9">
        <w:rPr>
          <w:i/>
          <w:iCs/>
        </w:rPr>
        <w:t>volumetrický</w:t>
      </w:r>
      <w:proofErr w:type="spellEnd"/>
      <w:r w:rsidRPr="00953FD9">
        <w:rPr>
          <w:i/>
          <w:iCs/>
        </w:rPr>
        <w:t xml:space="preserve"> report, porovnanie s normatívnymi údajmi, detekciu až 45 mozgových štruktúr, vizualizáciu odchýlok a automatické spracovanie výsledkov so štruktúrovaným reportom, si dovoľujeme poukázať na nasledovné skutočnosti: Moderné softvérové riešenia využívajúce umelú inteligenciu pre spracovanie MR mozgu bežne zahŕňajú aj automatické vyhodnotenie </w:t>
      </w:r>
      <w:proofErr w:type="spellStart"/>
      <w:r w:rsidRPr="00953FD9">
        <w:rPr>
          <w:i/>
          <w:iCs/>
        </w:rPr>
        <w:t>hyperintenzít</w:t>
      </w:r>
      <w:proofErr w:type="spellEnd"/>
      <w:r w:rsidRPr="00953FD9">
        <w:rPr>
          <w:i/>
          <w:iCs/>
        </w:rPr>
        <w:t xml:space="preserve"> bielej hmoty (tzv. </w:t>
      </w:r>
      <w:proofErr w:type="spellStart"/>
      <w:r w:rsidRPr="00953FD9">
        <w:rPr>
          <w:i/>
          <w:iCs/>
        </w:rPr>
        <w:t>white</w:t>
      </w:r>
      <w:proofErr w:type="spellEnd"/>
      <w:r w:rsidRPr="00953FD9">
        <w:rPr>
          <w:i/>
          <w:iCs/>
        </w:rPr>
        <w:t xml:space="preserve"> </w:t>
      </w:r>
      <w:proofErr w:type="spellStart"/>
      <w:r w:rsidRPr="00953FD9">
        <w:rPr>
          <w:i/>
          <w:iCs/>
        </w:rPr>
        <w:t>matter</w:t>
      </w:r>
      <w:proofErr w:type="spellEnd"/>
      <w:r w:rsidRPr="00953FD9">
        <w:rPr>
          <w:i/>
          <w:iCs/>
        </w:rPr>
        <w:t xml:space="preserve"> </w:t>
      </w:r>
      <w:proofErr w:type="spellStart"/>
      <w:r w:rsidRPr="00953FD9">
        <w:rPr>
          <w:i/>
          <w:iCs/>
        </w:rPr>
        <w:t>hyperintensities</w:t>
      </w:r>
      <w:proofErr w:type="spellEnd"/>
      <w:r w:rsidRPr="00953FD9">
        <w:rPr>
          <w:i/>
          <w:iCs/>
        </w:rPr>
        <w:t xml:space="preserve">, WMH), ktoré majú klinický význam najmä pri sledovaní pacientov so sklerózou </w:t>
      </w:r>
      <w:proofErr w:type="spellStart"/>
      <w:r w:rsidRPr="00953FD9">
        <w:rPr>
          <w:i/>
          <w:iCs/>
        </w:rPr>
        <w:t>multiplex</w:t>
      </w:r>
      <w:proofErr w:type="spellEnd"/>
      <w:r w:rsidRPr="00953FD9">
        <w:rPr>
          <w:i/>
          <w:iCs/>
        </w:rPr>
        <w:t xml:space="preserve"> (SM), cievnymi zmenami </w:t>
      </w:r>
      <w:r w:rsidRPr="00953FD9">
        <w:rPr>
          <w:i/>
          <w:iCs/>
        </w:rPr>
        <w:lastRenderedPageBreak/>
        <w:t xml:space="preserve">alebo demenciami. Tieto riešenia umožňujú automatickú detekciu, kvantifikáciu a farebnú vizualizáciu </w:t>
      </w:r>
      <w:proofErr w:type="spellStart"/>
      <w:r w:rsidRPr="00953FD9">
        <w:rPr>
          <w:i/>
          <w:iCs/>
        </w:rPr>
        <w:t>hyperintenzít</w:t>
      </w:r>
      <w:proofErr w:type="spellEnd"/>
      <w:r w:rsidRPr="00953FD9">
        <w:rPr>
          <w:i/>
          <w:iCs/>
        </w:rPr>
        <w:t>, ako aj porovnanie následných vyšetrení („</w:t>
      </w:r>
      <w:proofErr w:type="spellStart"/>
      <w:r w:rsidRPr="00953FD9">
        <w:rPr>
          <w:i/>
          <w:iCs/>
        </w:rPr>
        <w:t>follow-up</w:t>
      </w:r>
      <w:proofErr w:type="spellEnd"/>
      <w:r w:rsidRPr="00953FD9">
        <w:rPr>
          <w:i/>
          <w:iCs/>
        </w:rPr>
        <w:t xml:space="preserve">“) s predchádzajúcimi. Keďže táto funkcionalita má zásadný význam pre klinické využitie softvéru pri dlhodobom sledovaní neurologických ochorení, považujeme za potrebné objasniť, či je súčasťou požiadavky obstarávateľa aj táto funkcionalita. Zároveň prosíme verejného obstarávateľa o potvrdenie, že požadované softvérové vybavenie musí byť </w:t>
      </w:r>
      <w:proofErr w:type="spellStart"/>
      <w:r w:rsidRPr="00953FD9">
        <w:rPr>
          <w:i/>
          <w:iCs/>
        </w:rPr>
        <w:t>vendor-independent</w:t>
      </w:r>
      <w:proofErr w:type="spellEnd"/>
      <w:r w:rsidRPr="00953FD9">
        <w:rPr>
          <w:i/>
          <w:iCs/>
        </w:rPr>
        <w:t>, t. j. schopné spracovávať a vyhodnocovať MR dáta vo formáte DICOM z prístrojov akéhokoľvek výrobcu, aby bolo možné využiť existujúce zobrazovacie dáta z rôznych zdrojov a zariadení bez obmedzenia na konkrétnu značku MR systému.</w:t>
      </w:r>
    </w:p>
    <w:p w14:paraId="0E6DF695" w14:textId="77777777" w:rsidR="00CB45E9" w:rsidRPr="00953FD9" w:rsidRDefault="00CB45E9" w:rsidP="00CB45E9">
      <w:pPr>
        <w:spacing w:after="160" w:line="360" w:lineRule="auto"/>
        <w:jc w:val="both"/>
        <w:rPr>
          <w:b/>
          <w:bCs/>
          <w:i/>
          <w:iCs/>
          <w:color w:val="EE0000"/>
        </w:rPr>
      </w:pPr>
      <w:r w:rsidRPr="00953FD9">
        <w:rPr>
          <w:b/>
          <w:bCs/>
          <w:i/>
          <w:iCs/>
        </w:rPr>
        <w:t xml:space="preserve">Otázka č.6: Chceli by sme verejného obstarávateľa požiadať o vysvetlenie,  či požaduje, aby predmetom dodávky softvérového vybavenia na </w:t>
      </w:r>
      <w:proofErr w:type="spellStart"/>
      <w:r w:rsidRPr="00953FD9">
        <w:rPr>
          <w:b/>
          <w:bCs/>
          <w:i/>
          <w:iCs/>
        </w:rPr>
        <w:t>postprocesingové</w:t>
      </w:r>
      <w:proofErr w:type="spellEnd"/>
      <w:r w:rsidRPr="00953FD9">
        <w:rPr>
          <w:b/>
          <w:bCs/>
          <w:i/>
          <w:iCs/>
        </w:rPr>
        <w:t xml:space="preserve"> vyšetrenie MR mozgu bola aj funkcia automatického vyhodnotenia </w:t>
      </w:r>
      <w:proofErr w:type="spellStart"/>
      <w:r w:rsidRPr="00953FD9">
        <w:rPr>
          <w:b/>
          <w:bCs/>
          <w:i/>
          <w:iCs/>
        </w:rPr>
        <w:t>hyperintenzít</w:t>
      </w:r>
      <w:proofErr w:type="spellEnd"/>
      <w:r w:rsidRPr="00953FD9">
        <w:rPr>
          <w:b/>
          <w:bCs/>
          <w:i/>
          <w:iCs/>
        </w:rPr>
        <w:t xml:space="preserve"> bielej hmoty vrátane: kvantifikácie a farebnej vizualizácie lézií porovnania následných vyšetrení („</w:t>
      </w:r>
      <w:proofErr w:type="spellStart"/>
      <w:r w:rsidRPr="00953FD9">
        <w:rPr>
          <w:b/>
          <w:bCs/>
          <w:i/>
          <w:iCs/>
        </w:rPr>
        <w:t>follow-up</w:t>
      </w:r>
      <w:proofErr w:type="spellEnd"/>
      <w:r w:rsidRPr="00953FD9">
        <w:rPr>
          <w:b/>
          <w:bCs/>
          <w:i/>
          <w:iCs/>
        </w:rPr>
        <w:t>“) s predchádzajúcimi číselného vyjadrenia zväčšených a nových lézií a farebného odlíšenia nových alebo zväčšených lézií vyhodnotenie DICOM dát od akéhokoľvek výrobcu?    </w:t>
      </w:r>
    </w:p>
    <w:p w14:paraId="2E0B8222" w14:textId="77777777" w:rsidR="00B56BCC" w:rsidRDefault="00B56BCC" w:rsidP="00CB45E9">
      <w:pPr>
        <w:spacing w:after="160" w:line="360" w:lineRule="auto"/>
        <w:jc w:val="both"/>
        <w:rPr>
          <w:b/>
          <w:bCs/>
          <w:color w:val="EE0000"/>
        </w:rPr>
      </w:pPr>
    </w:p>
    <w:p w14:paraId="14418C07" w14:textId="6FEB398B" w:rsidR="00F82F9D" w:rsidRPr="00B56BCC" w:rsidRDefault="00F82F9D" w:rsidP="00CB45E9">
      <w:pPr>
        <w:spacing w:after="160" w:line="360" w:lineRule="auto"/>
        <w:jc w:val="both"/>
        <w:rPr>
          <w:b/>
          <w:bCs/>
          <w:color w:val="000000" w:themeColor="text1"/>
        </w:rPr>
      </w:pPr>
      <w:r w:rsidRPr="00B56BCC">
        <w:rPr>
          <w:b/>
          <w:bCs/>
          <w:color w:val="000000" w:themeColor="text1"/>
        </w:rPr>
        <w:t>Odpoveď verejného obstarávateľa:</w:t>
      </w:r>
    </w:p>
    <w:p w14:paraId="4CAF8560" w14:textId="77777777" w:rsidR="00C109EF" w:rsidRPr="00C109EF" w:rsidRDefault="00C109EF" w:rsidP="00C109EF">
      <w:pPr>
        <w:spacing w:after="160" w:line="360" w:lineRule="auto"/>
        <w:jc w:val="both"/>
        <w:rPr>
          <w:b/>
          <w:bCs/>
        </w:rPr>
      </w:pPr>
      <w:r w:rsidRPr="00C109EF">
        <w:rPr>
          <w:b/>
          <w:bCs/>
        </w:rPr>
        <w:t xml:space="preserve">Verejný obstarávateľ potvrdzuje, že požadované softvérové vybavenie využívajúce umelú inteligenciu na vyšetrenie MR mozgu má zahŕňať aj funkcionalitu automatického vyhodnotenia </w:t>
      </w:r>
      <w:proofErr w:type="spellStart"/>
      <w:r w:rsidRPr="00C109EF">
        <w:rPr>
          <w:b/>
          <w:bCs/>
        </w:rPr>
        <w:t>hyperintenzít</w:t>
      </w:r>
      <w:proofErr w:type="spellEnd"/>
      <w:r w:rsidRPr="00C109EF">
        <w:rPr>
          <w:b/>
          <w:bCs/>
        </w:rPr>
        <w:t xml:space="preserve"> bielej hmoty (</w:t>
      </w:r>
      <w:proofErr w:type="spellStart"/>
      <w:r w:rsidRPr="00C109EF">
        <w:rPr>
          <w:b/>
          <w:bCs/>
        </w:rPr>
        <w:t>white</w:t>
      </w:r>
      <w:proofErr w:type="spellEnd"/>
      <w:r w:rsidRPr="00C109EF">
        <w:rPr>
          <w:b/>
          <w:bCs/>
        </w:rPr>
        <w:t xml:space="preserve"> </w:t>
      </w:r>
      <w:proofErr w:type="spellStart"/>
      <w:r w:rsidRPr="00C109EF">
        <w:rPr>
          <w:b/>
          <w:bCs/>
        </w:rPr>
        <w:t>matter</w:t>
      </w:r>
      <w:proofErr w:type="spellEnd"/>
      <w:r w:rsidRPr="00C109EF">
        <w:rPr>
          <w:b/>
          <w:bCs/>
        </w:rPr>
        <w:t xml:space="preserve"> </w:t>
      </w:r>
      <w:proofErr w:type="spellStart"/>
      <w:r w:rsidRPr="00C109EF">
        <w:rPr>
          <w:b/>
          <w:bCs/>
        </w:rPr>
        <w:t>hyperintensities</w:t>
      </w:r>
      <w:proofErr w:type="spellEnd"/>
      <w:r w:rsidRPr="00C109EF">
        <w:rPr>
          <w:b/>
          <w:bCs/>
        </w:rPr>
        <w:t>, WMH), vrátane:</w:t>
      </w:r>
    </w:p>
    <w:p w14:paraId="049C93CA" w14:textId="77777777" w:rsidR="00C109EF" w:rsidRPr="00C109EF" w:rsidRDefault="00C109EF" w:rsidP="00C109EF">
      <w:pPr>
        <w:numPr>
          <w:ilvl w:val="0"/>
          <w:numId w:val="13"/>
        </w:numPr>
        <w:spacing w:after="160" w:line="360" w:lineRule="auto"/>
        <w:jc w:val="both"/>
      </w:pPr>
      <w:r w:rsidRPr="00C109EF">
        <w:t>automatickej detekcie, kvantifikácie a farebnej vizualizácie lézií,</w:t>
      </w:r>
    </w:p>
    <w:p w14:paraId="05DE4CAE" w14:textId="77777777" w:rsidR="00C109EF" w:rsidRPr="00C109EF" w:rsidRDefault="00C109EF" w:rsidP="00C109EF">
      <w:pPr>
        <w:numPr>
          <w:ilvl w:val="0"/>
          <w:numId w:val="13"/>
        </w:numPr>
        <w:spacing w:after="160" w:line="360" w:lineRule="auto"/>
        <w:jc w:val="both"/>
      </w:pPr>
      <w:r w:rsidRPr="00C109EF">
        <w:t>porovnania následných („</w:t>
      </w:r>
      <w:proofErr w:type="spellStart"/>
      <w:r w:rsidRPr="00C109EF">
        <w:t>follow-up</w:t>
      </w:r>
      <w:proofErr w:type="spellEnd"/>
      <w:r w:rsidRPr="00C109EF">
        <w:t>“) vyšetrení s predchádzajúcimi,</w:t>
      </w:r>
    </w:p>
    <w:p w14:paraId="3C306DB4" w14:textId="77777777" w:rsidR="00C109EF" w:rsidRPr="00C109EF" w:rsidRDefault="00C109EF" w:rsidP="00C109EF">
      <w:pPr>
        <w:numPr>
          <w:ilvl w:val="0"/>
          <w:numId w:val="13"/>
        </w:numPr>
        <w:spacing w:after="160" w:line="360" w:lineRule="auto"/>
        <w:jc w:val="both"/>
      </w:pPr>
      <w:r w:rsidRPr="00C109EF">
        <w:t>číselného vyjadrenia nových alebo zväčšených lézií a ich farebného odlíšenia.</w:t>
      </w:r>
    </w:p>
    <w:p w14:paraId="54F8DE3B" w14:textId="6659576E" w:rsidR="00F82F9D" w:rsidRPr="00C109EF" w:rsidRDefault="00C109EF" w:rsidP="00CB45E9">
      <w:pPr>
        <w:spacing w:after="160" w:line="360" w:lineRule="auto"/>
        <w:jc w:val="both"/>
      </w:pPr>
      <w:r w:rsidRPr="00C109EF">
        <w:t xml:space="preserve">Zároveň verejný obstarávateľ potvrdzuje, že požadované softvérové riešenie musí byť </w:t>
      </w:r>
      <w:proofErr w:type="spellStart"/>
      <w:r w:rsidRPr="00C109EF">
        <w:t>vendor-independent</w:t>
      </w:r>
      <w:proofErr w:type="spellEnd"/>
      <w:r w:rsidRPr="00C109EF">
        <w:t>, t. j. musí umožňovať spracovanie a vyhodnocovanie MR dát vo formáte DICOM z prístrojov rôznych výrobcov, bez obmedzenia na konkrétnu značku MR systému.</w:t>
      </w:r>
    </w:p>
    <w:p w14:paraId="17C152FE" w14:textId="77777777" w:rsidR="00F82F9D" w:rsidRPr="00CB45E9" w:rsidRDefault="00F82F9D" w:rsidP="00CB45E9">
      <w:pPr>
        <w:spacing w:after="160" w:line="360" w:lineRule="auto"/>
        <w:jc w:val="both"/>
        <w:rPr>
          <w:b/>
          <w:bCs/>
        </w:rPr>
      </w:pPr>
    </w:p>
    <w:p w14:paraId="2B9968E7" w14:textId="77777777" w:rsidR="00CB45E9" w:rsidRPr="00953FD9" w:rsidRDefault="00CB45E9" w:rsidP="00CB45E9">
      <w:pPr>
        <w:spacing w:after="160" w:line="360" w:lineRule="auto"/>
        <w:jc w:val="both"/>
        <w:rPr>
          <w:b/>
          <w:bCs/>
          <w:i/>
          <w:iCs/>
        </w:rPr>
      </w:pPr>
      <w:r w:rsidRPr="00953FD9">
        <w:rPr>
          <w:b/>
          <w:bCs/>
          <w:i/>
          <w:iCs/>
        </w:rPr>
        <w:t>V bode 162 prílohy č.7 súťažných podkladov sa uvádza:</w:t>
      </w:r>
    </w:p>
    <w:p w14:paraId="375A374A" w14:textId="77777777" w:rsidR="00CB45E9" w:rsidRPr="00953FD9" w:rsidRDefault="00CB45E9" w:rsidP="00CB45E9">
      <w:pPr>
        <w:spacing w:after="160" w:line="360" w:lineRule="auto"/>
        <w:jc w:val="both"/>
        <w:rPr>
          <w:i/>
          <w:iCs/>
        </w:rPr>
      </w:pPr>
      <w:r w:rsidRPr="00953FD9">
        <w:rPr>
          <w:i/>
          <w:iCs/>
        </w:rPr>
        <w:t xml:space="preserve">V rámci požiadavky verejného obstarávateľa na softvérové vybavenie využívajúce umelú inteligenciu pre vyšetrenie MR prostaty (licencia na 10 rokov, 500 vyšetrení ročne), v doplnení položky o funkcie ako automatická segmentácia prostaty, výpočet hustoty PSA, export výsledkov vo formáte RTSS a DICOM kontúry, si dovoľujeme poukázať na nasledovné skutočnosti: Súčasné moderné softvérové riešenia využívajúce umelú inteligenciu pre </w:t>
      </w:r>
      <w:proofErr w:type="spellStart"/>
      <w:r w:rsidRPr="00953FD9">
        <w:rPr>
          <w:i/>
          <w:iCs/>
        </w:rPr>
        <w:t>postprocesing</w:t>
      </w:r>
      <w:proofErr w:type="spellEnd"/>
      <w:r w:rsidRPr="00953FD9">
        <w:rPr>
          <w:i/>
          <w:iCs/>
        </w:rPr>
        <w:t xml:space="preserve"> MR prostaty bežne disponujú aj automatickým vyhľadávaním lézií, ich automatickou segmentáciou, kvantifikáciou objemu a priradením stupňa podozrenia na malignitu (napr. na základe PI-RADS skóre alebo obdobných algoritmov). Tieto funkcie zásadným spôsobom rozširujú možnosti klinického využitia a zvyšujú objektivitu a efektivitu vyhodnotenia nálezu. Z uvedeného dôvodu považujeme za potrebné objasniť, či verejný obstarávateľ v rámci požiadavky na „softvér využívajúci umelú inteligenciu na vyšetrenie MR prostaty“ požaduje aj funkciu automatickej detekcie </w:t>
      </w:r>
      <w:r w:rsidRPr="00953FD9">
        <w:rPr>
          <w:i/>
          <w:iCs/>
        </w:rPr>
        <w:lastRenderedPageBreak/>
        <w:t>(vyhľadania) lézií s ich automatickou segmentáciou, určením objemu a priradením hodnoty podozrenia na malignitu, a to bez potreby zásahu obsluhujúceho personálu, s možnosťou následnej manuálnej kontroly a úpravy výsledkov.</w:t>
      </w:r>
    </w:p>
    <w:p w14:paraId="1B07F5C4" w14:textId="77777777" w:rsidR="00CB45E9" w:rsidRPr="00953FD9" w:rsidRDefault="00CB45E9" w:rsidP="00CB45E9">
      <w:pPr>
        <w:spacing w:after="160" w:line="360" w:lineRule="auto"/>
        <w:jc w:val="both"/>
        <w:rPr>
          <w:b/>
          <w:bCs/>
          <w:i/>
          <w:iCs/>
        </w:rPr>
      </w:pPr>
      <w:r w:rsidRPr="00953FD9">
        <w:rPr>
          <w:b/>
          <w:bCs/>
          <w:i/>
          <w:iCs/>
        </w:rPr>
        <w:t>Otázka č.7: Chceli by sme verejného obstarávateľa požiadať o vysvetlenie,  či požiadavka na „softvérové vybavenie využívajúce umelú inteligenciu na vyšetrenie MR prostaty“ zahŕňa aj povinnosť, aby softvér automaticky detegoval a segmentoval lézie, vyhodnocoval ich objem a priraďoval im hodnotu podozrenia na malignitu, bez potreby manuálneho zásahu obsluhujúceho personálu, pričom by mala byť zachovaná možnosť manuálnej úpravy výsledkov?</w:t>
      </w:r>
    </w:p>
    <w:p w14:paraId="09902ABE" w14:textId="77777777" w:rsidR="00F82F9D" w:rsidRPr="00F82F9D" w:rsidRDefault="00F82F9D" w:rsidP="00CB45E9">
      <w:pPr>
        <w:spacing w:after="160" w:line="360" w:lineRule="auto"/>
        <w:jc w:val="both"/>
        <w:rPr>
          <w:b/>
          <w:bCs/>
          <w:color w:val="EE0000"/>
        </w:rPr>
      </w:pPr>
    </w:p>
    <w:p w14:paraId="4239EB31" w14:textId="2A93F7A4" w:rsidR="00F82F9D" w:rsidRPr="00B56BCC" w:rsidRDefault="00F82F9D" w:rsidP="00CB45E9">
      <w:pPr>
        <w:spacing w:after="160" w:line="360" w:lineRule="auto"/>
        <w:jc w:val="both"/>
        <w:rPr>
          <w:b/>
          <w:bCs/>
          <w:color w:val="000000" w:themeColor="text1"/>
        </w:rPr>
      </w:pPr>
      <w:r w:rsidRPr="00B56BCC">
        <w:rPr>
          <w:b/>
          <w:bCs/>
          <w:color w:val="000000" w:themeColor="text1"/>
        </w:rPr>
        <w:t>Odpoveď verejného obstarávateľa:</w:t>
      </w:r>
    </w:p>
    <w:p w14:paraId="123CCB37" w14:textId="77777777" w:rsidR="00C109EF" w:rsidRPr="00C109EF" w:rsidRDefault="00C109EF" w:rsidP="00C109EF">
      <w:pPr>
        <w:spacing w:after="160" w:line="360" w:lineRule="auto"/>
        <w:jc w:val="both"/>
        <w:rPr>
          <w:b/>
          <w:bCs/>
          <w:color w:val="000000" w:themeColor="text1"/>
        </w:rPr>
      </w:pPr>
      <w:r w:rsidRPr="00C109EF">
        <w:rPr>
          <w:b/>
          <w:bCs/>
          <w:color w:val="000000" w:themeColor="text1"/>
        </w:rPr>
        <w:t>Verejný obstarávateľ potvrdzuje, že požadované softvérové vybavenie využívajúce umelú inteligenciu na vyšetrenie MR prostaty má zahŕňať aj funkcionalitu automatickej detekcie (vyhľadania) lézií, vrátane:</w:t>
      </w:r>
    </w:p>
    <w:p w14:paraId="414CB1BB" w14:textId="77777777" w:rsidR="00C109EF" w:rsidRPr="00C109EF" w:rsidRDefault="00C109EF" w:rsidP="00C109EF">
      <w:pPr>
        <w:numPr>
          <w:ilvl w:val="0"/>
          <w:numId w:val="14"/>
        </w:numPr>
        <w:spacing w:after="160" w:line="360" w:lineRule="auto"/>
        <w:jc w:val="both"/>
        <w:rPr>
          <w:color w:val="000000" w:themeColor="text1"/>
        </w:rPr>
      </w:pPr>
      <w:r w:rsidRPr="00C109EF">
        <w:rPr>
          <w:color w:val="000000" w:themeColor="text1"/>
        </w:rPr>
        <w:t>automatickej segmentácie detegovaných lézií,</w:t>
      </w:r>
    </w:p>
    <w:p w14:paraId="364B27FA" w14:textId="77777777" w:rsidR="00C109EF" w:rsidRPr="00C109EF" w:rsidRDefault="00C109EF" w:rsidP="00C109EF">
      <w:pPr>
        <w:numPr>
          <w:ilvl w:val="0"/>
          <w:numId w:val="14"/>
        </w:numPr>
        <w:spacing w:after="160" w:line="360" w:lineRule="auto"/>
        <w:jc w:val="both"/>
        <w:rPr>
          <w:color w:val="000000" w:themeColor="text1"/>
        </w:rPr>
      </w:pPr>
      <w:r w:rsidRPr="00C109EF">
        <w:rPr>
          <w:color w:val="000000" w:themeColor="text1"/>
        </w:rPr>
        <w:t>kvantifikácie ich objemu,</w:t>
      </w:r>
    </w:p>
    <w:p w14:paraId="7C4981E0" w14:textId="77777777" w:rsidR="00C109EF" w:rsidRPr="00C109EF" w:rsidRDefault="00C109EF" w:rsidP="00C109EF">
      <w:pPr>
        <w:numPr>
          <w:ilvl w:val="0"/>
          <w:numId w:val="14"/>
        </w:numPr>
        <w:spacing w:after="160" w:line="360" w:lineRule="auto"/>
        <w:jc w:val="both"/>
        <w:rPr>
          <w:color w:val="000000" w:themeColor="text1"/>
        </w:rPr>
      </w:pPr>
      <w:r w:rsidRPr="00C109EF">
        <w:rPr>
          <w:color w:val="000000" w:themeColor="text1"/>
        </w:rPr>
        <w:t>priradenia hodnoty podozrenia na malignitu (napr. prostredníctvom PI-RADS skóre alebo ekvivalentného algoritmu),</w:t>
      </w:r>
    </w:p>
    <w:p w14:paraId="2B086955" w14:textId="77777777" w:rsidR="00C109EF" w:rsidRPr="00C109EF" w:rsidRDefault="00C109EF" w:rsidP="00C109EF">
      <w:pPr>
        <w:numPr>
          <w:ilvl w:val="0"/>
          <w:numId w:val="14"/>
        </w:numPr>
        <w:spacing w:after="160" w:line="360" w:lineRule="auto"/>
        <w:jc w:val="both"/>
        <w:rPr>
          <w:color w:val="000000" w:themeColor="text1"/>
        </w:rPr>
      </w:pPr>
      <w:r w:rsidRPr="00C109EF">
        <w:rPr>
          <w:color w:val="000000" w:themeColor="text1"/>
        </w:rPr>
        <w:t>automatického spracovania bez potreby manuálneho zásahu obsluhujúceho personálu,</w:t>
      </w:r>
      <w:r w:rsidRPr="00C109EF">
        <w:rPr>
          <w:color w:val="000000" w:themeColor="text1"/>
        </w:rPr>
        <w:br/>
        <w:t>pričom musí byť zachovaná možnosť manuálnej kontroly a úpravy výsledkov.</w:t>
      </w:r>
    </w:p>
    <w:p w14:paraId="68ED1770" w14:textId="77777777" w:rsidR="00F82F9D" w:rsidRDefault="00F82F9D" w:rsidP="00CB45E9">
      <w:pPr>
        <w:spacing w:after="160" w:line="360" w:lineRule="auto"/>
        <w:jc w:val="both"/>
        <w:rPr>
          <w:b/>
          <w:bCs/>
          <w:color w:val="EE0000"/>
        </w:rPr>
      </w:pPr>
    </w:p>
    <w:p w14:paraId="7052CD14" w14:textId="77777777" w:rsidR="00953FD9" w:rsidRPr="00F82F9D" w:rsidRDefault="00953FD9" w:rsidP="00CB45E9">
      <w:pPr>
        <w:spacing w:after="160" w:line="360" w:lineRule="auto"/>
        <w:jc w:val="both"/>
        <w:rPr>
          <w:b/>
          <w:bCs/>
          <w:color w:val="EE0000"/>
        </w:rPr>
      </w:pPr>
    </w:p>
    <w:p w14:paraId="1B6C188D" w14:textId="77777777" w:rsidR="00CB45E9" w:rsidRPr="00953FD9" w:rsidRDefault="00CB45E9" w:rsidP="00CB45E9">
      <w:pPr>
        <w:spacing w:after="160" w:line="360" w:lineRule="auto"/>
        <w:jc w:val="both"/>
        <w:rPr>
          <w:b/>
          <w:bCs/>
          <w:i/>
          <w:iCs/>
        </w:rPr>
      </w:pPr>
      <w:r w:rsidRPr="00953FD9">
        <w:rPr>
          <w:b/>
          <w:bCs/>
          <w:i/>
          <w:iCs/>
        </w:rPr>
        <w:t>V bode 179 prílohy č.7 súťažných podkladov sa uvádza:</w:t>
      </w:r>
    </w:p>
    <w:p w14:paraId="1CF6A37B" w14:textId="77777777" w:rsidR="00CB45E9" w:rsidRPr="00953FD9" w:rsidRDefault="00CB45E9" w:rsidP="00CB45E9">
      <w:pPr>
        <w:spacing w:after="160" w:line="360" w:lineRule="auto"/>
        <w:jc w:val="both"/>
        <w:rPr>
          <w:b/>
          <w:bCs/>
        </w:rPr>
      </w:pPr>
      <w:r w:rsidRPr="00953FD9">
        <w:rPr>
          <w:b/>
          <w:bCs/>
        </w:rPr>
        <w:t>„vykonávať pravidelnú aktualizáciu softvérového vybavenia – softvérový upgrade“</w:t>
      </w:r>
    </w:p>
    <w:p w14:paraId="3CEA5962" w14:textId="77777777" w:rsidR="00CB45E9" w:rsidRPr="00953FD9" w:rsidRDefault="00CB45E9" w:rsidP="00CB45E9">
      <w:pPr>
        <w:spacing w:after="160" w:line="360" w:lineRule="auto"/>
        <w:jc w:val="both"/>
        <w:rPr>
          <w:b/>
          <w:bCs/>
        </w:rPr>
      </w:pPr>
      <w:r w:rsidRPr="00953FD9">
        <w:rPr>
          <w:b/>
          <w:bCs/>
        </w:rPr>
        <w:t>Štandardne v rámci poskytovanej záručnej a pozáručnej starostlivosti sa vykonávaním pravidelnej aktualizácie softvérového vybavenia rozumie softvérový update. V záujme odstránenia akýchkoľvek  pochybností a z dôvodu upresnenia textácie navrhujeme úpravu požiadavky nasledovne:</w:t>
      </w:r>
    </w:p>
    <w:p w14:paraId="0573EB2F" w14:textId="77777777" w:rsidR="00CB45E9" w:rsidRPr="00953FD9" w:rsidRDefault="00CB45E9" w:rsidP="00CB45E9">
      <w:pPr>
        <w:spacing w:after="160" w:line="360" w:lineRule="auto"/>
        <w:jc w:val="both"/>
        <w:rPr>
          <w:b/>
          <w:bCs/>
        </w:rPr>
      </w:pPr>
      <w:r w:rsidRPr="00953FD9">
        <w:rPr>
          <w:b/>
          <w:bCs/>
        </w:rPr>
        <w:t>„vykonávať pravidelnú aktualizáciu softvérového vybavenia – softvérový update“</w:t>
      </w:r>
    </w:p>
    <w:p w14:paraId="4B1210BD" w14:textId="77777777" w:rsidR="00CB45E9" w:rsidRPr="00953FD9" w:rsidRDefault="00CB45E9" w:rsidP="00CB45E9">
      <w:pPr>
        <w:spacing w:after="160" w:line="360" w:lineRule="auto"/>
        <w:jc w:val="both"/>
        <w:rPr>
          <w:b/>
          <w:bCs/>
          <w:i/>
          <w:iCs/>
        </w:rPr>
      </w:pPr>
      <w:r w:rsidRPr="00953FD9">
        <w:rPr>
          <w:b/>
          <w:bCs/>
          <w:i/>
          <w:iCs/>
        </w:rPr>
        <w:t>Otázka č.8: Chceli by sme verejného obstarávateľa požiadať o vysvetlenie, či pristúpi k takejto úprave parametra?</w:t>
      </w:r>
    </w:p>
    <w:p w14:paraId="5FC2E87D" w14:textId="165EC588" w:rsidR="00F82F9D" w:rsidRPr="00F82F9D" w:rsidRDefault="00F82F9D" w:rsidP="00953FD9">
      <w:pPr>
        <w:spacing w:after="160" w:line="360" w:lineRule="auto"/>
        <w:jc w:val="both"/>
      </w:pPr>
      <w:r w:rsidRPr="00C13865">
        <w:rPr>
          <w:b/>
          <w:bCs/>
        </w:rPr>
        <w:t>Odpoveď verejného obstarávateľa:</w:t>
      </w:r>
      <w:r>
        <w:rPr>
          <w:b/>
          <w:bCs/>
        </w:rPr>
        <w:t xml:space="preserve"> </w:t>
      </w:r>
      <w:r w:rsidRPr="00F82F9D">
        <w:t xml:space="preserve">Na túto otázku sme odpovedali vo Vysvetlení č. 2 zverejnenom v dokumentoch zákazky na našom profile v znení: Áno,  potvrdzujeme,  že pravidelná aktualizácia softvérového vybavenia – softvérový upgrade, je uvažovaná taká, ktorá je nariadená výrobcom zariadenia z dôvodu zachovania bezpečnosti zariadenia alebo jeho ochrany okrem iného aj pred kybernetickým útokom, </w:t>
      </w:r>
      <w:r w:rsidRPr="00F82F9D">
        <w:lastRenderedPageBreak/>
        <w:t xml:space="preserve">alebo odstránenia vád zariadenia prípadne nedokonalosti SW a nejedná sa o upgrade, </w:t>
      </w:r>
      <w:proofErr w:type="spellStart"/>
      <w:r w:rsidRPr="00F82F9D">
        <w:t>rsp</w:t>
      </w:r>
      <w:proofErr w:type="spellEnd"/>
      <w:r w:rsidRPr="00F82F9D">
        <w:t xml:space="preserve">. aktualizácie, ktoré nie sú nariadené výrobcom a ich aktualizáciou </w:t>
      </w:r>
      <w:proofErr w:type="spellStart"/>
      <w:r w:rsidRPr="00F82F9D">
        <w:t>rsp</w:t>
      </w:r>
      <w:proofErr w:type="spellEnd"/>
      <w:r w:rsidRPr="00F82F9D">
        <w:t>. upgrade prístroja by boli dodané nové funkcie a licencie, ktoré zariadenie v čase dodania neobsahuje.  </w:t>
      </w:r>
    </w:p>
    <w:p w14:paraId="6B3D79F7" w14:textId="77777777" w:rsidR="00F82F9D" w:rsidRDefault="00F82F9D" w:rsidP="00CB45E9">
      <w:pPr>
        <w:spacing w:after="160" w:line="360" w:lineRule="auto"/>
        <w:jc w:val="both"/>
        <w:rPr>
          <w:b/>
          <w:bCs/>
        </w:rPr>
      </w:pPr>
    </w:p>
    <w:p w14:paraId="2B479933" w14:textId="77777777" w:rsidR="002B5A45" w:rsidRDefault="002B5A45" w:rsidP="00CB45E9">
      <w:pPr>
        <w:spacing w:after="160" w:line="360" w:lineRule="auto"/>
        <w:jc w:val="both"/>
        <w:rPr>
          <w:b/>
          <w:bCs/>
        </w:rPr>
      </w:pPr>
    </w:p>
    <w:p w14:paraId="0F18F203" w14:textId="77777777" w:rsidR="00CB45E9" w:rsidRPr="00953FD9" w:rsidRDefault="00CB45E9" w:rsidP="00CB45E9">
      <w:pPr>
        <w:spacing w:after="160" w:line="360" w:lineRule="auto"/>
        <w:jc w:val="both"/>
        <w:rPr>
          <w:b/>
          <w:bCs/>
          <w:i/>
          <w:iCs/>
        </w:rPr>
      </w:pPr>
      <w:r w:rsidRPr="00953FD9">
        <w:rPr>
          <w:b/>
          <w:bCs/>
          <w:i/>
          <w:iCs/>
        </w:rPr>
        <w:t>V bode 193 prílohy č.7 súťažných podkladov sa uvádza:</w:t>
      </w:r>
    </w:p>
    <w:p w14:paraId="4B091E47" w14:textId="77777777" w:rsidR="00CB45E9" w:rsidRPr="00953FD9" w:rsidRDefault="00CB45E9" w:rsidP="00CB45E9">
      <w:pPr>
        <w:spacing w:after="160" w:line="360" w:lineRule="auto"/>
        <w:jc w:val="both"/>
        <w:rPr>
          <w:i/>
          <w:iCs/>
        </w:rPr>
      </w:pPr>
      <w:r w:rsidRPr="00953FD9">
        <w:rPr>
          <w:i/>
          <w:iCs/>
        </w:rPr>
        <w:t>„Prevedenie všetkých služieb a stavebných prác spojených s inštaláciou prístroja v zmysle Technologického projektu a aj: realizačný projekt stavby (projekt radiačnej ochrany, elektro projekt, projekt vzduchotechniky, posúdenie statiky.......), príprava transportnej trasy, vybúranie transportných otvorov, statické podopretie transportnej trasy, prípravu transportnej plošiny, prípravu stavebného otvoru (v prípade potreby), demontáž a spätná montáž okien a dverí, zabezpečenie potrebných parametrov elektrickej siete pre MR zariadenie, realizácia/dodávka technologického rozvádzača MR, výmena podlahy (</w:t>
      </w:r>
      <w:proofErr w:type="spellStart"/>
      <w:r w:rsidRPr="00953FD9">
        <w:rPr>
          <w:i/>
          <w:iCs/>
        </w:rPr>
        <w:t>vinyl</w:t>
      </w:r>
      <w:proofErr w:type="spellEnd"/>
      <w:r w:rsidRPr="00953FD9">
        <w:rPr>
          <w:i/>
          <w:iCs/>
        </w:rPr>
        <w:t xml:space="preserve">,  dekoratívne </w:t>
      </w:r>
      <w:proofErr w:type="spellStart"/>
      <w:r w:rsidRPr="00953FD9">
        <w:rPr>
          <w:i/>
          <w:iCs/>
        </w:rPr>
        <w:t>fototapety</w:t>
      </w:r>
      <w:proofErr w:type="spellEnd"/>
      <w:r w:rsidRPr="00953FD9">
        <w:rPr>
          <w:i/>
          <w:iCs/>
        </w:rPr>
        <w:t xml:space="preserve"> na steny podľa vlastného výberu, svetelné podsvietenie priestoru MRI, vybúranie otvoru  a jeho </w:t>
      </w:r>
      <w:proofErr w:type="spellStart"/>
      <w:r w:rsidRPr="00953FD9">
        <w:rPr>
          <w:i/>
          <w:iCs/>
        </w:rPr>
        <w:t>vysprávky</w:t>
      </w:r>
      <w:proofErr w:type="spellEnd"/>
      <w:r w:rsidRPr="00953FD9">
        <w:rPr>
          <w:i/>
          <w:iCs/>
        </w:rPr>
        <w:t xml:space="preserve"> vonkajšie (odnímateľná stena) aj vnútorné, </w:t>
      </w:r>
      <w:proofErr w:type="spellStart"/>
      <w:r w:rsidRPr="00953FD9">
        <w:rPr>
          <w:i/>
          <w:iCs/>
        </w:rPr>
        <w:t>pracé</w:t>
      </w:r>
      <w:proofErr w:type="spellEnd"/>
      <w:r w:rsidRPr="00953FD9">
        <w:rPr>
          <w:i/>
          <w:iCs/>
        </w:rPr>
        <w:t xml:space="preserve"> spojené s </w:t>
      </w:r>
      <w:proofErr w:type="spellStart"/>
      <w:r w:rsidRPr="00953FD9">
        <w:rPr>
          <w:i/>
          <w:iCs/>
        </w:rPr>
        <w:t>deinštaláciou</w:t>
      </w:r>
      <w:proofErr w:type="spellEnd"/>
      <w:r w:rsidRPr="00953FD9">
        <w:rPr>
          <w:i/>
          <w:iCs/>
        </w:rPr>
        <w:t xml:space="preserve"> starého prístroja, elektroinštalácia, vzduchotechnika (vzduchotechnika, ktorá zachová predpísané hodnoty inštalovaného prístroja, v prípade využitia starých rozvodov ich vyčistenie, dezinfekcia, zväčšenie rozvodov) a iné práce potrebné k inštalácie nového prístroja a </w:t>
      </w:r>
      <w:proofErr w:type="spellStart"/>
      <w:r w:rsidRPr="00953FD9">
        <w:rPr>
          <w:i/>
          <w:iCs/>
        </w:rPr>
        <w:t>deinštalácii</w:t>
      </w:r>
      <w:proofErr w:type="spellEnd"/>
      <w:r w:rsidRPr="00953FD9">
        <w:rPr>
          <w:i/>
          <w:iCs/>
        </w:rPr>
        <w:t xml:space="preserve"> starého prístroja. Vzduchotechnická jednotka nová, nerepasovaná, nepoužívaná, vyhovujúca predpísaným normám a požiadavkám. - Verejný obstarávateľ požaduje pri vybúraní </w:t>
      </w:r>
      <w:proofErr w:type="spellStart"/>
      <w:r w:rsidRPr="00953FD9">
        <w:rPr>
          <w:i/>
          <w:iCs/>
        </w:rPr>
        <w:t>trasportného</w:t>
      </w:r>
      <w:proofErr w:type="spellEnd"/>
      <w:r w:rsidRPr="00953FD9">
        <w:rPr>
          <w:i/>
          <w:iCs/>
        </w:rPr>
        <w:t xml:space="preserve"> otvoru jeho nahradenie odnímateľnou stenou, ktorá bude slúžiť ako „</w:t>
      </w:r>
      <w:proofErr w:type="spellStart"/>
      <w:r w:rsidRPr="00953FD9">
        <w:rPr>
          <w:i/>
          <w:iCs/>
        </w:rPr>
        <w:t>trasportný</w:t>
      </w:r>
      <w:proofErr w:type="spellEnd"/>
      <w:r w:rsidRPr="00953FD9">
        <w:rPr>
          <w:i/>
          <w:iCs/>
        </w:rPr>
        <w:t xml:space="preserve"> otvor“ pre výmenu MRI do budúcna. Táto stena by mala spĺňať všetky teplo-izolačné, zvukovo-izolačné vlastnosti v zmysle platnej legislatívy a existujúcej stavebnej konštrukcie. Vonkajší vzhľad by mala tvoriť “</w:t>
      </w:r>
      <w:proofErr w:type="spellStart"/>
      <w:r w:rsidRPr="00953FD9">
        <w:rPr>
          <w:i/>
          <w:iCs/>
        </w:rPr>
        <w:t>predsadená</w:t>
      </w:r>
      <w:proofErr w:type="spellEnd"/>
      <w:r w:rsidRPr="00953FD9">
        <w:rPr>
          <w:i/>
          <w:iCs/>
        </w:rPr>
        <w:t xml:space="preserve"> fasáda“ vo  farbe súčasného MRI. Na tejto </w:t>
      </w:r>
      <w:proofErr w:type="spellStart"/>
      <w:r w:rsidRPr="00953FD9">
        <w:rPr>
          <w:i/>
          <w:iCs/>
        </w:rPr>
        <w:t>predsadenej</w:t>
      </w:r>
      <w:proofErr w:type="spellEnd"/>
      <w:r w:rsidRPr="00953FD9">
        <w:rPr>
          <w:i/>
          <w:iCs/>
        </w:rPr>
        <w:t xml:space="preserve"> fasáda bude názov ĽUBOVNIANSKA NEMOCNICA, </w:t>
      </w:r>
      <w:proofErr w:type="spellStart"/>
      <w:r w:rsidRPr="00953FD9">
        <w:rPr>
          <w:i/>
          <w:iCs/>
        </w:rPr>
        <w:t>n.o</w:t>
      </w:r>
      <w:proofErr w:type="spellEnd"/>
      <w:r w:rsidRPr="00953FD9">
        <w:rPr>
          <w:i/>
          <w:iCs/>
        </w:rPr>
        <w:t xml:space="preserve">. + LOGO, ktorý bude podsvietený </w:t>
      </w:r>
      <w:proofErr w:type="spellStart"/>
      <w:r w:rsidRPr="00953FD9">
        <w:rPr>
          <w:i/>
          <w:iCs/>
        </w:rPr>
        <w:t>led</w:t>
      </w:r>
      <w:proofErr w:type="spellEnd"/>
      <w:r w:rsidRPr="00953FD9">
        <w:rPr>
          <w:i/>
          <w:iCs/>
        </w:rPr>
        <w:t xml:space="preserve"> diódovým osvetlením, resp. návrat do pôvodného stavu s </w:t>
      </w:r>
      <w:proofErr w:type="spellStart"/>
      <w:r w:rsidRPr="00953FD9">
        <w:rPr>
          <w:i/>
          <w:iCs/>
        </w:rPr>
        <w:t>vyspravením</w:t>
      </w:r>
      <w:proofErr w:type="spellEnd"/>
      <w:r w:rsidRPr="00953FD9">
        <w:rPr>
          <w:i/>
          <w:iCs/>
        </w:rPr>
        <w:t xml:space="preserve">, resp. natiahnutím povrchovej úpravy (nová omietka + farba) na celú stenu, nielen opravovanú </w:t>
      </w:r>
      <w:proofErr w:type="spellStart"/>
      <w:r w:rsidRPr="00953FD9">
        <w:rPr>
          <w:i/>
          <w:iCs/>
        </w:rPr>
        <w:t>čast</w:t>
      </w:r>
      <w:proofErr w:type="spellEnd"/>
      <w:r w:rsidRPr="00953FD9">
        <w:rPr>
          <w:i/>
          <w:iCs/>
        </w:rPr>
        <w:t xml:space="preserve">. - Chladenie MRI prístroja je plánované na streche MRI prístroja (tak ako je to v súčasnosti). V prípade, že statické posúdenie strechy nebude vyhovovať parametrom chladenia nového MRI prístroja, bude chladenie presunuté vedľa budovy MRI prístroja. - V prípade, ak priestor súčasného MRI 1,5 T nebude dostatočné veľký pre MRI 3T, je možné zväčšiť priestor MRI posunutím priečky (zohľadniť v kalkulácii ceny) Počas celej inštalácie nesmie byť narušená prevádzka ostatných pracovísk ĽN, </w:t>
      </w:r>
      <w:proofErr w:type="spellStart"/>
      <w:r w:rsidRPr="00953FD9">
        <w:rPr>
          <w:i/>
          <w:iCs/>
        </w:rPr>
        <w:t>n.o</w:t>
      </w:r>
      <w:proofErr w:type="spellEnd"/>
      <w:r w:rsidRPr="00953FD9">
        <w:rPr>
          <w:i/>
          <w:iCs/>
        </w:rPr>
        <w:t>.. Dodávateľ zabezpečí aj všetky potrebné činnosti, ktoré zamedzia poškodeniu vonkajších priestranstiev (napr. poškodenie trávnika, obrubníkov a pod.., resp. ich uvedenie do pôvodného stavu). Dodávateľ tiež zabezpečí, aby stavebné práce nenarušovali prevádzku nemocnice, zamedzí prašnosti, hluku, a pod..“ Verejný Obstarávateľ požaduje vypracovanie projektu radiačnej ochrany, pričom zariadenie MR využíva magnetické pole a nie gama žiarenie.  </w:t>
      </w:r>
    </w:p>
    <w:p w14:paraId="37DB64AF" w14:textId="77777777" w:rsidR="00CB45E9" w:rsidRDefault="00CB45E9" w:rsidP="00CB45E9">
      <w:pPr>
        <w:spacing w:after="160" w:line="360" w:lineRule="auto"/>
        <w:jc w:val="both"/>
        <w:rPr>
          <w:b/>
          <w:bCs/>
          <w:i/>
          <w:iCs/>
        </w:rPr>
      </w:pPr>
      <w:r w:rsidRPr="00953FD9">
        <w:rPr>
          <w:b/>
          <w:bCs/>
          <w:i/>
          <w:iCs/>
        </w:rPr>
        <w:t>Otázka č. 9: Chceli by sme verejného obstarávateľa požiadať o vysvetlenie, či požaduje napriek tomu projekt radiačnej ochrany?   </w:t>
      </w:r>
    </w:p>
    <w:p w14:paraId="2D7DDD0E" w14:textId="77777777" w:rsidR="00953FD9" w:rsidRDefault="00953FD9" w:rsidP="00CB45E9">
      <w:pPr>
        <w:spacing w:after="160" w:line="360" w:lineRule="auto"/>
        <w:jc w:val="both"/>
        <w:rPr>
          <w:b/>
          <w:bCs/>
          <w:i/>
          <w:iCs/>
        </w:rPr>
      </w:pPr>
    </w:p>
    <w:p w14:paraId="78C921B3" w14:textId="77777777" w:rsidR="002B5A45" w:rsidRPr="00953FD9" w:rsidRDefault="002B5A45" w:rsidP="00CB45E9">
      <w:pPr>
        <w:spacing w:after="160" w:line="360" w:lineRule="auto"/>
        <w:jc w:val="both"/>
        <w:rPr>
          <w:b/>
          <w:bCs/>
          <w:i/>
          <w:iCs/>
        </w:rPr>
      </w:pPr>
    </w:p>
    <w:p w14:paraId="630D27B6" w14:textId="5F0EF0AC" w:rsidR="00F82F9D" w:rsidRPr="00F82F9D" w:rsidRDefault="00F82F9D" w:rsidP="00CB45E9">
      <w:pPr>
        <w:spacing w:after="160" w:line="360" w:lineRule="auto"/>
        <w:jc w:val="both"/>
        <w:rPr>
          <w:b/>
          <w:bCs/>
        </w:rPr>
      </w:pPr>
      <w:r>
        <w:rPr>
          <w:b/>
          <w:bCs/>
        </w:rPr>
        <w:lastRenderedPageBreak/>
        <w:t xml:space="preserve">Odpoveď verejného obstarávateľa: </w:t>
      </w:r>
      <w:r w:rsidRPr="00F82F9D">
        <w:t>Verejný obstarávateľ si je vedomý, že magnetická rezonancia (MR) nevyužíva ionizujúce žiarenie a nie je zdrojom gama žiarenia, preto pre tento typ zariadenia nie je požadovaný projekt radiačnej ochrany v zmysle legislatívy o zdrojoch ionizujúceho žiarenia.</w:t>
      </w:r>
    </w:p>
    <w:p w14:paraId="0CE48162" w14:textId="77777777" w:rsidR="00F82F9D" w:rsidRPr="00CB45E9" w:rsidRDefault="00F82F9D" w:rsidP="00CB45E9">
      <w:pPr>
        <w:spacing w:after="160" w:line="360" w:lineRule="auto"/>
        <w:jc w:val="both"/>
        <w:rPr>
          <w:b/>
          <w:bCs/>
        </w:rPr>
      </w:pPr>
    </w:p>
    <w:p w14:paraId="76B24DB6" w14:textId="77777777" w:rsidR="00CB45E9" w:rsidRPr="00953FD9" w:rsidRDefault="00CB45E9" w:rsidP="00CB45E9">
      <w:pPr>
        <w:spacing w:after="160" w:line="360" w:lineRule="auto"/>
        <w:jc w:val="both"/>
        <w:rPr>
          <w:i/>
          <w:iCs/>
        </w:rPr>
      </w:pPr>
      <w:r w:rsidRPr="00953FD9">
        <w:rPr>
          <w:i/>
          <w:iCs/>
        </w:rPr>
        <w:t xml:space="preserve">Pre potreby </w:t>
      </w:r>
      <w:proofErr w:type="spellStart"/>
      <w:r w:rsidRPr="00953FD9">
        <w:rPr>
          <w:i/>
          <w:iCs/>
        </w:rPr>
        <w:t>nacenenia</w:t>
      </w:r>
      <w:proofErr w:type="spellEnd"/>
      <w:r w:rsidRPr="00953FD9">
        <w:rPr>
          <w:i/>
          <w:iCs/>
        </w:rPr>
        <w:t xml:space="preserve"> stavebných prác a nemožnosti vykonania obhliadky priestorov je potrebná dokumentácia, konkrétne: pôdorys, rez budovami, skladba stropov, podlahy, nosných konštrukcií budovy, ako aj zakreslenie jednotlivých inžinierskych sieti, ako je silno a slaboprúd, voda a odpad, vzduchotechnika. V opačnom prípade nie je možné vypracovať výkaz a výmer potrebný pre výpočet sumy za stavebné práce.</w:t>
      </w:r>
    </w:p>
    <w:p w14:paraId="6D788109" w14:textId="77777777" w:rsidR="00F82F9D" w:rsidRDefault="00CB45E9" w:rsidP="00CB45E9">
      <w:pPr>
        <w:spacing w:after="160" w:line="360" w:lineRule="auto"/>
        <w:jc w:val="both"/>
        <w:rPr>
          <w:b/>
          <w:bCs/>
          <w:i/>
          <w:iCs/>
        </w:rPr>
      </w:pPr>
      <w:r w:rsidRPr="00953FD9">
        <w:rPr>
          <w:b/>
          <w:bCs/>
          <w:i/>
          <w:iCs/>
        </w:rPr>
        <w:t>Otázka č. 10: Chceli by sme verejného obstarávateľa požiadať o vysvetlenie, či je možné zverejniť požadované dokumenty elektronicky, alebo bude možné vykonanie obhliadky priestorov?</w:t>
      </w:r>
    </w:p>
    <w:p w14:paraId="2E0D0A34" w14:textId="77777777" w:rsidR="00953FD9" w:rsidRPr="00953FD9" w:rsidRDefault="00953FD9" w:rsidP="00CB45E9">
      <w:pPr>
        <w:spacing w:after="160" w:line="360" w:lineRule="auto"/>
        <w:jc w:val="both"/>
        <w:rPr>
          <w:b/>
          <w:bCs/>
          <w:i/>
          <w:iCs/>
        </w:rPr>
      </w:pPr>
    </w:p>
    <w:p w14:paraId="3783A9C7" w14:textId="77777777" w:rsidR="00584B8F" w:rsidRDefault="00584B8F" w:rsidP="00584B8F">
      <w:pPr>
        <w:spacing w:after="160" w:line="360" w:lineRule="auto"/>
        <w:jc w:val="both"/>
      </w:pPr>
      <w:r>
        <w:rPr>
          <w:b/>
          <w:bCs/>
        </w:rPr>
        <w:t xml:space="preserve">Odpoveď verejného obstarávateľa: </w:t>
      </w:r>
      <w:r w:rsidRPr="00584B8F">
        <w:t>Verejný obstarávateľ v súťažných podkladoch nevyžadoval povinnú obhliadku miesta plnenia, avšak zároveň jej vykonanie nevylúčil ani nezakázal.</w:t>
      </w:r>
    </w:p>
    <w:p w14:paraId="39CA58B0" w14:textId="00F25BD1" w:rsidR="00F82F9D" w:rsidRPr="00584B8F" w:rsidRDefault="00584B8F" w:rsidP="00584B8F">
      <w:pPr>
        <w:spacing w:after="160" w:line="360" w:lineRule="auto"/>
        <w:jc w:val="both"/>
      </w:pPr>
      <w:r w:rsidRPr="00584B8F">
        <w:t>Z tohto dôvodu verejný obstarávateľ umožňuje uchádzačom vykonať obhliadku priestorov určených pre inštaláciu MR prístroja, po predchádzajúcej dohode termínu s kontaktnou osobou verejného obstarávateľa uvedenou v súťažných podkladoch</w:t>
      </w:r>
      <w:r>
        <w:t>. Projektová dokumentácia starého MRI bola zverejnená dňa 06.11.2025 v dokumentoch zákazky.</w:t>
      </w:r>
      <w:r w:rsidR="00B846F8">
        <w:t xml:space="preserve"> Projekt VZT nemáme k dispozícii. </w:t>
      </w:r>
    </w:p>
    <w:p w14:paraId="37FF20AE" w14:textId="22EDC382" w:rsidR="00CB45E9" w:rsidRPr="00953FD9" w:rsidRDefault="00953FD9" w:rsidP="00CB45E9">
      <w:pPr>
        <w:spacing w:after="160" w:line="360" w:lineRule="auto"/>
        <w:jc w:val="both"/>
        <w:rPr>
          <w:i/>
          <w:iCs/>
        </w:rPr>
      </w:pPr>
      <w:r w:rsidRPr="00953FD9">
        <w:rPr>
          <w:i/>
          <w:iCs/>
        </w:rPr>
        <w:t>Ve</w:t>
      </w:r>
      <w:r w:rsidR="00CB45E9" w:rsidRPr="00953FD9">
        <w:rPr>
          <w:i/>
          <w:iCs/>
        </w:rPr>
        <w:t xml:space="preserve">rejný obstarávateľ požaduje výmenu podlahy, ako aj dekoratívne </w:t>
      </w:r>
      <w:proofErr w:type="spellStart"/>
      <w:r w:rsidR="00CB45E9" w:rsidRPr="00953FD9">
        <w:rPr>
          <w:i/>
          <w:iCs/>
        </w:rPr>
        <w:t>fototapety</w:t>
      </w:r>
      <w:proofErr w:type="spellEnd"/>
      <w:r w:rsidR="00CB45E9" w:rsidRPr="00953FD9">
        <w:rPr>
          <w:i/>
          <w:iCs/>
        </w:rPr>
        <w:t>, avšak nešpecifikoval rozsah.  </w:t>
      </w:r>
    </w:p>
    <w:p w14:paraId="51957AFE" w14:textId="77777777" w:rsidR="00CB45E9" w:rsidRDefault="00CB45E9" w:rsidP="00CB45E9">
      <w:pPr>
        <w:spacing w:after="160" w:line="360" w:lineRule="auto"/>
        <w:jc w:val="both"/>
        <w:rPr>
          <w:b/>
          <w:bCs/>
          <w:i/>
          <w:iCs/>
        </w:rPr>
      </w:pPr>
      <w:r w:rsidRPr="00953FD9">
        <w:rPr>
          <w:b/>
          <w:bCs/>
          <w:i/>
          <w:iCs/>
        </w:rPr>
        <w:t>Otázka č.11: Chceli by sme verejného obstarávateľa požiadať o vysvetlenie, či požaduje výmenu iba v samotnej RF kabíne, alebo na celom pracovisku (ovládač, príprava pacienta, technická miestnosť, vyšetrovňa, kabínky)?  </w:t>
      </w:r>
    </w:p>
    <w:p w14:paraId="329BD62C" w14:textId="77777777" w:rsidR="00953FD9" w:rsidRPr="00953FD9" w:rsidRDefault="00953FD9" w:rsidP="00CB45E9">
      <w:pPr>
        <w:spacing w:after="160" w:line="360" w:lineRule="auto"/>
        <w:jc w:val="both"/>
        <w:rPr>
          <w:b/>
          <w:bCs/>
          <w:i/>
          <w:iCs/>
        </w:rPr>
      </w:pPr>
    </w:p>
    <w:p w14:paraId="55E34D84" w14:textId="7E40F468" w:rsidR="00285E37" w:rsidRPr="00285E37" w:rsidRDefault="00285E37" w:rsidP="00285E37">
      <w:pPr>
        <w:spacing w:after="160" w:line="360" w:lineRule="auto"/>
        <w:jc w:val="both"/>
      </w:pPr>
      <w:r>
        <w:rPr>
          <w:b/>
          <w:bCs/>
        </w:rPr>
        <w:t xml:space="preserve">Odpoveď verejného obstarávateľa: </w:t>
      </w:r>
      <w:r w:rsidRPr="00285E37">
        <w:t>Verejný obstarávateľ upresňuje, že požiadavka na výmenu sa vzťahuje výlučne na priestor samotnej RF kabíny, t. j. na miestnosť, v ktorej bude inštalovaný MR prístroj.</w:t>
      </w:r>
    </w:p>
    <w:p w14:paraId="0C219E51" w14:textId="77777777" w:rsidR="00285E37" w:rsidRPr="00285E37" w:rsidRDefault="00285E37" w:rsidP="00285E37">
      <w:pPr>
        <w:spacing w:after="160" w:line="360" w:lineRule="auto"/>
        <w:jc w:val="both"/>
      </w:pPr>
      <w:r w:rsidRPr="00285E37">
        <w:t>Ostatné priestory MR pracoviska (ovládacia miestnosť, miestnosť na prípravu pacienta, technická miestnosť, kabínky a pod.) nie sú predmetom výmeny ani stavebných úprav, okrem prípadných zásahov nevyhnutných na zabezpečenie transportu, inštalácie a funkčnosti prístroja.</w:t>
      </w:r>
    </w:p>
    <w:p w14:paraId="5E55709A" w14:textId="77777777" w:rsidR="00B846F8" w:rsidRDefault="00B846F8" w:rsidP="00CB45E9">
      <w:pPr>
        <w:spacing w:after="160" w:line="360" w:lineRule="auto"/>
        <w:jc w:val="both"/>
        <w:rPr>
          <w:b/>
          <w:bCs/>
        </w:rPr>
      </w:pPr>
    </w:p>
    <w:p w14:paraId="52444EE8" w14:textId="77777777" w:rsidR="002B5A45" w:rsidRDefault="002B5A45" w:rsidP="00CB45E9">
      <w:pPr>
        <w:spacing w:after="160" w:line="360" w:lineRule="auto"/>
        <w:jc w:val="both"/>
        <w:rPr>
          <w:b/>
          <w:bCs/>
        </w:rPr>
      </w:pPr>
    </w:p>
    <w:p w14:paraId="6E9C3C8F" w14:textId="77777777" w:rsidR="00CB45E9" w:rsidRPr="00953FD9" w:rsidRDefault="00CB45E9" w:rsidP="00CB45E9">
      <w:pPr>
        <w:spacing w:after="160" w:line="360" w:lineRule="auto"/>
        <w:jc w:val="both"/>
        <w:rPr>
          <w:b/>
          <w:bCs/>
          <w:i/>
          <w:iCs/>
        </w:rPr>
      </w:pPr>
      <w:r w:rsidRPr="00953FD9">
        <w:rPr>
          <w:b/>
          <w:bCs/>
          <w:i/>
          <w:iCs/>
        </w:rPr>
        <w:t>Otázka č.12: Chceli by sme verejného obstarávateľa požiadať o vysvetlenie z akého materiálu požaduje ,,odnímateľnú stenu", ktorá zároveň spĺňa tepelno-izolačné a zvukovo-izolačné vlastnosti a na ktorú platnú legislatívu sa verejný obstarávateľ odvoláva?   </w:t>
      </w:r>
    </w:p>
    <w:p w14:paraId="7ACC356E" w14:textId="77777777" w:rsidR="00CB45E9" w:rsidRPr="00953FD9" w:rsidRDefault="00CB45E9" w:rsidP="00CB45E9">
      <w:pPr>
        <w:spacing w:after="160" w:line="360" w:lineRule="auto"/>
        <w:jc w:val="both"/>
        <w:rPr>
          <w:b/>
          <w:bCs/>
          <w:i/>
          <w:iCs/>
        </w:rPr>
      </w:pPr>
      <w:r w:rsidRPr="00953FD9">
        <w:rPr>
          <w:b/>
          <w:bCs/>
          <w:i/>
          <w:iCs/>
        </w:rPr>
        <w:t>Verejný obstarávateľ požaduje ,,natiahnutie povrchovej úpravy na celú stenu, nielen opravovanú časť".  </w:t>
      </w:r>
    </w:p>
    <w:p w14:paraId="448FC387" w14:textId="77777777" w:rsidR="00953FD9" w:rsidRDefault="00953FD9" w:rsidP="00CB45E9">
      <w:pPr>
        <w:spacing w:after="160" w:line="360" w:lineRule="auto"/>
        <w:jc w:val="both"/>
        <w:rPr>
          <w:b/>
          <w:bCs/>
        </w:rPr>
      </w:pPr>
    </w:p>
    <w:p w14:paraId="23214587" w14:textId="77777777" w:rsidR="00285E37" w:rsidRPr="00285E37" w:rsidRDefault="00285E37" w:rsidP="00285E37">
      <w:pPr>
        <w:spacing w:after="160" w:line="360" w:lineRule="auto"/>
        <w:jc w:val="both"/>
      </w:pPr>
      <w:r>
        <w:rPr>
          <w:b/>
          <w:bCs/>
        </w:rPr>
        <w:lastRenderedPageBreak/>
        <w:t xml:space="preserve">Odpoveď verejného obstarávateľa: </w:t>
      </w:r>
      <w:r w:rsidRPr="00285E37">
        <w:t>Verejný obstarávateľ nešpecifikuje konkrétny materiál pre zhotovenie odnímateľnej steny. Požiadavka je formulovaná funkčne, nie materiálovo – t. j. výsledná konštrukcia musí:</w:t>
      </w:r>
    </w:p>
    <w:p w14:paraId="4E751745" w14:textId="77777777" w:rsidR="00285E37" w:rsidRPr="00285E37" w:rsidRDefault="00285E37" w:rsidP="00285E37">
      <w:pPr>
        <w:numPr>
          <w:ilvl w:val="0"/>
          <w:numId w:val="12"/>
        </w:numPr>
        <w:spacing w:after="160" w:line="360" w:lineRule="auto"/>
        <w:jc w:val="both"/>
      </w:pPr>
      <w:r w:rsidRPr="00285E37">
        <w:t>spĺňať tepelno-izolačné a zvukovo-izolačné vlastnosti porovnateľné s pôvodnou stenou objektu,</w:t>
      </w:r>
    </w:p>
    <w:p w14:paraId="7D0A99FD" w14:textId="77777777" w:rsidR="00285E37" w:rsidRPr="00285E37" w:rsidRDefault="00285E37" w:rsidP="00285E37">
      <w:pPr>
        <w:numPr>
          <w:ilvl w:val="0"/>
          <w:numId w:val="12"/>
        </w:numPr>
        <w:spacing w:after="160" w:line="360" w:lineRule="auto"/>
        <w:jc w:val="both"/>
      </w:pPr>
      <w:r w:rsidRPr="00285E37">
        <w:t>zabezpečiť vizuálnu a funkčnú integritu fasády,</w:t>
      </w:r>
    </w:p>
    <w:p w14:paraId="1AC27CA4" w14:textId="77777777" w:rsidR="00285E37" w:rsidRPr="00285E37" w:rsidRDefault="00285E37" w:rsidP="00285E37">
      <w:pPr>
        <w:numPr>
          <w:ilvl w:val="0"/>
          <w:numId w:val="12"/>
        </w:numPr>
        <w:spacing w:after="160" w:line="360" w:lineRule="auto"/>
        <w:jc w:val="both"/>
      </w:pPr>
      <w:r w:rsidRPr="00285E37">
        <w:t>a umožniť budúcu demontáž pri výmene MRI zariadenia.</w:t>
      </w:r>
    </w:p>
    <w:p w14:paraId="323471A0" w14:textId="77777777" w:rsidR="00285E37" w:rsidRPr="00285E37" w:rsidRDefault="00285E37" w:rsidP="00285E37">
      <w:pPr>
        <w:spacing w:after="160" w:line="360" w:lineRule="auto"/>
        <w:jc w:val="both"/>
      </w:pPr>
      <w:r w:rsidRPr="00285E37">
        <w:t>Zhotoviteľ je oprávnený zvoliť vhodné materiálové riešenie (napr. sendvičový panel, zateplený hliníkový alebo oceľový modul, murovaná skladba s odnímateľným segmentom a pod.), za predpokladu splnenia požadovaných vlastností a súladu s príslušnými technickými normami (napr. STN 73 0540 – Tepelná ochrana budov, STN 73 0527 – Zvuková izolácia budov).</w:t>
      </w:r>
    </w:p>
    <w:p w14:paraId="60130A7C" w14:textId="4D3708C7" w:rsidR="00285E37" w:rsidRDefault="00285E37" w:rsidP="00CB45E9">
      <w:pPr>
        <w:spacing w:after="160" w:line="360" w:lineRule="auto"/>
        <w:jc w:val="both"/>
        <w:rPr>
          <w:b/>
          <w:bCs/>
        </w:rPr>
      </w:pPr>
      <w:r w:rsidRPr="00285E37">
        <w:t>Požiadavka „natiahnutia povrchovej úpravy na celú stenu“ má za cieľ zabezpečiť jednotný estetický vzhľad fasády po ukončení stavebných prác a zabrániť vizuálnym rozdielom medzi novou a pôvodnou časťou konštrukcie.</w:t>
      </w:r>
      <w:r>
        <w:t xml:space="preserve"> </w:t>
      </w:r>
      <w:r w:rsidRPr="00285E37">
        <w:t xml:space="preserve">Zhotoviteľ môže zvoliť </w:t>
      </w:r>
      <w:r w:rsidRPr="00285E37">
        <w:rPr>
          <w:b/>
          <w:bCs/>
        </w:rPr>
        <w:t>vhodné technické riešenie</w:t>
      </w:r>
      <w:r w:rsidRPr="00285E37">
        <w:t xml:space="preserve"> odnímateľnej steny alebo </w:t>
      </w:r>
      <w:r w:rsidRPr="00285E37">
        <w:rPr>
          <w:b/>
          <w:bCs/>
        </w:rPr>
        <w:t>návratu do pôvodného stavu</w:t>
      </w:r>
      <w:r w:rsidRPr="00285E37">
        <w:t xml:space="preserve">, a to </w:t>
      </w:r>
      <w:r w:rsidRPr="00285E37">
        <w:rPr>
          <w:b/>
          <w:bCs/>
        </w:rPr>
        <w:t>za podmienky natiahnutia povrchovej úpravy na celú fasádu</w:t>
      </w:r>
      <w:r w:rsidRPr="00285E37">
        <w:t>, tak aby bol zachovaný jednotný estetický a technický vzhľad steny.</w:t>
      </w:r>
    </w:p>
    <w:p w14:paraId="56F0C31E" w14:textId="77777777" w:rsidR="00285E37" w:rsidRDefault="00285E37" w:rsidP="00CB45E9">
      <w:pPr>
        <w:spacing w:after="160" w:line="360" w:lineRule="auto"/>
        <w:jc w:val="both"/>
        <w:rPr>
          <w:b/>
          <w:bCs/>
        </w:rPr>
      </w:pPr>
    </w:p>
    <w:p w14:paraId="072AA3FE" w14:textId="77777777" w:rsidR="00CB45E9" w:rsidRPr="00953FD9" w:rsidRDefault="00CB45E9" w:rsidP="00CB45E9">
      <w:pPr>
        <w:spacing w:after="160" w:line="360" w:lineRule="auto"/>
        <w:jc w:val="both"/>
        <w:rPr>
          <w:b/>
          <w:bCs/>
          <w:i/>
          <w:iCs/>
        </w:rPr>
      </w:pPr>
      <w:r w:rsidRPr="00953FD9">
        <w:rPr>
          <w:b/>
          <w:bCs/>
          <w:i/>
          <w:iCs/>
        </w:rPr>
        <w:t xml:space="preserve">Otázka č.13: Chceli by sme verejného obstarávateľa požiadať o vysvetlenie, či disponuje rezom budovy v danom mieste, aby bolo možné identifikovať m2, ktoré je potrebné </w:t>
      </w:r>
      <w:proofErr w:type="spellStart"/>
      <w:r w:rsidRPr="00953FD9">
        <w:rPr>
          <w:b/>
          <w:bCs/>
          <w:i/>
          <w:iCs/>
        </w:rPr>
        <w:t>vyspraviť</w:t>
      </w:r>
      <w:proofErr w:type="spellEnd"/>
      <w:r w:rsidRPr="00953FD9">
        <w:rPr>
          <w:b/>
          <w:bCs/>
          <w:i/>
          <w:iCs/>
        </w:rPr>
        <w:t>?    </w:t>
      </w:r>
    </w:p>
    <w:p w14:paraId="09E1F176" w14:textId="7A7A4D8F" w:rsidR="00CB45E9" w:rsidRPr="00953FD9" w:rsidRDefault="00CB45E9" w:rsidP="00CB45E9">
      <w:pPr>
        <w:spacing w:after="160" w:line="360" w:lineRule="auto"/>
        <w:jc w:val="both"/>
        <w:rPr>
          <w:b/>
          <w:bCs/>
          <w:i/>
          <w:iCs/>
        </w:rPr>
      </w:pPr>
      <w:r w:rsidRPr="00953FD9">
        <w:rPr>
          <w:b/>
          <w:bCs/>
          <w:i/>
          <w:iCs/>
        </w:rPr>
        <w:t>Verejný obstarávateľ požaduje ,,zabezpečenie potrebných parametrov elektrickej siete pre MR zariadenie".  </w:t>
      </w:r>
    </w:p>
    <w:p w14:paraId="2C6FEA02" w14:textId="77777777" w:rsidR="00953FD9" w:rsidRDefault="00953FD9" w:rsidP="00156491">
      <w:pPr>
        <w:jc w:val="both"/>
        <w:rPr>
          <w:b/>
          <w:bCs/>
        </w:rPr>
      </w:pPr>
    </w:p>
    <w:p w14:paraId="4669ADC0" w14:textId="54145E3B" w:rsidR="00156491" w:rsidRDefault="00156491" w:rsidP="00156491">
      <w:pPr>
        <w:jc w:val="both"/>
        <w:rPr>
          <w:b/>
          <w:bCs/>
        </w:rPr>
      </w:pPr>
      <w:r w:rsidRPr="00C13865">
        <w:rPr>
          <w:b/>
          <w:bCs/>
        </w:rPr>
        <w:t>Odpoveď verejného obstarávateľa:</w:t>
      </w:r>
      <w:r>
        <w:rPr>
          <w:b/>
          <w:bCs/>
        </w:rPr>
        <w:t xml:space="preserve"> </w:t>
      </w:r>
    </w:p>
    <w:p w14:paraId="5F3B67CE" w14:textId="77777777" w:rsidR="00156491" w:rsidRDefault="00156491" w:rsidP="00953FD9">
      <w:pPr>
        <w:spacing w:line="360" w:lineRule="auto"/>
        <w:jc w:val="both"/>
      </w:pPr>
      <w:r w:rsidRPr="004952FD">
        <w:t>Zabezpečenie potrebných parametrov elektrickej siete pre MR zariadenie zahŕňa realizáciu elektroinštalácie v priestoroch MRI, vrátane dodávky a montáže elektrického rozvádzača, nového svetelného podsvietenia priestoru a podsvietenia nápisu Ľubovnianska nemocnica, n. o. v exteriéri. Súčasťou sú aj všetky ostatné nevyhnutné elektroinštalačné práce súvisiace s inštaláciou a uvedením nového MRI zariadenia 3T do prevádzky.</w:t>
      </w:r>
    </w:p>
    <w:p w14:paraId="050A2780" w14:textId="77777777" w:rsidR="00156491" w:rsidRPr="004952FD" w:rsidRDefault="00156491" w:rsidP="00953FD9">
      <w:pPr>
        <w:spacing w:line="360" w:lineRule="auto"/>
        <w:jc w:val="both"/>
        <w:rPr>
          <w:b/>
          <w:bCs/>
        </w:rPr>
      </w:pPr>
      <w:r w:rsidRPr="004952FD">
        <w:rPr>
          <w:b/>
          <w:bCs/>
        </w:rPr>
        <w:t xml:space="preserve">Nový prívodný elektrický kábel do MRI miestnosti od </w:t>
      </w:r>
      <w:proofErr w:type="spellStart"/>
      <w:r w:rsidRPr="004952FD">
        <w:rPr>
          <w:b/>
          <w:bCs/>
        </w:rPr>
        <w:t>Trafostnanice</w:t>
      </w:r>
      <w:proofErr w:type="spellEnd"/>
      <w:r w:rsidRPr="004952FD">
        <w:rPr>
          <w:b/>
          <w:bCs/>
        </w:rPr>
        <w:t xml:space="preserve"> ĽN, </w:t>
      </w:r>
      <w:proofErr w:type="spellStart"/>
      <w:r w:rsidRPr="004952FD">
        <w:rPr>
          <w:b/>
          <w:bCs/>
        </w:rPr>
        <w:t>n.o</w:t>
      </w:r>
      <w:proofErr w:type="spellEnd"/>
      <w:r w:rsidRPr="004952FD">
        <w:rPr>
          <w:b/>
          <w:bCs/>
        </w:rPr>
        <w:t>., zabezpečí Ľubovnianska nemocnica, n. o., a to v prípade, že existujúce elektrické napájanie nebude spĺňať platné legislatívne požiadavky a technické normy.</w:t>
      </w:r>
    </w:p>
    <w:p w14:paraId="458B46B0" w14:textId="77777777" w:rsidR="00285E37" w:rsidRDefault="00285E37" w:rsidP="00CB45E9">
      <w:pPr>
        <w:spacing w:after="160" w:line="360" w:lineRule="auto"/>
        <w:jc w:val="both"/>
        <w:rPr>
          <w:b/>
          <w:bCs/>
        </w:rPr>
      </w:pPr>
    </w:p>
    <w:p w14:paraId="3BF8F975" w14:textId="77777777" w:rsidR="00CB45E9" w:rsidRDefault="00CB45E9" w:rsidP="00CB45E9">
      <w:pPr>
        <w:spacing w:after="160" w:line="360" w:lineRule="auto"/>
        <w:jc w:val="both"/>
        <w:rPr>
          <w:b/>
          <w:bCs/>
          <w:i/>
          <w:iCs/>
        </w:rPr>
      </w:pPr>
      <w:r w:rsidRPr="00953FD9">
        <w:rPr>
          <w:b/>
          <w:bCs/>
          <w:i/>
          <w:iCs/>
        </w:rPr>
        <w:t>Otázka č. 14: Chceli by sme verejného obstarávateľa požiadať o vysvetlenie, či bude možné  garantovať vhodné pripojenie v mieste najbližšej trafostanici?  </w:t>
      </w:r>
    </w:p>
    <w:p w14:paraId="7790A97F" w14:textId="77777777" w:rsidR="00953FD9" w:rsidRPr="00953FD9" w:rsidRDefault="00953FD9" w:rsidP="00CB45E9">
      <w:pPr>
        <w:spacing w:after="160" w:line="360" w:lineRule="auto"/>
        <w:jc w:val="both"/>
        <w:rPr>
          <w:b/>
          <w:bCs/>
          <w:i/>
          <w:iCs/>
        </w:rPr>
      </w:pPr>
    </w:p>
    <w:p w14:paraId="0568B1BA" w14:textId="60146EF3" w:rsidR="00156491" w:rsidRPr="00156491" w:rsidRDefault="00156491" w:rsidP="00156491">
      <w:pPr>
        <w:spacing w:after="160" w:line="360" w:lineRule="auto"/>
        <w:jc w:val="both"/>
      </w:pPr>
      <w:r>
        <w:rPr>
          <w:b/>
          <w:bCs/>
        </w:rPr>
        <w:lastRenderedPageBreak/>
        <w:t xml:space="preserve">Odpoveď verejného obstarávateľa: </w:t>
      </w:r>
      <w:r w:rsidRPr="00156491">
        <w:t>Verejný obstarávateľ zabezpečí vhodné pripojenie v mieste najbližšej trafostanice, a to v súlade s technickými požiadavkami ponúkaného MRI prístroja.</w:t>
      </w:r>
    </w:p>
    <w:p w14:paraId="15CBF190" w14:textId="77777777" w:rsidR="00156491" w:rsidRPr="00156491" w:rsidRDefault="00156491" w:rsidP="00156491">
      <w:pPr>
        <w:spacing w:after="160" w:line="360" w:lineRule="auto"/>
        <w:jc w:val="both"/>
      </w:pPr>
      <w:r w:rsidRPr="00156491">
        <w:t xml:space="preserve">V prípade potreby úprav alebo zosúladenia parametrov pripojenia bude verejný obstarávateľ zabezpečovať všetky potrebné úkony vo vzťahu k prevádzkovateľovi distribučnej sústavy, vrátane získania súhlasu na pripojenie a realizácie potrebných </w:t>
      </w:r>
      <w:proofErr w:type="spellStart"/>
      <w:r w:rsidRPr="00156491">
        <w:t>napojovacích</w:t>
      </w:r>
      <w:proofErr w:type="spellEnd"/>
      <w:r w:rsidRPr="00156491">
        <w:t xml:space="preserve"> prác až po miesto technologického rozvádzača MRI.</w:t>
      </w:r>
    </w:p>
    <w:p w14:paraId="540A4846" w14:textId="0B69AD38" w:rsidR="00285E37" w:rsidRPr="00156491" w:rsidRDefault="00156491" w:rsidP="00156491">
      <w:pPr>
        <w:spacing w:after="160" w:line="360" w:lineRule="auto"/>
        <w:jc w:val="both"/>
      </w:pPr>
      <w:r w:rsidRPr="00156491">
        <w:t>Zhotoviteľ bude povinný v rámci projektovej dokumentácie špecifikovať technické požiadavky na pripojenie, ktoré verejný obstarávateľ následne zabezpečí.</w:t>
      </w:r>
    </w:p>
    <w:p w14:paraId="5986E32E" w14:textId="77777777" w:rsidR="00CB45E9" w:rsidRDefault="00CB45E9" w:rsidP="00CB45E9">
      <w:pPr>
        <w:spacing w:after="160" w:line="360" w:lineRule="auto"/>
        <w:jc w:val="both"/>
        <w:rPr>
          <w:b/>
          <w:bCs/>
          <w:i/>
          <w:iCs/>
        </w:rPr>
      </w:pPr>
      <w:r w:rsidRPr="00953FD9">
        <w:rPr>
          <w:b/>
          <w:bCs/>
          <w:i/>
          <w:iCs/>
        </w:rPr>
        <w:t xml:space="preserve">Otázka č.15: Ak je nevyhovujúca </w:t>
      </w:r>
      <w:proofErr w:type="spellStart"/>
      <w:r w:rsidRPr="00953FD9">
        <w:rPr>
          <w:b/>
          <w:bCs/>
          <w:i/>
          <w:iCs/>
        </w:rPr>
        <w:t>tranfostanica</w:t>
      </w:r>
      <w:proofErr w:type="spellEnd"/>
      <w:r w:rsidRPr="00953FD9">
        <w:rPr>
          <w:b/>
          <w:bCs/>
          <w:i/>
          <w:iCs/>
        </w:rPr>
        <w:t>, požaduje verejný obstarávateľ jej úpravu/výmenu?  </w:t>
      </w:r>
    </w:p>
    <w:p w14:paraId="0FD668A1" w14:textId="77777777" w:rsidR="00953FD9" w:rsidRDefault="00953FD9" w:rsidP="00CB45E9">
      <w:pPr>
        <w:spacing w:after="160" w:line="360" w:lineRule="auto"/>
        <w:jc w:val="both"/>
        <w:rPr>
          <w:b/>
          <w:bCs/>
          <w:i/>
          <w:iCs/>
        </w:rPr>
      </w:pPr>
    </w:p>
    <w:p w14:paraId="0A092FCD" w14:textId="04367C9A" w:rsidR="00156491" w:rsidRPr="00156491" w:rsidRDefault="00493E10" w:rsidP="00156491">
      <w:pPr>
        <w:spacing w:after="160" w:line="360" w:lineRule="auto"/>
        <w:jc w:val="both"/>
      </w:pPr>
      <w:r w:rsidRPr="00493E10">
        <w:rPr>
          <w:b/>
          <w:bCs/>
        </w:rPr>
        <w:t>Odpoveď verejného obstarávateľa:</w:t>
      </w:r>
      <w:r>
        <w:t xml:space="preserve"> </w:t>
      </w:r>
      <w:r w:rsidR="00156491" w:rsidRPr="00156491">
        <w:t>V prípade, že sa preukáže nevyhovujúci technický stav existujúcej trafostanice alebo jej nedostatočné parametre pre napojenie nového MRI prístroja, verejný obstarávateľ zabezpečí potrebné úpravy alebo výmenu trafostanice prostredníctvom samostatného postupu mimo predmetu tohto verejného obstarávania.</w:t>
      </w:r>
    </w:p>
    <w:p w14:paraId="1D7B8FCF" w14:textId="77777777" w:rsidR="00156491" w:rsidRPr="00156491" w:rsidRDefault="00156491" w:rsidP="00156491">
      <w:pPr>
        <w:spacing w:after="160" w:line="360" w:lineRule="auto"/>
        <w:jc w:val="both"/>
      </w:pPr>
      <w:r w:rsidRPr="00156491">
        <w:t>Verejný obstarávateľ zároveň garantuje, že v čase inštalácie MRI prístroja bude v mieste plnenia zabezpečené pripojenie s parametrami požadovanými dodávateľom zariadenia.</w:t>
      </w:r>
    </w:p>
    <w:p w14:paraId="26C64835" w14:textId="77777777" w:rsidR="00CB45E9" w:rsidRDefault="00CB45E9" w:rsidP="00CB45E9">
      <w:pPr>
        <w:spacing w:after="160" w:line="360" w:lineRule="auto"/>
        <w:jc w:val="both"/>
        <w:rPr>
          <w:b/>
          <w:bCs/>
          <w:i/>
          <w:iCs/>
        </w:rPr>
      </w:pPr>
      <w:r w:rsidRPr="00953FD9">
        <w:rPr>
          <w:b/>
          <w:bCs/>
          <w:i/>
          <w:iCs/>
        </w:rPr>
        <w:t>Otázka č.16: V prípade, že je sieť na vstupe nevyhovujúca zo strany Distribučnej spoločnosti, zabezpečí nápravu verejný obstarávateľ?   </w:t>
      </w:r>
    </w:p>
    <w:p w14:paraId="43E4034C" w14:textId="77777777" w:rsidR="00953FD9" w:rsidRPr="00953FD9" w:rsidRDefault="00953FD9" w:rsidP="00CB45E9">
      <w:pPr>
        <w:spacing w:after="160" w:line="360" w:lineRule="auto"/>
        <w:jc w:val="both"/>
        <w:rPr>
          <w:b/>
          <w:bCs/>
          <w:i/>
          <w:iCs/>
        </w:rPr>
      </w:pPr>
    </w:p>
    <w:p w14:paraId="7B5CABC1" w14:textId="1438B3BF" w:rsidR="00156491" w:rsidRPr="00156491" w:rsidRDefault="00493E10" w:rsidP="00156491">
      <w:pPr>
        <w:spacing w:after="160" w:line="360" w:lineRule="auto"/>
        <w:jc w:val="both"/>
      </w:pPr>
      <w:r w:rsidRPr="00493E10">
        <w:rPr>
          <w:b/>
          <w:bCs/>
        </w:rPr>
        <w:t>Odpoveď verejného obstarávateľa:</w:t>
      </w:r>
      <w:r>
        <w:t xml:space="preserve"> </w:t>
      </w:r>
      <w:r w:rsidR="00156491" w:rsidRPr="00156491">
        <w:t>V prípade, že sa preukáže, že elektrická sieť na vstupe do objektu je nevyhovujúca alebo nespĺňa technické požiadavky pre pripojenie MRI prístroja zo strany distribučnej spoločnosti, verejný obstarávateľ zabezpečí potrebné opatrenia a nápravu vo vzťahu k prevádzkovateľovi distribučnej siete.</w:t>
      </w:r>
    </w:p>
    <w:p w14:paraId="2D36132F" w14:textId="77777777" w:rsidR="00156491" w:rsidRPr="00156491" w:rsidRDefault="00156491" w:rsidP="00156491">
      <w:pPr>
        <w:spacing w:after="160" w:line="360" w:lineRule="auto"/>
        <w:jc w:val="both"/>
      </w:pPr>
      <w:r w:rsidRPr="00156491">
        <w:t>Uchádzač nie je povinný zahrnúť tieto práce do svojej ponuky, keďže ide o úpravy mimo predmetu zákazky, ktoré budú zabezpečené verejným obstarávateľom tak, aby v čase inštalácie MRI prístroja bolo v mieste plnenia k dispozícii stabilné a vyhovujúce elektrické pripojenie.</w:t>
      </w:r>
    </w:p>
    <w:p w14:paraId="3B57CA34" w14:textId="77777777" w:rsidR="00B56BCC" w:rsidRDefault="00B56BCC" w:rsidP="00CB45E9">
      <w:pPr>
        <w:spacing w:after="160" w:line="360" w:lineRule="auto"/>
        <w:jc w:val="both"/>
        <w:rPr>
          <w:i/>
          <w:iCs/>
        </w:rPr>
      </w:pPr>
    </w:p>
    <w:p w14:paraId="1FCCF3B2" w14:textId="0A8C16EA" w:rsidR="00CB45E9" w:rsidRPr="00953FD9" w:rsidRDefault="00CB45E9" w:rsidP="00CB45E9">
      <w:pPr>
        <w:spacing w:after="160" w:line="360" w:lineRule="auto"/>
        <w:jc w:val="both"/>
      </w:pPr>
      <w:r w:rsidRPr="00953FD9">
        <w:rPr>
          <w:i/>
          <w:iCs/>
        </w:rPr>
        <w:t xml:space="preserve">Verejný Obstarávateľ požaduje ukončenie stavebných prác do 6 týždňov od podpisu preberacieho protokolu. </w:t>
      </w:r>
    </w:p>
    <w:p w14:paraId="681B47EF" w14:textId="77777777" w:rsidR="00493E10" w:rsidRDefault="00CB45E9" w:rsidP="00CB45E9">
      <w:pPr>
        <w:spacing w:after="160" w:line="360" w:lineRule="auto"/>
        <w:jc w:val="both"/>
        <w:rPr>
          <w:b/>
          <w:bCs/>
          <w:i/>
          <w:iCs/>
        </w:rPr>
      </w:pPr>
      <w:r w:rsidRPr="00953FD9">
        <w:rPr>
          <w:b/>
          <w:bCs/>
          <w:i/>
          <w:iCs/>
        </w:rPr>
        <w:t xml:space="preserve">Otázka č.17: Chceli by sme verejného obstarávateľa požiadať o vysvetlenie, či Je možné práce mimo pracoviska (napr. príprave pre chladič) vykonať mimo tejto doby ak nepríde k narušeniu práce na MR pracovisku?  </w:t>
      </w:r>
    </w:p>
    <w:p w14:paraId="6A467355" w14:textId="77777777" w:rsidR="00953FD9" w:rsidRPr="00953FD9" w:rsidRDefault="00953FD9" w:rsidP="00CB45E9">
      <w:pPr>
        <w:spacing w:after="160" w:line="360" w:lineRule="auto"/>
        <w:jc w:val="both"/>
        <w:rPr>
          <w:b/>
          <w:bCs/>
          <w:i/>
          <w:iCs/>
        </w:rPr>
      </w:pPr>
    </w:p>
    <w:p w14:paraId="21EDA0AD" w14:textId="38593A4E" w:rsidR="00493E10" w:rsidRPr="00493E10" w:rsidRDefault="00493E10" w:rsidP="00493E10">
      <w:pPr>
        <w:spacing w:after="160" w:line="360" w:lineRule="auto"/>
        <w:jc w:val="both"/>
      </w:pPr>
      <w:r>
        <w:rPr>
          <w:b/>
          <w:bCs/>
        </w:rPr>
        <w:t>Odpoveď verejného obstarávateľa</w:t>
      </w:r>
      <w:r w:rsidRPr="00493E10">
        <w:t>:  Verejný obstarávateľ umožňuje realizáciu prác mimo pracoviska MRI (napr. príprava pre chladič, trasy, vonkajšie úpravy a pod.) aj mimo stanovenej prevádzkovej doby, za predpokladu, že tieto práce nebudú narúšať prevádzku MR pracoviska ani ostatných častí nemocnice.</w:t>
      </w:r>
    </w:p>
    <w:p w14:paraId="14ADB05C" w14:textId="2B624A79" w:rsidR="00CB45E9" w:rsidRPr="00493E10" w:rsidRDefault="00493E10" w:rsidP="00493E10">
      <w:pPr>
        <w:spacing w:after="160" w:line="360" w:lineRule="auto"/>
        <w:jc w:val="both"/>
      </w:pPr>
      <w:r w:rsidRPr="00493E10">
        <w:lastRenderedPageBreak/>
        <w:t>Verejný obstarávateľ odporúča, aby dodávateľ vopred konzultoval harmonogram prác s povereným zástupcom nemocnice, aby sa zabezpečila koordinácia stavebných činností s prevádzkou zdravotníckeho zariadenia.</w:t>
      </w:r>
      <w:r w:rsidR="00CB45E9" w:rsidRPr="00493E10">
        <w:t>   </w:t>
      </w:r>
    </w:p>
    <w:p w14:paraId="7390C284" w14:textId="77777777" w:rsidR="00953FD9" w:rsidRDefault="00953FD9" w:rsidP="00CB45E9">
      <w:pPr>
        <w:spacing w:after="160" w:line="360" w:lineRule="auto"/>
        <w:jc w:val="both"/>
        <w:rPr>
          <w:b/>
          <w:bCs/>
          <w:i/>
          <w:iCs/>
        </w:rPr>
      </w:pPr>
    </w:p>
    <w:p w14:paraId="665371D7" w14:textId="6E98B626" w:rsidR="00CB45E9" w:rsidRPr="00953FD9" w:rsidRDefault="00CB45E9" w:rsidP="00CB45E9">
      <w:pPr>
        <w:spacing w:after="160" w:line="360" w:lineRule="auto"/>
        <w:jc w:val="both"/>
        <w:rPr>
          <w:b/>
          <w:bCs/>
          <w:i/>
          <w:iCs/>
        </w:rPr>
      </w:pPr>
      <w:r w:rsidRPr="00953FD9">
        <w:rPr>
          <w:b/>
          <w:bCs/>
          <w:i/>
          <w:iCs/>
        </w:rPr>
        <w:t>V bode 189 prílohy č.7 súťažných podkladov sa uvádza:</w:t>
      </w:r>
    </w:p>
    <w:p w14:paraId="2A433CB1" w14:textId="77777777" w:rsidR="00CB45E9" w:rsidRPr="00953FD9" w:rsidRDefault="00CB45E9" w:rsidP="00CB45E9">
      <w:pPr>
        <w:spacing w:after="160" w:line="360" w:lineRule="auto"/>
        <w:jc w:val="both"/>
        <w:rPr>
          <w:i/>
          <w:iCs/>
        </w:rPr>
      </w:pPr>
      <w:r w:rsidRPr="00953FD9">
        <w:rPr>
          <w:i/>
          <w:iCs/>
        </w:rPr>
        <w:t>„Uviesť typ elektrického prívodného kábla ku MR“ Kábel počíta projektant elektro na základe príkonu pristroja, požadovaného odporu, vzdialenosti MR a napájacieho bodu nemocnice.</w:t>
      </w:r>
    </w:p>
    <w:p w14:paraId="707C283E" w14:textId="77777777" w:rsidR="00CB45E9" w:rsidRPr="00953FD9" w:rsidRDefault="00CB45E9" w:rsidP="00CB45E9">
      <w:pPr>
        <w:spacing w:after="160" w:line="360" w:lineRule="auto"/>
        <w:jc w:val="both"/>
        <w:rPr>
          <w:b/>
          <w:bCs/>
          <w:i/>
          <w:iCs/>
        </w:rPr>
      </w:pPr>
      <w:r w:rsidRPr="00953FD9">
        <w:rPr>
          <w:b/>
          <w:bCs/>
          <w:i/>
          <w:iCs/>
        </w:rPr>
        <w:t>Otázka č. 18: Chceli by sme verejného obstarávateľa požiadať o vysvetlenie, či myslí elektrickým prívodným káblom ku MR kabeláž medzi rozvádzačom MR a MR zariadením, alebo kábel  z trafostanice po rozvádzač MR v technickej miestnosti?</w:t>
      </w:r>
    </w:p>
    <w:p w14:paraId="36FA3A01" w14:textId="77777777" w:rsidR="00953FD9" w:rsidRDefault="00953FD9" w:rsidP="00493E10">
      <w:pPr>
        <w:spacing w:after="160" w:line="360" w:lineRule="auto"/>
        <w:jc w:val="both"/>
        <w:rPr>
          <w:b/>
          <w:bCs/>
        </w:rPr>
      </w:pPr>
    </w:p>
    <w:p w14:paraId="0CDDD0CA" w14:textId="60C9C0E7" w:rsidR="00493E10" w:rsidRDefault="00493E10" w:rsidP="00493E10">
      <w:pPr>
        <w:spacing w:after="160" w:line="360" w:lineRule="auto"/>
        <w:jc w:val="both"/>
        <w:rPr>
          <w:b/>
          <w:bCs/>
        </w:rPr>
      </w:pPr>
      <w:r>
        <w:rPr>
          <w:b/>
          <w:bCs/>
        </w:rPr>
        <w:t xml:space="preserve">Odpoveď verejného obstarávateľa: </w:t>
      </w:r>
    </w:p>
    <w:p w14:paraId="22025ADF" w14:textId="7EA397AA" w:rsidR="00493E10" w:rsidRPr="00493E10" w:rsidRDefault="00C109EF" w:rsidP="00493E10">
      <w:pPr>
        <w:spacing w:after="160" w:line="360" w:lineRule="auto"/>
        <w:jc w:val="both"/>
      </w:pPr>
      <w:r>
        <w:t>E</w:t>
      </w:r>
      <w:r w:rsidR="00493E10" w:rsidRPr="00493E10">
        <w:t>lektrický</w:t>
      </w:r>
      <w:r>
        <w:t xml:space="preserve"> </w:t>
      </w:r>
      <w:r w:rsidR="00493E10" w:rsidRPr="00493E10">
        <w:t>prívodný káb</w:t>
      </w:r>
      <w:r>
        <w:t>el</w:t>
      </w:r>
      <w:r w:rsidR="00493E10" w:rsidRPr="00493E10">
        <w:t xml:space="preserve"> ku MR kábel vedený od technologického rozvádzača MR po samotné MR zariadenie</w:t>
      </w:r>
      <w:r>
        <w:t xml:space="preserve"> zabezpečuje dodávateľ.</w:t>
      </w:r>
    </w:p>
    <w:p w14:paraId="45AC8AD2" w14:textId="6DE08C11" w:rsidR="00493E10" w:rsidRPr="00493E10" w:rsidRDefault="00493E10" w:rsidP="00493E10">
      <w:pPr>
        <w:spacing w:after="160" w:line="360" w:lineRule="auto"/>
        <w:jc w:val="both"/>
      </w:pPr>
      <w:r w:rsidRPr="00493E10">
        <w:t>Kábel z trafostanice po technologický rozvádzač MR je súčasťou existujúcej infraštruktúry nemocnice a nie je predmetom tejto zákazky.</w:t>
      </w:r>
    </w:p>
    <w:p w14:paraId="18CEFD64" w14:textId="77777777" w:rsidR="00493E10" w:rsidRDefault="00493E10" w:rsidP="00CB45E9">
      <w:pPr>
        <w:spacing w:after="160" w:line="360" w:lineRule="auto"/>
        <w:jc w:val="both"/>
        <w:rPr>
          <w:b/>
          <w:bCs/>
        </w:rPr>
      </w:pPr>
    </w:p>
    <w:p w14:paraId="45482C94" w14:textId="77777777" w:rsidR="002B5A45" w:rsidRDefault="002B5A45" w:rsidP="00CB45E9">
      <w:pPr>
        <w:spacing w:after="160" w:line="360" w:lineRule="auto"/>
        <w:jc w:val="both"/>
        <w:rPr>
          <w:b/>
          <w:bCs/>
        </w:rPr>
      </w:pPr>
    </w:p>
    <w:p w14:paraId="6620B979" w14:textId="77777777" w:rsidR="00CB45E9" w:rsidRPr="00953FD9" w:rsidRDefault="00CB45E9" w:rsidP="00CB45E9">
      <w:pPr>
        <w:spacing w:after="160" w:line="360" w:lineRule="auto"/>
        <w:jc w:val="both"/>
        <w:rPr>
          <w:b/>
          <w:bCs/>
          <w:i/>
          <w:iCs/>
        </w:rPr>
      </w:pPr>
      <w:r w:rsidRPr="00953FD9">
        <w:rPr>
          <w:b/>
          <w:bCs/>
          <w:i/>
          <w:iCs/>
        </w:rPr>
        <w:t>V bode 193 prílohy č.7 súťažných podkladov sa uvádza:</w:t>
      </w:r>
    </w:p>
    <w:p w14:paraId="107846FA" w14:textId="77777777" w:rsidR="00CB45E9" w:rsidRPr="00953FD9" w:rsidRDefault="00CB45E9" w:rsidP="00CB45E9">
      <w:pPr>
        <w:spacing w:after="160" w:line="360" w:lineRule="auto"/>
        <w:jc w:val="both"/>
        <w:rPr>
          <w:i/>
          <w:iCs/>
        </w:rPr>
      </w:pPr>
      <w:r w:rsidRPr="00953FD9">
        <w:rPr>
          <w:i/>
          <w:iCs/>
        </w:rPr>
        <w:t xml:space="preserve">„vzduchotechnika (vzduchotechnika, ktorá zachová predpísané hodnoty inštalovaného prístroja, v prípade využitia starých rozvodov ich vyčistenie, dezinfekcia, zväčšenie rozvodov) a iné práce potrebné k inštalácie nového prístroja a </w:t>
      </w:r>
      <w:proofErr w:type="spellStart"/>
      <w:r w:rsidRPr="00953FD9">
        <w:rPr>
          <w:i/>
          <w:iCs/>
        </w:rPr>
        <w:t>deinštalácii</w:t>
      </w:r>
      <w:proofErr w:type="spellEnd"/>
      <w:r w:rsidRPr="00953FD9">
        <w:rPr>
          <w:i/>
          <w:iCs/>
        </w:rPr>
        <w:t xml:space="preserve"> starého prístroja. Vzduchotechnická jednotka nová, nerepasovaná, nepoužívaná, vyhovujúca predpísaným normám a požiadavkám“ Popis v časti vzduchotechnika je veľmi všeobecný. Aby bolo možné presne neceniť novú VZT jednotku, zabezpečiť necenenie vyčistenia, dezinfekcie, úpravy, prípadne výmeny rozvodov bude potrebné mať k dispozícii pôvodný realizačný projekt VZT.</w:t>
      </w:r>
    </w:p>
    <w:p w14:paraId="7147AD80" w14:textId="77777777" w:rsidR="00CB45E9" w:rsidRDefault="00CB45E9" w:rsidP="00CB45E9">
      <w:pPr>
        <w:spacing w:after="160" w:line="360" w:lineRule="auto"/>
        <w:jc w:val="both"/>
        <w:rPr>
          <w:b/>
          <w:bCs/>
          <w:i/>
          <w:iCs/>
        </w:rPr>
      </w:pPr>
      <w:r w:rsidRPr="00953FD9">
        <w:rPr>
          <w:b/>
          <w:bCs/>
          <w:i/>
          <w:iCs/>
        </w:rPr>
        <w:t>Otázka č.19: Chceli by sme verejného obstarávateľa požiadať o vysvetlenie, či poskytne uchádzačom pôvodný realizačný projekt VZT?  </w:t>
      </w:r>
    </w:p>
    <w:p w14:paraId="2E17C412" w14:textId="77777777" w:rsidR="00953FD9" w:rsidRPr="00953FD9" w:rsidRDefault="00953FD9" w:rsidP="00CB45E9">
      <w:pPr>
        <w:spacing w:after="160" w:line="360" w:lineRule="auto"/>
        <w:jc w:val="both"/>
        <w:rPr>
          <w:b/>
          <w:bCs/>
          <w:i/>
          <w:iCs/>
        </w:rPr>
      </w:pPr>
    </w:p>
    <w:p w14:paraId="1B4A57F6" w14:textId="77777777" w:rsidR="009D2735" w:rsidRPr="00953FD9" w:rsidRDefault="009D2735" w:rsidP="009D2735">
      <w:pPr>
        <w:spacing w:after="160" w:line="360" w:lineRule="auto"/>
        <w:jc w:val="both"/>
        <w:rPr>
          <w:b/>
          <w:bCs/>
        </w:rPr>
      </w:pPr>
      <w:r w:rsidRPr="00953FD9">
        <w:rPr>
          <w:b/>
          <w:bCs/>
        </w:rPr>
        <w:t xml:space="preserve">Odpoveď verejného obstarávateľa: </w:t>
      </w:r>
    </w:p>
    <w:p w14:paraId="5DFD8918" w14:textId="2611FE02" w:rsidR="009D2735" w:rsidRPr="00953FD9" w:rsidRDefault="009D2735" w:rsidP="009D2735">
      <w:pPr>
        <w:spacing w:after="160" w:line="360" w:lineRule="auto"/>
        <w:jc w:val="both"/>
      </w:pPr>
      <w:r w:rsidRPr="00953FD9">
        <w:t>Verejný obstarávateľ nedisponuje pôvodným realizačným projektom vzduchotechniky (VZT).</w:t>
      </w:r>
    </w:p>
    <w:p w14:paraId="68CDA085" w14:textId="62814066" w:rsidR="00493E10" w:rsidRDefault="009D2735" w:rsidP="009D2735">
      <w:pPr>
        <w:spacing w:after="160" w:line="360" w:lineRule="auto"/>
        <w:jc w:val="both"/>
      </w:pPr>
      <w:r w:rsidRPr="00953FD9">
        <w:t>Na profile verejného obstarávateľa však bola zverejnená pôvodná realizačná dokumentácia, ktorá neobsahuje projekt VZT.</w:t>
      </w:r>
    </w:p>
    <w:p w14:paraId="2E26C8D4" w14:textId="38EB2CDA" w:rsidR="00873D40" w:rsidRPr="00953FD9" w:rsidRDefault="00873D40" w:rsidP="009D2735">
      <w:pPr>
        <w:spacing w:after="160" w:line="360" w:lineRule="auto"/>
        <w:jc w:val="both"/>
      </w:pPr>
      <w:r>
        <w:lastRenderedPageBreak/>
        <w:t xml:space="preserve">VZT z roku 2015 sme súťažili v EKS, uvádzame </w:t>
      </w:r>
      <w:proofErr w:type="spellStart"/>
      <w:r>
        <w:t>link</w:t>
      </w:r>
      <w:proofErr w:type="spellEnd"/>
      <w:r>
        <w:t xml:space="preserve"> na zákazku: </w:t>
      </w:r>
      <w:r w:rsidRPr="00873D40">
        <w:t>https://portal.eks.sk/SpravaZakaziek/Zakazky/Detail/22166</w:t>
      </w:r>
    </w:p>
    <w:p w14:paraId="50E422A9" w14:textId="77777777" w:rsidR="00493E10" w:rsidRDefault="00493E10" w:rsidP="00CB45E9">
      <w:pPr>
        <w:spacing w:after="160" w:line="360" w:lineRule="auto"/>
        <w:jc w:val="both"/>
        <w:rPr>
          <w:b/>
          <w:bCs/>
          <w:i/>
          <w:iCs/>
        </w:rPr>
      </w:pPr>
    </w:p>
    <w:p w14:paraId="65D7E8AE" w14:textId="77777777" w:rsidR="00CB45E9" w:rsidRPr="00953FD9" w:rsidRDefault="00CB45E9" w:rsidP="00CB45E9">
      <w:pPr>
        <w:spacing w:after="160" w:line="360" w:lineRule="auto"/>
        <w:jc w:val="both"/>
        <w:rPr>
          <w:b/>
          <w:bCs/>
          <w:i/>
          <w:iCs/>
        </w:rPr>
      </w:pPr>
      <w:r w:rsidRPr="00953FD9">
        <w:rPr>
          <w:b/>
          <w:bCs/>
          <w:i/>
          <w:iCs/>
        </w:rPr>
        <w:t>Príloha č.6 Súťažných podkladov- Kúpna zmluva:</w:t>
      </w:r>
    </w:p>
    <w:p w14:paraId="27064BAE" w14:textId="77777777" w:rsidR="00CB45E9" w:rsidRPr="00953FD9" w:rsidRDefault="00CB45E9" w:rsidP="00CB45E9">
      <w:pPr>
        <w:spacing w:after="160" w:line="360" w:lineRule="auto"/>
        <w:jc w:val="both"/>
        <w:rPr>
          <w:b/>
          <w:bCs/>
          <w:i/>
          <w:iCs/>
        </w:rPr>
      </w:pPr>
      <w:r w:rsidRPr="00953FD9">
        <w:rPr>
          <w:b/>
          <w:bCs/>
          <w:i/>
          <w:iCs/>
        </w:rPr>
        <w:t>V čl. 2 ods. 4 Kúpnej zmluvy sa uvádza:</w:t>
      </w:r>
    </w:p>
    <w:p w14:paraId="37921E57" w14:textId="77777777" w:rsidR="00CB45E9" w:rsidRPr="00953FD9" w:rsidRDefault="00CB45E9" w:rsidP="00CB45E9">
      <w:pPr>
        <w:spacing w:after="160" w:line="360" w:lineRule="auto"/>
        <w:jc w:val="both"/>
        <w:rPr>
          <w:i/>
          <w:iCs/>
        </w:rPr>
      </w:pPr>
      <w:r w:rsidRPr="00953FD9">
        <w:rPr>
          <w:i/>
          <w:iCs/>
        </w:rPr>
        <w:t>„Dodávka prístroja Predávajúcim podľa tejto Zmluvy zahŕňa aj:  kompletizáciu, inštaláciu, odskúšanie funkčnosti, uvedenie prístroja do prevádzky, vykonanie prvej úradnej skúšky (preberacej skúšky) a vykonanie skúšky dlhodobej stability“ </w:t>
      </w:r>
    </w:p>
    <w:p w14:paraId="7BA2B80F" w14:textId="77777777" w:rsidR="00CB45E9" w:rsidRPr="00953FD9" w:rsidRDefault="00CB45E9" w:rsidP="00CB45E9">
      <w:pPr>
        <w:spacing w:after="160" w:line="360" w:lineRule="auto"/>
        <w:jc w:val="both"/>
        <w:rPr>
          <w:i/>
          <w:iCs/>
        </w:rPr>
      </w:pPr>
      <w:r w:rsidRPr="00953FD9">
        <w:rPr>
          <w:i/>
          <w:iCs/>
        </w:rPr>
        <w:t>Nakoľko predmetom zákazky je dodanie MR zariadenia, vykonanie prvej úradnej skúšky (preberacej skúšky) a vykonanie skúšky dlhodobej stability pre tento typ zariadenia nie je relevantný. Uvedené skúšky sa vykonávajú len pre zariadenia, pri prevádzke ktorých vzniká RTG žiarenie. Pri prevádzke MR zariadenia žiarenie nevniká, teda uvedené ustanovenie je neopodstatnené. Navrhujeme preto preformulovanie požiadavky nasledovne:</w:t>
      </w:r>
    </w:p>
    <w:p w14:paraId="2C7C0A17" w14:textId="77777777" w:rsidR="00CB45E9" w:rsidRPr="00953FD9" w:rsidRDefault="00CB45E9" w:rsidP="00CB45E9">
      <w:pPr>
        <w:spacing w:after="160" w:line="360" w:lineRule="auto"/>
        <w:jc w:val="both"/>
        <w:rPr>
          <w:i/>
          <w:iCs/>
        </w:rPr>
      </w:pPr>
      <w:r w:rsidRPr="00953FD9">
        <w:rPr>
          <w:i/>
          <w:iCs/>
        </w:rPr>
        <w:t>„Dodávka prístroja Predávajúcim podľa tejto Zmluvy zahŕňa aj:  kompletizáciu, inštaláciu, odskúšanie funkčnosti, uvedenie prístroja do prevádzky“  </w:t>
      </w:r>
    </w:p>
    <w:p w14:paraId="2D9BEAE6" w14:textId="77777777" w:rsidR="00CB45E9" w:rsidRPr="00953FD9" w:rsidRDefault="00CB45E9" w:rsidP="00CB45E9">
      <w:pPr>
        <w:spacing w:after="160" w:line="360" w:lineRule="auto"/>
        <w:jc w:val="both"/>
        <w:rPr>
          <w:b/>
          <w:bCs/>
          <w:i/>
          <w:iCs/>
        </w:rPr>
      </w:pPr>
      <w:r w:rsidRPr="00953FD9">
        <w:rPr>
          <w:b/>
          <w:bCs/>
          <w:i/>
          <w:iCs/>
        </w:rPr>
        <w:t>Otázka č.20: Chceli by sme verejného obstarávateľa požiadať o vysvetlenie, či pristúpi k takejto úprave požiadavky?</w:t>
      </w:r>
    </w:p>
    <w:p w14:paraId="1D2A66F9" w14:textId="77777777" w:rsidR="00B56BCC" w:rsidRDefault="00B56BCC" w:rsidP="009D2735">
      <w:pPr>
        <w:spacing w:after="160" w:line="360" w:lineRule="auto"/>
        <w:jc w:val="both"/>
        <w:rPr>
          <w:b/>
          <w:bCs/>
        </w:rPr>
      </w:pPr>
    </w:p>
    <w:p w14:paraId="3EC0B157" w14:textId="31F4F366" w:rsidR="009D2735" w:rsidRDefault="009D2735" w:rsidP="009D2735">
      <w:pPr>
        <w:spacing w:after="160" w:line="360" w:lineRule="auto"/>
        <w:jc w:val="both"/>
        <w:rPr>
          <w:b/>
          <w:bCs/>
        </w:rPr>
      </w:pPr>
      <w:r>
        <w:rPr>
          <w:b/>
          <w:bCs/>
        </w:rPr>
        <w:t xml:space="preserve">Odpoveď verejného obstarávateľa: </w:t>
      </w:r>
    </w:p>
    <w:p w14:paraId="0160243C" w14:textId="77777777" w:rsidR="009D2735" w:rsidRPr="009D2735" w:rsidRDefault="009D2735" w:rsidP="009D2735">
      <w:pPr>
        <w:spacing w:after="160" w:line="360" w:lineRule="auto"/>
        <w:jc w:val="both"/>
      </w:pPr>
      <w:r w:rsidRPr="009D2735">
        <w:t>Verejný obstarávateľ súhlasí s navrhovanou úpravou požiadavky.</w:t>
      </w:r>
      <w:r w:rsidRPr="009D2735">
        <w:br/>
        <w:t>Ustanovenie bude preformulované nasledovne:</w:t>
      </w:r>
    </w:p>
    <w:p w14:paraId="605ACC2A" w14:textId="77777777" w:rsidR="009D2735" w:rsidRPr="009D2735" w:rsidRDefault="009D2735" w:rsidP="009D2735">
      <w:pPr>
        <w:spacing w:after="160" w:line="360" w:lineRule="auto"/>
        <w:jc w:val="both"/>
      </w:pPr>
      <w:r w:rsidRPr="009D2735">
        <w:t>„Dodávka prístroja Predávajúcim podľa tejto Zmluvy zahŕňa aj: kompletizáciu, inštaláciu, odskúšanie funkčnosti a uvedenie prístroja do prevádzky.“</w:t>
      </w:r>
    </w:p>
    <w:p w14:paraId="3426D89F" w14:textId="77777777" w:rsidR="009D2735" w:rsidRPr="00953FD9" w:rsidRDefault="009D2735" w:rsidP="00CB45E9">
      <w:pPr>
        <w:spacing w:after="160" w:line="360" w:lineRule="auto"/>
        <w:jc w:val="both"/>
        <w:rPr>
          <w:b/>
          <w:bCs/>
          <w:i/>
          <w:iCs/>
        </w:rPr>
      </w:pPr>
    </w:p>
    <w:p w14:paraId="518F4B87" w14:textId="77777777" w:rsidR="00CB45E9" w:rsidRPr="00953FD9" w:rsidRDefault="00CB45E9" w:rsidP="00CB45E9">
      <w:pPr>
        <w:spacing w:after="160" w:line="360" w:lineRule="auto"/>
        <w:jc w:val="both"/>
        <w:rPr>
          <w:b/>
          <w:bCs/>
          <w:i/>
          <w:iCs/>
        </w:rPr>
      </w:pPr>
      <w:r w:rsidRPr="00953FD9">
        <w:rPr>
          <w:b/>
          <w:bCs/>
          <w:i/>
          <w:iCs/>
        </w:rPr>
        <w:t>V čl. 3 ods. 1 Kúpnej zmluvy sa uvádza:</w:t>
      </w:r>
    </w:p>
    <w:p w14:paraId="015148F2" w14:textId="77777777" w:rsidR="00CB45E9" w:rsidRPr="00953FD9" w:rsidRDefault="00CB45E9" w:rsidP="00CB45E9">
      <w:pPr>
        <w:spacing w:after="160" w:line="360" w:lineRule="auto"/>
        <w:jc w:val="both"/>
        <w:rPr>
          <w:i/>
          <w:iCs/>
        </w:rPr>
      </w:pPr>
      <w:r w:rsidRPr="00953FD9">
        <w:rPr>
          <w:i/>
          <w:iCs/>
        </w:rPr>
        <w:t>„Predávajúci sa zaväzuje dodať prístroj Kupujúcemu najneskôr  do 180 kalendárnych dní odo dňa podpisu zmluvy oboma zmluvnými stranami. Maximálna doba odstavenia prevádzky súčasného MRI je  6 týždňov od podpisu preberacieho protokolu priestorov MRI.“</w:t>
      </w:r>
    </w:p>
    <w:p w14:paraId="266829A8" w14:textId="77777777" w:rsidR="00CB45E9" w:rsidRPr="00953FD9" w:rsidRDefault="00CB45E9" w:rsidP="00CB45E9">
      <w:pPr>
        <w:spacing w:after="160" w:line="360" w:lineRule="auto"/>
        <w:jc w:val="both"/>
        <w:rPr>
          <w:i/>
          <w:iCs/>
        </w:rPr>
      </w:pPr>
      <w:r w:rsidRPr="00953FD9">
        <w:rPr>
          <w:i/>
          <w:iCs/>
        </w:rPr>
        <w:t>Nakoľko je rozsah stavebných prác a prípadných statických opatrení neznámy a zároveň verejný obstarávateľ neumožňuje obhliadku priestorov a ani nedal k dispozícií potrebnú dokumentáciu budovy, považujeme daný termín vysoko rizikový a nepostačujúci. Navrhujeme preto preformulovanie požiadavky nasledovne:</w:t>
      </w:r>
    </w:p>
    <w:p w14:paraId="0512DF4A" w14:textId="77777777" w:rsidR="00CB45E9" w:rsidRPr="00953FD9" w:rsidRDefault="00CB45E9" w:rsidP="00CB45E9">
      <w:pPr>
        <w:spacing w:after="160" w:line="360" w:lineRule="auto"/>
        <w:jc w:val="both"/>
        <w:rPr>
          <w:i/>
          <w:iCs/>
        </w:rPr>
      </w:pPr>
      <w:r w:rsidRPr="00953FD9">
        <w:rPr>
          <w:i/>
          <w:iCs/>
        </w:rPr>
        <w:lastRenderedPageBreak/>
        <w:t>„Predávajúci sa zaväzuje dodať prístroj Kupujúcemu najneskôr  do 180 kalendárnych dní odo dňa podpisu zmluvy oboma zmluvnými stranami. Maximálna doba odstavenia prevádzky súčasného MRI je  8 týždňov od podpisu preberacieho protokolu priestorov MRI.“</w:t>
      </w:r>
    </w:p>
    <w:p w14:paraId="400CBCEA" w14:textId="77777777" w:rsidR="00CB45E9" w:rsidRDefault="00CB45E9" w:rsidP="00CB45E9">
      <w:pPr>
        <w:spacing w:after="160" w:line="360" w:lineRule="auto"/>
        <w:jc w:val="both"/>
        <w:rPr>
          <w:b/>
          <w:bCs/>
          <w:i/>
          <w:iCs/>
        </w:rPr>
      </w:pPr>
      <w:r w:rsidRPr="00953FD9">
        <w:rPr>
          <w:b/>
          <w:bCs/>
          <w:i/>
          <w:iCs/>
        </w:rPr>
        <w:t>Otázka č.21: Chceli by sme verejného obstarávateľa požiadať o vysvetlenie, či pristúpi k takejto úprave požiadavky?</w:t>
      </w:r>
    </w:p>
    <w:p w14:paraId="0B72F6EB" w14:textId="77777777" w:rsidR="00953FD9" w:rsidRDefault="00953FD9" w:rsidP="00CB45E9">
      <w:pPr>
        <w:spacing w:after="160" w:line="360" w:lineRule="auto"/>
        <w:jc w:val="both"/>
        <w:rPr>
          <w:b/>
          <w:bCs/>
          <w:i/>
          <w:iCs/>
        </w:rPr>
      </w:pPr>
    </w:p>
    <w:p w14:paraId="2C6CFEB7" w14:textId="77777777" w:rsidR="002B5A45" w:rsidRPr="00953FD9" w:rsidRDefault="002B5A45" w:rsidP="00CB45E9">
      <w:pPr>
        <w:spacing w:after="160" w:line="360" w:lineRule="auto"/>
        <w:jc w:val="both"/>
        <w:rPr>
          <w:b/>
          <w:bCs/>
          <w:i/>
          <w:iCs/>
        </w:rPr>
      </w:pPr>
    </w:p>
    <w:p w14:paraId="62B538F6" w14:textId="1275E466" w:rsidR="009D2735" w:rsidRDefault="009D2735" w:rsidP="00CB45E9">
      <w:pPr>
        <w:spacing w:after="160" w:line="360" w:lineRule="auto"/>
        <w:jc w:val="both"/>
        <w:rPr>
          <w:b/>
          <w:bCs/>
        </w:rPr>
      </w:pPr>
      <w:r>
        <w:rPr>
          <w:b/>
          <w:bCs/>
        </w:rPr>
        <w:t xml:space="preserve">Odpoveď verejného obstarávateľa: </w:t>
      </w:r>
    </w:p>
    <w:p w14:paraId="3CC78A32" w14:textId="77777777" w:rsidR="00873D40" w:rsidRPr="00873D40" w:rsidRDefault="009D2735" w:rsidP="00873D40">
      <w:pPr>
        <w:spacing w:after="160" w:line="360" w:lineRule="auto"/>
        <w:jc w:val="both"/>
      </w:pPr>
      <w:r w:rsidRPr="009D2735">
        <w:t>Verejný obstarávateľ nepristúpi k úprave požiadavky.</w:t>
      </w:r>
      <w:r w:rsidR="00873D40">
        <w:t xml:space="preserve"> </w:t>
      </w:r>
      <w:r w:rsidR="00873D40" w:rsidRPr="00873D40">
        <w:t>Verejný obstarávateľ v súťažných podkladoch nevyžadoval povinnú obhliadku miesta plnenia, avšak zároveň jej vykonanie nevylúčil ani nezakázal.</w:t>
      </w:r>
    </w:p>
    <w:p w14:paraId="0B230F90" w14:textId="4E0D6818" w:rsidR="009D2735" w:rsidRPr="009D2735" w:rsidRDefault="009D2735" w:rsidP="009D2735">
      <w:pPr>
        <w:spacing w:after="160" w:line="360" w:lineRule="auto"/>
        <w:jc w:val="both"/>
      </w:pPr>
      <w:r w:rsidRPr="009D2735">
        <w:t>Trvá na pôvodne stanovenej lehote — maximálna doba odstavenia prevádzky súčasného MRI je 6 týždňov od podpisu preberacieho protokolu priestorov MRI.</w:t>
      </w:r>
    </w:p>
    <w:p w14:paraId="2477C885" w14:textId="54774879" w:rsidR="009D2735" w:rsidRPr="00953FD9" w:rsidRDefault="009D2735" w:rsidP="00CB45E9">
      <w:pPr>
        <w:spacing w:after="160" w:line="360" w:lineRule="auto"/>
        <w:jc w:val="both"/>
      </w:pPr>
      <w:r w:rsidRPr="009D2735">
        <w:t>Táto lehota bola stanovená s ohľadom na potrebu zachovania plynulosti poskytovania zdravotnej starostlivosti a minimalizácie výpadku diagnostických kapacít nemocnice.</w:t>
      </w:r>
    </w:p>
    <w:p w14:paraId="1B8AC9C7" w14:textId="77777777" w:rsidR="009D2735" w:rsidRDefault="009D2735" w:rsidP="00CB45E9">
      <w:pPr>
        <w:spacing w:after="160" w:line="360" w:lineRule="auto"/>
        <w:jc w:val="both"/>
        <w:rPr>
          <w:b/>
          <w:bCs/>
        </w:rPr>
      </w:pPr>
    </w:p>
    <w:p w14:paraId="4B079C30" w14:textId="77777777" w:rsidR="002B5A45" w:rsidRPr="00CB45E9" w:rsidRDefault="002B5A45" w:rsidP="00CB45E9">
      <w:pPr>
        <w:spacing w:after="160" w:line="360" w:lineRule="auto"/>
        <w:jc w:val="both"/>
        <w:rPr>
          <w:b/>
          <w:bCs/>
        </w:rPr>
      </w:pPr>
    </w:p>
    <w:p w14:paraId="43B8207B" w14:textId="77777777" w:rsidR="00CB45E9" w:rsidRPr="00953FD9" w:rsidRDefault="00CB45E9" w:rsidP="00CB45E9">
      <w:pPr>
        <w:spacing w:after="160" w:line="360" w:lineRule="auto"/>
        <w:jc w:val="both"/>
        <w:rPr>
          <w:b/>
          <w:bCs/>
          <w:i/>
          <w:iCs/>
        </w:rPr>
      </w:pPr>
      <w:r w:rsidRPr="00953FD9">
        <w:rPr>
          <w:b/>
          <w:bCs/>
          <w:i/>
          <w:iCs/>
        </w:rPr>
        <w:t>V čl. 3 ods. 7 Kúpnej zmluvy sa uvádza:</w:t>
      </w:r>
    </w:p>
    <w:p w14:paraId="09C2EB26" w14:textId="77777777" w:rsidR="00CB45E9" w:rsidRPr="00953FD9" w:rsidRDefault="00CB45E9" w:rsidP="00CB45E9">
      <w:pPr>
        <w:spacing w:after="160" w:line="360" w:lineRule="auto"/>
        <w:jc w:val="both"/>
        <w:rPr>
          <w:i/>
          <w:iCs/>
        </w:rPr>
      </w:pPr>
      <w:r w:rsidRPr="00953FD9">
        <w:rPr>
          <w:i/>
          <w:iCs/>
        </w:rPr>
        <w:t>„Prevzatie prístroja je Kupujúci povinný Predávajúcemu písomne potvrdiť na dodacom liste alebo preberacom protokole, pričom k prevzatiu prístroja dôjde po úspešnom vykonaní všetkých požadovaných skúšok a odovzdaní skúšobných protokolov a protokolov o vykonaní skúšok Kupujúcemu, a to najmä, nie však výlučne, odbornej preberacej skúšky prístroja v súlade s platnou legislatívou, odbornej skúšky prístroja - elektrickej revízie a skúšky dlhodobej stability v zmysle zákona č. 87/2018 o radiačnej ochrane a o zmene a doplnení niektorých zákonov v znení neskorších predpisov. Jedna kópia dodacieho listu, preberacieho alebo skúšobného protokolu ostáva Kupujúcemu. V prípade uplatnenia oprávnenej výhrady Kupujúceho pri dodaní prístroja, ostáva prístroj vo vlastníctve Predávajúceho až do doby, kým Predávajúci neodstráni prekážku, ktorá bráni Kupujúcemu prístroj riadne prevziať. Kupujúci si vyhradzuje právo prevziať iba plnenie spĺňajúce všetky technické vlastnosti uvedené v technickej špecifikácii predmetu zákazky, ktoré je funkčné, bez zjavných vád a dodané v kompletnom stave. V opačnom prípade si Kupujúci vyhradzuje právo nepodpísať preberací protokol. Kupujúci nadobudne vlastnícke právo až po riadnom odovzdaní a prevzatí prístroja bez výhrad, na základe podpísaných preberacích protokolov oprávnenými zástupcami oboch Zmluvných strán (v prípade odlišných dátumov prevodu vlastníckeho práva platí neskorší dátum uvedený na preberacom protokole).“  Nakoľko predmetom zákazky je dodanie MR zariadenia, vykonanie prvej úradnej skúšky (preberacej skúšky) a vykonanie skúšky dlhodobej stability pre tento typ zariadenia nie je relevantný. Uvedené skúšky sa vykonávajú len pre zariadenia, pri prevádzke ktorých vzniká RTG žiarenie. Pri prevádzke MR zariadenia žiarenie nevniká, teda uvedené ustanovenie je neopodstatnené. Navrhujeme preto preformulovanie požiadavky nasledovne:</w:t>
      </w:r>
    </w:p>
    <w:p w14:paraId="15C3C9D4" w14:textId="77777777" w:rsidR="00CB45E9" w:rsidRPr="00953FD9" w:rsidRDefault="00CB45E9" w:rsidP="00CB45E9">
      <w:pPr>
        <w:spacing w:after="160" w:line="360" w:lineRule="auto"/>
        <w:jc w:val="both"/>
        <w:rPr>
          <w:i/>
          <w:iCs/>
        </w:rPr>
      </w:pPr>
      <w:r w:rsidRPr="00953FD9">
        <w:rPr>
          <w:i/>
          <w:iCs/>
        </w:rPr>
        <w:lastRenderedPageBreak/>
        <w:t>„Prevzatie prístroja je Kupujúci povinný Predávajúcemu písomne potvrdiť na dodacom liste alebo preberacom protokole, pričom k prevzatiu prístroja dôjde po úspešnom vykonaní všetkých požadovaných skúšok a odovzdaní skúšobných protokolov a protokolov o vykonaní skúšok Kupujúcemu, a to najmä, nie však výlučne, odbornej preberacej skúšky prístroja v súlade s platnou legislatívou, odbornej skúšky prístroja - elektrickej revízie. Jedna kópia dodacieho listu, preberacieho alebo skúšobného protokolu ostáva Kupujúcemu. V prípade uplatnenia oprávnenej výhrady Kupujúceho pri dodaní prístroja, ostáva prístroj vo vlastníctve Predávajúceho až do doby, kým Predávajúci neodstráni prekážku, ktorá bráni Kupujúcemu prístroj riadne prevziať. Kupujúci si vyhradzuje právo prevziať iba plnenie spĺňajúce všetky technické vlastnosti uvedené v technickej špecifikácii predmetu zákazky, ktoré je funkčné, bez zjavných vád a dodané v kompletnom stave. V opačnom prípade si Kupujúci vyhradzuje právo nepodpísať preberací protokol. Kupujúci nadobudne vlastnícke právo až po riadnom odovzdaní a prevzatí prístroja bez výhrad, na základe podpísaných preberacích protokolov oprávnenými zástupcami oboch Zmluvných strán (v prípade odlišných dátumov prevodu vlastníckeho práva platí neskorší dátum uvedený na preberacom protokole).“ </w:t>
      </w:r>
    </w:p>
    <w:p w14:paraId="13228643" w14:textId="27CBE2CD" w:rsidR="00CB45E9" w:rsidRDefault="00953FD9" w:rsidP="00CB45E9">
      <w:pPr>
        <w:spacing w:after="160" w:line="360" w:lineRule="auto"/>
        <w:jc w:val="both"/>
        <w:rPr>
          <w:b/>
          <w:bCs/>
          <w:i/>
          <w:iCs/>
        </w:rPr>
      </w:pPr>
      <w:r>
        <w:rPr>
          <w:b/>
          <w:bCs/>
          <w:i/>
          <w:iCs/>
        </w:rPr>
        <w:t>O</w:t>
      </w:r>
      <w:r w:rsidR="00CB45E9" w:rsidRPr="00953FD9">
        <w:rPr>
          <w:b/>
          <w:bCs/>
          <w:i/>
          <w:iCs/>
        </w:rPr>
        <w:t>tázka č.22: Chceli by sme verejného obstarávateľa požiadať o vysvetlenie, či pristúpi k takejto úprave požiadavky?</w:t>
      </w:r>
    </w:p>
    <w:p w14:paraId="5281E203" w14:textId="77777777" w:rsidR="00953FD9" w:rsidRPr="00953FD9" w:rsidRDefault="00953FD9" w:rsidP="00CB45E9">
      <w:pPr>
        <w:spacing w:after="160" w:line="360" w:lineRule="auto"/>
        <w:jc w:val="both"/>
        <w:rPr>
          <w:b/>
          <w:bCs/>
          <w:i/>
          <w:iCs/>
        </w:rPr>
      </w:pPr>
    </w:p>
    <w:p w14:paraId="3A73E087" w14:textId="23307F19" w:rsidR="009D2735" w:rsidRDefault="009D2735" w:rsidP="00CB45E9">
      <w:pPr>
        <w:spacing w:after="160" w:line="360" w:lineRule="auto"/>
        <w:jc w:val="both"/>
        <w:rPr>
          <w:b/>
          <w:bCs/>
        </w:rPr>
      </w:pPr>
      <w:r>
        <w:rPr>
          <w:b/>
          <w:bCs/>
        </w:rPr>
        <w:t>Odpoveď verejného obstarávateľa:</w:t>
      </w:r>
    </w:p>
    <w:p w14:paraId="656C7FEF" w14:textId="77777777" w:rsidR="009D2735" w:rsidRPr="009D2735" w:rsidRDefault="009D2735" w:rsidP="009D2735">
      <w:pPr>
        <w:spacing w:after="160" w:line="360" w:lineRule="auto"/>
        <w:jc w:val="both"/>
      </w:pPr>
      <w:r w:rsidRPr="009D2735">
        <w:t>Verejný obstarávateľ pristúpi k úprave predmetného ustanovenia v súlade s navrhovaným znením.</w:t>
      </w:r>
    </w:p>
    <w:p w14:paraId="34BD4501" w14:textId="77777777" w:rsidR="009D2735" w:rsidRPr="009D2735" w:rsidRDefault="009D2735" w:rsidP="009D2735">
      <w:pPr>
        <w:spacing w:after="160" w:line="360" w:lineRule="auto"/>
        <w:jc w:val="both"/>
      </w:pPr>
      <w:r w:rsidRPr="009D2735">
        <w:t>Skúšky uvedené v pôvodnom texte článku (najmä skúška dlhodobej stability podľa zákona č. 87/2018 Z. z. o radiačnej ochrane) sa nevzťahujú na magnetickú rezonanciu, keďže MR zariadenie nepracuje s ionizujúcim žiarením.</w:t>
      </w:r>
    </w:p>
    <w:p w14:paraId="7BB03130" w14:textId="77777777" w:rsidR="009D2735" w:rsidRPr="009D2735" w:rsidRDefault="009D2735" w:rsidP="009D2735">
      <w:pPr>
        <w:spacing w:after="160" w:line="360" w:lineRule="auto"/>
        <w:jc w:val="both"/>
      </w:pPr>
      <w:r w:rsidRPr="009D2735">
        <w:t>Z tohto dôvodu bude požiadavka upravená tak, aby obsahovala len:</w:t>
      </w:r>
    </w:p>
    <w:p w14:paraId="3324B5CE" w14:textId="77777777" w:rsidR="009D2735" w:rsidRPr="009D2735" w:rsidRDefault="009D2735" w:rsidP="009D2735">
      <w:pPr>
        <w:spacing w:after="160" w:line="360" w:lineRule="auto"/>
        <w:jc w:val="both"/>
      </w:pPr>
      <w:r w:rsidRPr="009D2735">
        <w:t>odbornú preberaciu skúšku prístroja v súlade s platnou legislatívou,</w:t>
      </w:r>
    </w:p>
    <w:p w14:paraId="406A7A72" w14:textId="77777777" w:rsidR="009D2735" w:rsidRPr="009D2735" w:rsidRDefault="009D2735" w:rsidP="009D2735">
      <w:pPr>
        <w:spacing w:after="160" w:line="360" w:lineRule="auto"/>
        <w:jc w:val="both"/>
      </w:pPr>
      <w:r w:rsidRPr="009D2735">
        <w:t>odbornú skúšku prístroja – elektrickú revíziu.</w:t>
      </w:r>
    </w:p>
    <w:p w14:paraId="11E114FC" w14:textId="1DF676F3" w:rsidR="009D2735" w:rsidRPr="009D2735" w:rsidRDefault="009D2735" w:rsidP="009D2735">
      <w:pPr>
        <w:spacing w:after="160" w:line="360" w:lineRule="auto"/>
        <w:jc w:val="both"/>
      </w:pPr>
      <w:r w:rsidRPr="009D2735">
        <w:t>Ostatné časti ustanovenia zostávajú bezo zmeny.</w:t>
      </w:r>
    </w:p>
    <w:p w14:paraId="724BFF56" w14:textId="77777777" w:rsidR="009D2735" w:rsidRDefault="009D2735" w:rsidP="00CB45E9">
      <w:pPr>
        <w:spacing w:after="160" w:line="360" w:lineRule="auto"/>
        <w:jc w:val="both"/>
        <w:rPr>
          <w:b/>
          <w:bCs/>
        </w:rPr>
      </w:pPr>
    </w:p>
    <w:p w14:paraId="22529208" w14:textId="77777777" w:rsidR="009D2735" w:rsidRPr="00CB45E9" w:rsidRDefault="009D2735" w:rsidP="00CB45E9">
      <w:pPr>
        <w:spacing w:after="160" w:line="360" w:lineRule="auto"/>
        <w:jc w:val="both"/>
        <w:rPr>
          <w:b/>
          <w:bCs/>
        </w:rPr>
      </w:pPr>
    </w:p>
    <w:p w14:paraId="2E856D51" w14:textId="77777777" w:rsidR="00CB45E9" w:rsidRPr="00953FD9" w:rsidRDefault="00CB45E9" w:rsidP="00CB45E9">
      <w:pPr>
        <w:spacing w:after="160" w:line="360" w:lineRule="auto"/>
        <w:jc w:val="both"/>
        <w:rPr>
          <w:b/>
          <w:bCs/>
          <w:i/>
          <w:iCs/>
        </w:rPr>
      </w:pPr>
      <w:r w:rsidRPr="00953FD9">
        <w:rPr>
          <w:b/>
          <w:bCs/>
          <w:i/>
          <w:iCs/>
        </w:rPr>
        <w:t>V čl. 7 ods. 2 Kúpnej zmluvy sa uvádza:</w:t>
      </w:r>
    </w:p>
    <w:p w14:paraId="4FBF8003" w14:textId="5BC8735E" w:rsidR="00CB45E9" w:rsidRPr="00953FD9" w:rsidRDefault="00CB45E9" w:rsidP="00CB45E9">
      <w:pPr>
        <w:spacing w:after="160" w:line="360" w:lineRule="auto"/>
        <w:jc w:val="both"/>
        <w:rPr>
          <w:i/>
          <w:iCs/>
        </w:rPr>
      </w:pPr>
      <w:r w:rsidRPr="00953FD9">
        <w:rPr>
          <w:i/>
          <w:iCs/>
        </w:rPr>
        <w:t xml:space="preserve">„Predávajúci </w:t>
      </w:r>
      <w:proofErr w:type="spellStart"/>
      <w:r w:rsidRPr="00953FD9">
        <w:rPr>
          <w:i/>
          <w:iCs/>
        </w:rPr>
        <w:t>vyhlasue</w:t>
      </w:r>
      <w:proofErr w:type="spellEnd"/>
      <w:r w:rsidRPr="00953FD9">
        <w:rPr>
          <w:i/>
          <w:iCs/>
        </w:rPr>
        <w:t>, že cena za služby pozáručnej starostlivosti podľa tejto Zmluvy je v súlade s aktuálne (t. j. v čase lehoty na predkladanie ponúk) obvyklou trhovou cenou predmetu Zmluvy - služieb pozáručnej starostlivosti. V prípade, ak sa vyhlásenie Predávajúceho podľa predchádzajúcej vety ukáže ako nepravdivé, je Kupujúci oprávnený uplatniť si u Predávajúceho náhradu škody vo výške vzniknutého finančného rozdielu.“</w:t>
      </w:r>
    </w:p>
    <w:p w14:paraId="009EC6CA" w14:textId="77777777" w:rsidR="00CB45E9" w:rsidRPr="00953FD9" w:rsidRDefault="00CB45E9" w:rsidP="00CB45E9">
      <w:pPr>
        <w:spacing w:after="160" w:line="360" w:lineRule="auto"/>
        <w:jc w:val="both"/>
        <w:rPr>
          <w:i/>
          <w:iCs/>
        </w:rPr>
      </w:pPr>
      <w:r w:rsidRPr="00953FD9">
        <w:rPr>
          <w:i/>
          <w:iCs/>
        </w:rPr>
        <w:t>Žiadame o vyňatie článku 7 ods. 2 z textácie Kúpnej zmluvy, nakoľko dochádza k mylnej interpretácii pojmu „obvyklá trhová cena”.</w:t>
      </w:r>
    </w:p>
    <w:p w14:paraId="663CE2BC" w14:textId="77777777" w:rsidR="00CB45E9" w:rsidRPr="00953FD9" w:rsidRDefault="00CB45E9" w:rsidP="00CB45E9">
      <w:pPr>
        <w:spacing w:after="160" w:line="360" w:lineRule="auto"/>
        <w:jc w:val="both"/>
        <w:rPr>
          <w:b/>
          <w:bCs/>
          <w:i/>
          <w:iCs/>
        </w:rPr>
      </w:pPr>
      <w:r w:rsidRPr="00953FD9">
        <w:rPr>
          <w:b/>
          <w:bCs/>
          <w:i/>
          <w:iCs/>
        </w:rPr>
        <w:lastRenderedPageBreak/>
        <w:t>Otázka č.23: Chceli by sme verejného obstarávateľa požiadať o vysvetlenie, či pristúpi k takejto úprave požiadavky?</w:t>
      </w:r>
    </w:p>
    <w:p w14:paraId="3E7E8D8C" w14:textId="77777777" w:rsidR="009D2735" w:rsidRDefault="009D2735" w:rsidP="00CB45E9">
      <w:pPr>
        <w:spacing w:after="160" w:line="360" w:lineRule="auto"/>
        <w:jc w:val="both"/>
        <w:rPr>
          <w:b/>
          <w:bCs/>
        </w:rPr>
      </w:pPr>
    </w:p>
    <w:p w14:paraId="3A70A0F0" w14:textId="77777777" w:rsidR="00B56BCC" w:rsidRDefault="00B56BCC" w:rsidP="00CB45E9">
      <w:pPr>
        <w:spacing w:after="160" w:line="360" w:lineRule="auto"/>
        <w:jc w:val="both"/>
        <w:rPr>
          <w:b/>
          <w:bCs/>
        </w:rPr>
      </w:pPr>
    </w:p>
    <w:p w14:paraId="236DA49C" w14:textId="7EBD2CE7" w:rsidR="009D2735" w:rsidRDefault="009D2735" w:rsidP="00CB45E9">
      <w:pPr>
        <w:spacing w:after="160" w:line="360" w:lineRule="auto"/>
        <w:jc w:val="both"/>
        <w:rPr>
          <w:b/>
          <w:bCs/>
        </w:rPr>
      </w:pPr>
      <w:r>
        <w:rPr>
          <w:b/>
          <w:bCs/>
        </w:rPr>
        <w:t>Odpoveď verejného obstarávateľa:</w:t>
      </w:r>
    </w:p>
    <w:p w14:paraId="79929980" w14:textId="77777777" w:rsidR="009D2735" w:rsidRPr="009D2735" w:rsidRDefault="009D2735" w:rsidP="009D2735">
      <w:pPr>
        <w:spacing w:after="160" w:line="360" w:lineRule="auto"/>
        <w:jc w:val="both"/>
      </w:pPr>
      <w:r w:rsidRPr="009D2735">
        <w:t>Verejný obstarávateľ nepristúpi k vyňatiu článku 7 ods. 2 z textácie Kúpnej zmluvy.</w:t>
      </w:r>
    </w:p>
    <w:p w14:paraId="12628613" w14:textId="4D65BD97" w:rsidR="009D2735" w:rsidRPr="009D2735" w:rsidRDefault="009D2735" w:rsidP="009D2735">
      <w:pPr>
        <w:spacing w:after="160" w:line="360" w:lineRule="auto"/>
        <w:jc w:val="both"/>
      </w:pPr>
      <w:r w:rsidRPr="009D2735">
        <w:t>Predmetné ustanovenie bolo do zmluvy zahrnuté z dôvodu zabezpečenia princípu hospodárnosti a transparentnosti verejného obstarávania a zároveň ako záruka pre verejného obstarávateľa, že cena služieb poz</w:t>
      </w:r>
      <w:r w:rsidR="00953FD9">
        <w:t>á</w:t>
      </w:r>
      <w:r w:rsidRPr="009D2735">
        <w:t>ručnej starostlivosti bude primeraná a v súlade s obvyklou trhovou cenou v čase predkladania ponúk.</w:t>
      </w:r>
    </w:p>
    <w:p w14:paraId="51C63FC1" w14:textId="66A6F7D4" w:rsidR="009D2735" w:rsidRPr="009D2735" w:rsidRDefault="009D2735" w:rsidP="009D2735">
      <w:pPr>
        <w:spacing w:after="160" w:line="360" w:lineRule="auto"/>
        <w:jc w:val="both"/>
      </w:pPr>
      <w:r w:rsidRPr="009D2735">
        <w:t>Cieľom ustanovenia nie je penalizovať dodávateľa, ale zabezpečiť, aby nedošlo k neodôvodnenému navýšeniu cien mimo trhových podmienok a aby bola garantovaná férová hospodárska súťaž medzi uchádzačmi.</w:t>
      </w:r>
    </w:p>
    <w:p w14:paraId="57A83D3A" w14:textId="77777777" w:rsidR="009D2735" w:rsidRDefault="009D2735" w:rsidP="00CB45E9">
      <w:pPr>
        <w:spacing w:after="160" w:line="360" w:lineRule="auto"/>
        <w:jc w:val="both"/>
        <w:rPr>
          <w:b/>
          <w:bCs/>
        </w:rPr>
      </w:pPr>
    </w:p>
    <w:p w14:paraId="5906CF5B" w14:textId="77777777" w:rsidR="002B5A45" w:rsidRDefault="002B5A45" w:rsidP="00CB45E9">
      <w:pPr>
        <w:spacing w:after="160" w:line="360" w:lineRule="auto"/>
        <w:jc w:val="both"/>
        <w:rPr>
          <w:b/>
          <w:bCs/>
        </w:rPr>
      </w:pPr>
    </w:p>
    <w:p w14:paraId="43363BA3" w14:textId="77777777" w:rsidR="002B5A45" w:rsidRDefault="002B5A45" w:rsidP="00CB45E9">
      <w:pPr>
        <w:spacing w:after="160" w:line="360" w:lineRule="auto"/>
        <w:jc w:val="both"/>
        <w:rPr>
          <w:b/>
          <w:bCs/>
        </w:rPr>
      </w:pPr>
    </w:p>
    <w:p w14:paraId="48D33EB5" w14:textId="77777777" w:rsidR="00CB45E9" w:rsidRPr="00953FD9" w:rsidRDefault="00CB45E9" w:rsidP="00CB45E9">
      <w:pPr>
        <w:spacing w:after="160" w:line="360" w:lineRule="auto"/>
        <w:jc w:val="both"/>
        <w:rPr>
          <w:b/>
          <w:bCs/>
          <w:i/>
          <w:iCs/>
        </w:rPr>
      </w:pPr>
      <w:r w:rsidRPr="00953FD9">
        <w:rPr>
          <w:b/>
          <w:bCs/>
          <w:i/>
          <w:iCs/>
        </w:rPr>
        <w:t>V čl. 7 ods. 3 Kúpnej zmluvy sa uvádza:</w:t>
      </w:r>
    </w:p>
    <w:p w14:paraId="6B198715" w14:textId="77777777" w:rsidR="00CB45E9" w:rsidRPr="00953FD9" w:rsidRDefault="00CB45E9" w:rsidP="00CB45E9">
      <w:pPr>
        <w:spacing w:after="160" w:line="360" w:lineRule="auto"/>
        <w:jc w:val="both"/>
        <w:rPr>
          <w:i/>
          <w:iCs/>
        </w:rPr>
      </w:pPr>
      <w:r w:rsidRPr="00953FD9">
        <w:rPr>
          <w:i/>
          <w:iCs/>
        </w:rPr>
        <w:t>„V prípade, ak sa po uzatvorení Zmluvy preukáže, že na relevantnom trhu existuje cena (ďalej tiež ako "nižšia cena") za rovnaké alebo porovnateľné plnenie ako je obsiahnuté v uzatvorenej Zmluve a Predávajúci už preukázateľne v minulosti za takúto nižšiu cenu plnenie poskytol, resp. ešte stále poskytuje, pričom rozdiel medzi nižšou cenou a cenou podľa Zmluvy bude viac ako 5 % v neprospech ceny podľa Zmluvy, zaväzuje sa Predávajúci poskytnúť Kupujúcemu pre takéto plnenie objednané po preukázaní tejto skutočnosti dodatočnú zľavu vo výške rozdielu medzi ním poskytovanou cenou podľa Zmluvy a nižšou cenou.“</w:t>
      </w:r>
    </w:p>
    <w:p w14:paraId="4D602EF5" w14:textId="77777777" w:rsidR="00CB45E9" w:rsidRPr="00953FD9" w:rsidRDefault="00CB45E9" w:rsidP="00CB45E9">
      <w:pPr>
        <w:spacing w:after="160" w:line="360" w:lineRule="auto"/>
        <w:jc w:val="both"/>
        <w:rPr>
          <w:i/>
          <w:iCs/>
        </w:rPr>
      </w:pPr>
      <w:r w:rsidRPr="00953FD9">
        <w:rPr>
          <w:i/>
          <w:iCs/>
        </w:rPr>
        <w:t>V záujme odstránenia akýchkoľvek nejasností a odstránenia nesprávneho výkladu pojmu „porovnateľné“ navrhujeme preformulovanie požiadavky nasledovne:</w:t>
      </w:r>
    </w:p>
    <w:p w14:paraId="7DF6506E" w14:textId="77777777" w:rsidR="00CB45E9" w:rsidRPr="00953FD9" w:rsidRDefault="00CB45E9" w:rsidP="00CB45E9">
      <w:pPr>
        <w:spacing w:after="160" w:line="360" w:lineRule="auto"/>
        <w:jc w:val="both"/>
        <w:rPr>
          <w:i/>
          <w:iCs/>
        </w:rPr>
      </w:pPr>
      <w:r w:rsidRPr="00953FD9">
        <w:rPr>
          <w:i/>
          <w:iCs/>
        </w:rPr>
        <w:t>„V prípade, ak sa po uzatvorení Zmluvy preukáže, že na relevantnom trhu existuje cena (ďalej tiež ako "nižšia cena") za rovnaké plnenie ako je obsiahnuté v uzatvorenej Zmluve a Predávajúci už preukázateľne v minulosti za takúto nižšiu cenu plnenie poskytol, resp. ešte stále poskytuje, pričom rozdiel medzi nižšou cenou a cenou podľa Zmluvy bude viac ako 5 % v neprospech ceny podľa Zmluvy, zaväzuje sa Predávajúci poskytnúť Kupujúcemu pre takéto plnenie objednané po preukázaní tejto skutočnosti dodatočnú zľavu vo výške rozdielu medzi ním poskytovanou cenou podľa Zmluvy a nižšou cenou.“</w:t>
      </w:r>
    </w:p>
    <w:p w14:paraId="6D788D96" w14:textId="77777777" w:rsidR="00CB45E9" w:rsidRPr="00953FD9" w:rsidRDefault="00CB45E9" w:rsidP="00CB45E9">
      <w:pPr>
        <w:spacing w:after="160" w:line="360" w:lineRule="auto"/>
        <w:jc w:val="both"/>
        <w:rPr>
          <w:b/>
          <w:bCs/>
          <w:i/>
          <w:iCs/>
        </w:rPr>
      </w:pPr>
      <w:r w:rsidRPr="00953FD9">
        <w:rPr>
          <w:b/>
          <w:bCs/>
          <w:i/>
          <w:iCs/>
        </w:rPr>
        <w:t>Otázka č.24: Chceli by sme verejného obstarávateľa požiadať o vysvetlenie, či pristúpi k takejto úprave požiadavky?</w:t>
      </w:r>
    </w:p>
    <w:p w14:paraId="45E9AA2B" w14:textId="6ABDCC54" w:rsidR="009D2735" w:rsidRDefault="009D2735" w:rsidP="00CB45E9">
      <w:pPr>
        <w:spacing w:after="160" w:line="360" w:lineRule="auto"/>
        <w:jc w:val="both"/>
        <w:rPr>
          <w:b/>
          <w:bCs/>
        </w:rPr>
      </w:pPr>
    </w:p>
    <w:p w14:paraId="78E831DA" w14:textId="77777777" w:rsidR="000734B9" w:rsidRDefault="000734B9" w:rsidP="00CB45E9">
      <w:pPr>
        <w:spacing w:after="160" w:line="360" w:lineRule="auto"/>
        <w:jc w:val="both"/>
        <w:rPr>
          <w:b/>
          <w:bCs/>
        </w:rPr>
      </w:pPr>
    </w:p>
    <w:p w14:paraId="60E91F11" w14:textId="312E0949" w:rsidR="009D2735" w:rsidRDefault="009D2735" w:rsidP="00CB45E9">
      <w:pPr>
        <w:spacing w:after="160" w:line="360" w:lineRule="auto"/>
        <w:jc w:val="both"/>
        <w:rPr>
          <w:b/>
          <w:bCs/>
        </w:rPr>
      </w:pPr>
      <w:r>
        <w:rPr>
          <w:b/>
          <w:bCs/>
        </w:rPr>
        <w:lastRenderedPageBreak/>
        <w:t>Odpoveď verejného obstarávateľa:</w:t>
      </w:r>
    </w:p>
    <w:p w14:paraId="3F2B3610" w14:textId="77777777" w:rsidR="009D2735" w:rsidRPr="009D2735" w:rsidRDefault="009D2735" w:rsidP="009D2735">
      <w:pPr>
        <w:spacing w:after="160" w:line="360" w:lineRule="auto"/>
        <w:jc w:val="both"/>
      </w:pPr>
      <w:r w:rsidRPr="009D2735">
        <w:t>Verejný obstarávateľ nepristúpi k navrhovanej úprave textácie predmetného ustanovenia.</w:t>
      </w:r>
    </w:p>
    <w:p w14:paraId="7D761A18" w14:textId="77777777" w:rsidR="009D2735" w:rsidRPr="009D2735" w:rsidRDefault="009D2735" w:rsidP="009D2735">
      <w:pPr>
        <w:spacing w:after="160" w:line="360" w:lineRule="auto"/>
        <w:jc w:val="both"/>
      </w:pPr>
      <w:r w:rsidRPr="009D2735">
        <w:t>Zachovanie pôvodného znenia je odôvodnené snahou verejného obstarávateľa chrániť hospodárnosť a efektívnosť vynakladania verejných prostriedkov, ako aj zabezpečiť možnosť porovnania cien na trhu v širšom zmysle.</w:t>
      </w:r>
    </w:p>
    <w:p w14:paraId="7F915308" w14:textId="77777777" w:rsidR="009D2735" w:rsidRPr="009D2735" w:rsidRDefault="009D2735" w:rsidP="009D2735">
      <w:pPr>
        <w:spacing w:after="160" w:line="360" w:lineRule="auto"/>
        <w:jc w:val="both"/>
      </w:pPr>
      <w:r w:rsidRPr="009D2735">
        <w:t>Pojem „porovnateľné plnenie“ je v zmluvnej praxi bežne používaný a vykladá sa ako plnenie s rovnakými alebo porovnateľnými technickými a úžitkovými vlastnosťami, ktoré je z hľadiska predmetu plnenia, kvality a rozsahu zmluvne porovnateľné.</w:t>
      </w:r>
    </w:p>
    <w:p w14:paraId="49BC02A8" w14:textId="681079D1" w:rsidR="009D2735" w:rsidRPr="009D2735" w:rsidRDefault="009D2735" w:rsidP="009D2735">
      <w:pPr>
        <w:spacing w:after="160" w:line="360" w:lineRule="auto"/>
        <w:jc w:val="both"/>
      </w:pPr>
      <w:r w:rsidRPr="009D2735">
        <w:t>Zúženie pojmu iba na „rovnaké plnenie“ by podstatne obmedzilo účel ustanovenia, a tým aj možnosť verejného obstarávateľa reagovať na preukázateľne nižšie trhové ceny porovnateľného predmetu plnenia.</w:t>
      </w:r>
    </w:p>
    <w:p w14:paraId="0E8157A4" w14:textId="77777777" w:rsidR="009D2735" w:rsidRDefault="009D2735" w:rsidP="00CB45E9">
      <w:pPr>
        <w:spacing w:after="160" w:line="360" w:lineRule="auto"/>
        <w:jc w:val="both"/>
        <w:rPr>
          <w:b/>
          <w:bCs/>
        </w:rPr>
      </w:pPr>
    </w:p>
    <w:p w14:paraId="53D40DEE" w14:textId="77777777" w:rsidR="002B5A45" w:rsidRDefault="002B5A45" w:rsidP="00CB45E9">
      <w:pPr>
        <w:spacing w:after="160" w:line="360" w:lineRule="auto"/>
        <w:jc w:val="both"/>
        <w:rPr>
          <w:b/>
          <w:bCs/>
        </w:rPr>
      </w:pPr>
    </w:p>
    <w:p w14:paraId="44DC969F" w14:textId="77777777" w:rsidR="00CB45E9" w:rsidRPr="00953FD9" w:rsidRDefault="00CB45E9" w:rsidP="00CB45E9">
      <w:pPr>
        <w:spacing w:after="160" w:line="360" w:lineRule="auto"/>
        <w:jc w:val="both"/>
        <w:rPr>
          <w:b/>
          <w:bCs/>
          <w:i/>
          <w:iCs/>
        </w:rPr>
      </w:pPr>
      <w:r w:rsidRPr="00953FD9">
        <w:rPr>
          <w:b/>
          <w:bCs/>
          <w:i/>
          <w:iCs/>
        </w:rPr>
        <w:t>V čl. 8 ods. 3 bod 3.4 Kúpnej zmluvy sa uvádza:</w:t>
      </w:r>
    </w:p>
    <w:p w14:paraId="5D8B3796" w14:textId="77777777" w:rsidR="00CB45E9" w:rsidRPr="00953FD9" w:rsidRDefault="00CB45E9" w:rsidP="00CB45E9">
      <w:pPr>
        <w:spacing w:after="160" w:line="360" w:lineRule="auto"/>
        <w:jc w:val="both"/>
        <w:rPr>
          <w:i/>
          <w:iCs/>
        </w:rPr>
      </w:pPr>
      <w:r w:rsidRPr="00953FD9">
        <w:rPr>
          <w:i/>
          <w:iCs/>
        </w:rPr>
        <w:t>„dodávky a zabudovanie náhradných dielov, ktoré sú potrebné k riadnej a bezporuchovej prevádzke prístroja, vrátane demontáže, odvozu a likvidácie použitého a nepotrebného spotrebného materiálu, náplní a náhradných dielov,“</w:t>
      </w:r>
    </w:p>
    <w:p w14:paraId="40E06FED" w14:textId="77777777" w:rsidR="00CB45E9" w:rsidRPr="00953FD9" w:rsidRDefault="00CB45E9" w:rsidP="00CB45E9">
      <w:pPr>
        <w:spacing w:after="160" w:line="360" w:lineRule="auto"/>
        <w:jc w:val="both"/>
        <w:rPr>
          <w:i/>
          <w:iCs/>
        </w:rPr>
      </w:pPr>
      <w:r w:rsidRPr="00953FD9">
        <w:rPr>
          <w:i/>
          <w:iCs/>
        </w:rPr>
        <w:t>Spotrebný materiál a náplne nie sú štandardne súčasťou dodávky zariadenie ani zabezpečenie ich likvidácie. Navrhujeme preto preformulovanie požiadavky nasledovne:</w:t>
      </w:r>
    </w:p>
    <w:p w14:paraId="7D32A94A" w14:textId="77777777" w:rsidR="00CB45E9" w:rsidRPr="00953FD9" w:rsidRDefault="00CB45E9" w:rsidP="00CB45E9">
      <w:pPr>
        <w:spacing w:after="160" w:line="360" w:lineRule="auto"/>
        <w:jc w:val="both"/>
        <w:rPr>
          <w:i/>
          <w:iCs/>
        </w:rPr>
      </w:pPr>
      <w:r w:rsidRPr="00953FD9">
        <w:rPr>
          <w:i/>
          <w:iCs/>
        </w:rPr>
        <w:t>„dodávky a zabudovanie náhradných dielov, ktoré sú potrebné k riadnej a bezporuchovej prevádzke prístroja, vrátane demontáže, odvozu a likvidácie použitých náhradných dielov,“</w:t>
      </w:r>
    </w:p>
    <w:p w14:paraId="1B95860E" w14:textId="77777777" w:rsidR="00CB45E9" w:rsidRPr="00953FD9" w:rsidRDefault="00CB45E9" w:rsidP="00CB45E9">
      <w:pPr>
        <w:spacing w:after="160" w:line="360" w:lineRule="auto"/>
        <w:jc w:val="both"/>
        <w:rPr>
          <w:b/>
          <w:bCs/>
          <w:i/>
          <w:iCs/>
        </w:rPr>
      </w:pPr>
      <w:r w:rsidRPr="00953FD9">
        <w:rPr>
          <w:b/>
          <w:bCs/>
          <w:i/>
          <w:iCs/>
        </w:rPr>
        <w:t>Otázka č.25: Chceli by sme verejného obstarávateľa požiadať o vysvetlenie, či pristúpi k takejto úprave požiadavky?</w:t>
      </w:r>
    </w:p>
    <w:p w14:paraId="1BAC2400" w14:textId="77777777" w:rsidR="009D2735" w:rsidRDefault="009D2735" w:rsidP="00CB45E9">
      <w:pPr>
        <w:spacing w:after="160" w:line="360" w:lineRule="auto"/>
        <w:jc w:val="both"/>
        <w:rPr>
          <w:b/>
          <w:bCs/>
        </w:rPr>
      </w:pPr>
    </w:p>
    <w:p w14:paraId="0E4E3A95" w14:textId="540D420F" w:rsidR="009D2735" w:rsidRDefault="009D2735" w:rsidP="00CB45E9">
      <w:pPr>
        <w:spacing w:after="160" w:line="360" w:lineRule="auto"/>
        <w:jc w:val="both"/>
        <w:rPr>
          <w:b/>
          <w:bCs/>
        </w:rPr>
      </w:pPr>
      <w:r>
        <w:rPr>
          <w:b/>
          <w:bCs/>
        </w:rPr>
        <w:t>Odpoveď verejného obstarávateľa:</w:t>
      </w:r>
    </w:p>
    <w:p w14:paraId="6AC403B8" w14:textId="42F88B85" w:rsidR="009D2735" w:rsidRPr="009D2735" w:rsidRDefault="009D2735" w:rsidP="009D2735">
      <w:pPr>
        <w:spacing w:after="160" w:line="360" w:lineRule="auto"/>
        <w:jc w:val="both"/>
        <w:rPr>
          <w:b/>
          <w:bCs/>
        </w:rPr>
      </w:pPr>
      <w:r w:rsidRPr="009D2735">
        <w:rPr>
          <w:b/>
          <w:bCs/>
        </w:rPr>
        <w:t>Verejn</w:t>
      </w:r>
      <w:r>
        <w:rPr>
          <w:b/>
          <w:bCs/>
        </w:rPr>
        <w:t>ý</w:t>
      </w:r>
      <w:r w:rsidRPr="009D2735">
        <w:rPr>
          <w:b/>
          <w:bCs/>
        </w:rPr>
        <w:t xml:space="preserve"> obstarávateľ nepristúpi k navrhovanej úprave požiadavky.</w:t>
      </w:r>
    </w:p>
    <w:p w14:paraId="4584C27D" w14:textId="77777777" w:rsidR="009D2735" w:rsidRPr="009D2735" w:rsidRDefault="009D2735" w:rsidP="009D2735">
      <w:pPr>
        <w:spacing w:after="160" w:line="360" w:lineRule="auto"/>
        <w:jc w:val="both"/>
      </w:pPr>
      <w:r w:rsidRPr="009D2735">
        <w:t>Predmetné ustanovenie bolo formulované z dôvodu zabezpečenia komplexnosti servisných služieb a prevádzkyschopnosti prístroja, vrátane ekologickej a bezpečnej likvidácie všetkých komponentov, ktoré môžu vzniknúť pri údržbe zariadenia.</w:t>
      </w:r>
    </w:p>
    <w:p w14:paraId="7C51D9D9" w14:textId="77777777" w:rsidR="009D2735" w:rsidRPr="009D2735" w:rsidRDefault="009D2735" w:rsidP="009D2735">
      <w:pPr>
        <w:spacing w:after="160" w:line="360" w:lineRule="auto"/>
        <w:jc w:val="both"/>
      </w:pPr>
      <w:r w:rsidRPr="009D2735">
        <w:t>Pod pojmom „spotrebný materiál a náplne“ sa v tomto prípade rozumejú iba materiály priamo súvisiace s údržbou, výmenou alebo opravou zariadenia (napr. chladiace alebo mazacie médiá, tesnenia, filtre a pod.), ktoré sú nevyhnutné pre riadnu prevádzku MR systému a môžu byť súčasťou servisného zásahu.</w:t>
      </w:r>
    </w:p>
    <w:p w14:paraId="6DE44986" w14:textId="2E5A8B2C" w:rsidR="009D2735" w:rsidRPr="009D2735" w:rsidRDefault="009D2735" w:rsidP="009D2735">
      <w:pPr>
        <w:spacing w:after="160" w:line="360" w:lineRule="auto"/>
        <w:jc w:val="both"/>
      </w:pPr>
      <w:r w:rsidRPr="009D2735">
        <w:lastRenderedPageBreak/>
        <w:t>Cieľom uvedeného ustanovenia je teda zabezpečiť, aby dodávateľ vykonával servis v plnom rozsahu vrátane všetkých súvisiacich činností a ekologickej likvidácie použitých materiálov, bez potreby dodatočných objednávok alebo nákladov zo strany verejného obstarávateľa.</w:t>
      </w:r>
    </w:p>
    <w:p w14:paraId="29D5FB98" w14:textId="77777777" w:rsidR="009D2735" w:rsidRDefault="009D2735" w:rsidP="00CB45E9">
      <w:pPr>
        <w:spacing w:after="160" w:line="360" w:lineRule="auto"/>
        <w:jc w:val="both"/>
        <w:rPr>
          <w:b/>
          <w:bCs/>
        </w:rPr>
      </w:pPr>
    </w:p>
    <w:p w14:paraId="6F809A4F" w14:textId="77777777" w:rsidR="009D2735" w:rsidRPr="00CB45E9" w:rsidRDefault="009D2735" w:rsidP="00CB45E9">
      <w:pPr>
        <w:spacing w:after="160" w:line="360" w:lineRule="auto"/>
        <w:jc w:val="both"/>
        <w:rPr>
          <w:b/>
          <w:bCs/>
        </w:rPr>
      </w:pPr>
    </w:p>
    <w:p w14:paraId="52447877" w14:textId="77777777" w:rsidR="00CB45E9" w:rsidRPr="00953FD9" w:rsidRDefault="00CB45E9" w:rsidP="00CB45E9">
      <w:pPr>
        <w:spacing w:after="160" w:line="360" w:lineRule="auto"/>
        <w:jc w:val="both"/>
        <w:rPr>
          <w:b/>
          <w:bCs/>
          <w:i/>
          <w:iCs/>
        </w:rPr>
      </w:pPr>
      <w:r w:rsidRPr="00953FD9">
        <w:rPr>
          <w:b/>
          <w:bCs/>
          <w:i/>
          <w:iCs/>
        </w:rPr>
        <w:t>V čl. 8 ods. 6 Kúpnej zmluvy sa uvádza:</w:t>
      </w:r>
    </w:p>
    <w:p w14:paraId="27CE3B9B" w14:textId="77777777" w:rsidR="00CB45E9" w:rsidRPr="00953FD9" w:rsidRDefault="00CB45E9" w:rsidP="00CB45E9">
      <w:pPr>
        <w:spacing w:after="160" w:line="360" w:lineRule="auto"/>
        <w:jc w:val="both"/>
        <w:rPr>
          <w:i/>
          <w:iCs/>
        </w:rPr>
      </w:pPr>
      <w:r w:rsidRPr="00953FD9">
        <w:rPr>
          <w:i/>
          <w:iCs/>
        </w:rPr>
        <w:t>„Počas záručnej doby je servisný technik Predávajúceho povinný nastúpiť na odstránenie vady v mieste inštalácie predmetu Zmluvy do 24 hodín od nahlásenia vady v pracovný deň medzi 7:00 a 15:00 hod., resp. do 12:00 hod. nasledujúceho pracovného dňa, pokiaľ vada bola nahlásená po 15:00 hod. pracovného dňa alebo počas mimopracovného dňa.“</w:t>
      </w:r>
    </w:p>
    <w:p w14:paraId="2DD18300" w14:textId="77777777" w:rsidR="00CB45E9" w:rsidRPr="00953FD9" w:rsidRDefault="00CB45E9" w:rsidP="00CB45E9">
      <w:pPr>
        <w:spacing w:after="160" w:line="360" w:lineRule="auto"/>
        <w:jc w:val="both"/>
        <w:rPr>
          <w:i/>
          <w:iCs/>
        </w:rPr>
      </w:pPr>
      <w:r w:rsidRPr="00953FD9">
        <w:rPr>
          <w:i/>
          <w:iCs/>
        </w:rPr>
        <w:t>Z dôvodu upresnenia textácie a pre vylúčenie pochybností navrhujeme úpravu textácie nasledovne:  </w:t>
      </w:r>
    </w:p>
    <w:p w14:paraId="599B5ABC" w14:textId="77777777" w:rsidR="00CB45E9" w:rsidRPr="00953FD9" w:rsidRDefault="00CB45E9" w:rsidP="00CB45E9">
      <w:pPr>
        <w:spacing w:after="160" w:line="360" w:lineRule="auto"/>
        <w:jc w:val="both"/>
        <w:rPr>
          <w:i/>
          <w:iCs/>
        </w:rPr>
      </w:pPr>
      <w:r w:rsidRPr="00953FD9">
        <w:rPr>
          <w:i/>
          <w:iCs/>
        </w:rPr>
        <w:t>„Počas záručnej doby je servisný technik Predávajúceho povinný nastúpiť na odstránenie vady v mieste inštalácie predmetu Zmluvy do 24 hodín od nahlásenia vady v pracovný deň medzi 8:00 a 16:30hod., resp. do 12:00 hod. nasledujúceho pracovného dňa, pokiaľ vada bola nahlásená po 15:00 hod. pracovného dňa alebo počas mimopracovného dňa.“</w:t>
      </w:r>
    </w:p>
    <w:p w14:paraId="37F4BFEE" w14:textId="77777777" w:rsidR="00CB45E9" w:rsidRDefault="00CB45E9" w:rsidP="00CB45E9">
      <w:pPr>
        <w:spacing w:after="160" w:line="360" w:lineRule="auto"/>
        <w:jc w:val="both"/>
        <w:rPr>
          <w:b/>
          <w:bCs/>
          <w:i/>
          <w:iCs/>
        </w:rPr>
      </w:pPr>
      <w:r w:rsidRPr="00953FD9">
        <w:rPr>
          <w:b/>
          <w:bCs/>
          <w:i/>
          <w:iCs/>
        </w:rPr>
        <w:t>Otázka č.26: Chceli by sme verejného obstarávateľa požiadať o vysvetlenie, či pristúpi k takejto úprave požiadavky?</w:t>
      </w:r>
    </w:p>
    <w:p w14:paraId="2165C042" w14:textId="77777777" w:rsidR="00953FD9" w:rsidRPr="00953FD9" w:rsidRDefault="00953FD9" w:rsidP="00CB45E9">
      <w:pPr>
        <w:spacing w:after="160" w:line="360" w:lineRule="auto"/>
        <w:jc w:val="both"/>
        <w:rPr>
          <w:b/>
          <w:bCs/>
          <w:i/>
          <w:iCs/>
        </w:rPr>
      </w:pPr>
    </w:p>
    <w:p w14:paraId="48889C6C" w14:textId="638490B6" w:rsidR="00410798" w:rsidRDefault="00410798" w:rsidP="00410798">
      <w:pPr>
        <w:spacing w:after="160" w:line="360" w:lineRule="auto"/>
        <w:jc w:val="both"/>
        <w:rPr>
          <w:b/>
          <w:bCs/>
        </w:rPr>
      </w:pPr>
      <w:r>
        <w:rPr>
          <w:b/>
          <w:bCs/>
        </w:rPr>
        <w:t>Odpoveď verejného obstarávateľa:</w:t>
      </w:r>
    </w:p>
    <w:p w14:paraId="50DFF7CA" w14:textId="77777777" w:rsidR="00873D40" w:rsidRPr="00873D40" w:rsidRDefault="00873D40" w:rsidP="00873D40">
      <w:pPr>
        <w:spacing w:after="160" w:line="360" w:lineRule="auto"/>
        <w:jc w:val="both"/>
      </w:pPr>
      <w:r w:rsidRPr="00873D40">
        <w:t xml:space="preserve">Verejný obstarávateľ </w:t>
      </w:r>
      <w:r w:rsidRPr="00873D40">
        <w:rPr>
          <w:b/>
          <w:bCs/>
        </w:rPr>
        <w:t>súhlasí</w:t>
      </w:r>
      <w:r w:rsidRPr="00873D40">
        <w:t xml:space="preserve"> s navrhovanou úpravou textácie článku 8 ods. 6 Kúpnej zmluvy.</w:t>
      </w:r>
      <w:r w:rsidRPr="00873D40">
        <w:br/>
        <w:t>Ustanovenie bude znieť nasledovne:</w:t>
      </w:r>
    </w:p>
    <w:p w14:paraId="3B31EAC8" w14:textId="77777777" w:rsidR="00873D40" w:rsidRPr="00873D40" w:rsidRDefault="00873D40" w:rsidP="00873D40">
      <w:pPr>
        <w:spacing w:after="160" w:line="360" w:lineRule="auto"/>
        <w:jc w:val="both"/>
      </w:pPr>
      <w:r w:rsidRPr="00873D40">
        <w:t xml:space="preserve">„Počas záručnej doby je servisný technik Predávajúceho povinný nastúpiť na odstránenie vady v mieste inštalácie predmetu Zmluvy do 24 hodín od nahlásenia vady v pracovný deň medzi </w:t>
      </w:r>
      <w:r w:rsidRPr="00873D40">
        <w:rPr>
          <w:b/>
          <w:bCs/>
        </w:rPr>
        <w:t>8:00 a 16:30 hod.</w:t>
      </w:r>
      <w:r w:rsidRPr="00873D40">
        <w:t xml:space="preserve">, resp. do </w:t>
      </w:r>
      <w:r w:rsidRPr="00873D40">
        <w:rPr>
          <w:b/>
          <w:bCs/>
        </w:rPr>
        <w:t>12:00 hod. nasledujúceho pracovného dňa</w:t>
      </w:r>
      <w:r w:rsidRPr="00873D40">
        <w:t>, pokiaľ vada bola nahlásená po 15:00 hod. pracovného dňa alebo počas mimopracovného dňa.“</w:t>
      </w:r>
    </w:p>
    <w:p w14:paraId="0508D1CD" w14:textId="77777777" w:rsidR="00873D40" w:rsidRPr="00873D40" w:rsidRDefault="00873D40" w:rsidP="00873D40">
      <w:pPr>
        <w:spacing w:after="160" w:line="360" w:lineRule="auto"/>
        <w:jc w:val="both"/>
      </w:pPr>
      <w:r w:rsidRPr="00873D40">
        <w:t xml:space="preserve">Táto úprava sa považuje za akceptovateľnú, keďže </w:t>
      </w:r>
      <w:r w:rsidRPr="00873D40">
        <w:rPr>
          <w:b/>
          <w:bCs/>
        </w:rPr>
        <w:t>zachováva požadovaný časový rámec reakcie</w:t>
      </w:r>
      <w:r w:rsidRPr="00873D40">
        <w:t xml:space="preserve"> a zároveň </w:t>
      </w:r>
      <w:r w:rsidRPr="00873D40">
        <w:rPr>
          <w:b/>
          <w:bCs/>
        </w:rPr>
        <w:t>zohľadňuje bežný pracovný režim servisného personálu</w:t>
      </w:r>
      <w:r w:rsidRPr="00873D40">
        <w:t>.</w:t>
      </w:r>
    </w:p>
    <w:p w14:paraId="51375085" w14:textId="77777777" w:rsidR="009D2735" w:rsidRDefault="009D2735" w:rsidP="00CB45E9">
      <w:pPr>
        <w:spacing w:after="160" w:line="360" w:lineRule="auto"/>
        <w:jc w:val="both"/>
        <w:rPr>
          <w:b/>
          <w:bCs/>
        </w:rPr>
      </w:pPr>
    </w:p>
    <w:p w14:paraId="191E7D77" w14:textId="77777777" w:rsidR="009D2735" w:rsidRPr="00CB45E9" w:rsidRDefault="009D2735" w:rsidP="00CB45E9">
      <w:pPr>
        <w:spacing w:after="160" w:line="360" w:lineRule="auto"/>
        <w:jc w:val="both"/>
        <w:rPr>
          <w:b/>
          <w:bCs/>
        </w:rPr>
      </w:pPr>
    </w:p>
    <w:p w14:paraId="4373DAF0" w14:textId="77777777" w:rsidR="00CB45E9" w:rsidRPr="00953FD9" w:rsidRDefault="00CB45E9" w:rsidP="00CB45E9">
      <w:pPr>
        <w:spacing w:after="160" w:line="360" w:lineRule="auto"/>
        <w:jc w:val="both"/>
        <w:rPr>
          <w:b/>
          <w:bCs/>
          <w:i/>
          <w:iCs/>
        </w:rPr>
      </w:pPr>
      <w:r w:rsidRPr="00953FD9">
        <w:rPr>
          <w:b/>
          <w:bCs/>
          <w:i/>
          <w:iCs/>
        </w:rPr>
        <w:t>V čl. 8 ods. 8 Kúpnej zmluvy sa uvádza:</w:t>
      </w:r>
    </w:p>
    <w:p w14:paraId="4EA2FBFC" w14:textId="77777777" w:rsidR="00CB45E9" w:rsidRPr="00953FD9" w:rsidRDefault="00CB45E9" w:rsidP="00CB45E9">
      <w:pPr>
        <w:spacing w:after="160" w:line="360" w:lineRule="auto"/>
        <w:jc w:val="both"/>
        <w:rPr>
          <w:i/>
          <w:iCs/>
        </w:rPr>
      </w:pPr>
      <w:r w:rsidRPr="00953FD9">
        <w:rPr>
          <w:i/>
          <w:iCs/>
        </w:rPr>
        <w:t xml:space="preserve">„V prípade, ak odstránenie vady nevyžaduje príchod servisného technika Predávajúceho do miesta inštalácie predmetu Zmluvy, je predávajúci oprávnený zabezpečiť odstránenie vady/poruchy pomocou vzdialeného prístupu. Predávajúci je povinný začať odstraňovať vadu formou vzdialeného prístupu v lehote najneskôr do 4 hodín od nahlásenia v pracovný deň medzi 7:00 a 15:00 hod., resp. do 12:00 hod. nasledujúceho </w:t>
      </w:r>
      <w:r w:rsidRPr="00953FD9">
        <w:rPr>
          <w:i/>
          <w:iCs/>
        </w:rPr>
        <w:lastRenderedPageBreak/>
        <w:t>pracovného dňa, pokiaľ vada bola nahlásená po 15:00 hod. pracovného dňa alebo počas mimopracovného dňa.“</w:t>
      </w:r>
    </w:p>
    <w:p w14:paraId="5DA9C15F" w14:textId="77777777" w:rsidR="00CB45E9" w:rsidRPr="00953FD9" w:rsidRDefault="00CB45E9" w:rsidP="00CB45E9">
      <w:pPr>
        <w:spacing w:after="160" w:line="360" w:lineRule="auto"/>
        <w:jc w:val="both"/>
        <w:rPr>
          <w:i/>
          <w:iCs/>
        </w:rPr>
      </w:pPr>
      <w:r w:rsidRPr="00953FD9">
        <w:rPr>
          <w:i/>
          <w:iCs/>
        </w:rPr>
        <w:t>Z dôvodu upresnenia textácie a pre vylúčenie pochybností navrhujeme úpravu textácie nasledovne:  </w:t>
      </w:r>
    </w:p>
    <w:p w14:paraId="546C36A6" w14:textId="77777777" w:rsidR="00CB45E9" w:rsidRPr="00953FD9" w:rsidRDefault="00CB45E9" w:rsidP="00CB45E9">
      <w:pPr>
        <w:spacing w:after="160" w:line="360" w:lineRule="auto"/>
        <w:jc w:val="both"/>
        <w:rPr>
          <w:i/>
          <w:iCs/>
        </w:rPr>
      </w:pPr>
      <w:r w:rsidRPr="00953FD9">
        <w:rPr>
          <w:i/>
          <w:iCs/>
        </w:rPr>
        <w:t>„V prípade, ak odstránenie vady nevyžaduje príchod servisného technika Predávajúceho do miesta inštalácie predmetu Zmluvy, je predávajúci oprávnený zabezpečiť odstránenie vady/poruchy pomocou vzdialeného prístupu. Predávajúci je povinný začať odstraňovať vadu formou vzdialeného prístupu v lehote najneskôr do 4 hodín od nahlásenia v pracovný deň medzi 8:00 a 16:30 hod., resp. do 12:00 hod. nasledujúceho pracovného dňa, pokiaľ vada bola nahlásená po 15:00 hod. pracovného dňa alebo počas mimopracovného dňa.“</w:t>
      </w:r>
    </w:p>
    <w:p w14:paraId="56794FAD" w14:textId="77777777" w:rsidR="00CB45E9" w:rsidRPr="00953FD9" w:rsidRDefault="00CB45E9" w:rsidP="00CB45E9">
      <w:pPr>
        <w:spacing w:after="160" w:line="360" w:lineRule="auto"/>
        <w:jc w:val="both"/>
        <w:rPr>
          <w:b/>
          <w:bCs/>
          <w:i/>
          <w:iCs/>
        </w:rPr>
      </w:pPr>
      <w:r w:rsidRPr="00953FD9">
        <w:rPr>
          <w:b/>
          <w:bCs/>
          <w:i/>
          <w:iCs/>
        </w:rPr>
        <w:t>Otázka č.27: Chceli by sme verejného obstarávateľa požiadať o vysvetlenie, či pristúpi k takejto úprave požiadavky?</w:t>
      </w:r>
    </w:p>
    <w:p w14:paraId="54BA1EE8" w14:textId="77777777" w:rsidR="00010726" w:rsidRDefault="00010726" w:rsidP="00CB45E9">
      <w:pPr>
        <w:spacing w:after="160" w:line="360" w:lineRule="auto"/>
        <w:jc w:val="both"/>
        <w:rPr>
          <w:b/>
          <w:bCs/>
        </w:rPr>
      </w:pPr>
    </w:p>
    <w:p w14:paraId="430B31C3" w14:textId="77777777" w:rsidR="002B5A45" w:rsidRDefault="002B5A45" w:rsidP="00CB45E9">
      <w:pPr>
        <w:spacing w:after="160" w:line="360" w:lineRule="auto"/>
        <w:jc w:val="both"/>
        <w:rPr>
          <w:b/>
          <w:bCs/>
        </w:rPr>
      </w:pPr>
    </w:p>
    <w:p w14:paraId="6C0125F0" w14:textId="26B3A47D" w:rsidR="00010726" w:rsidRDefault="00010726" w:rsidP="00CB45E9">
      <w:pPr>
        <w:spacing w:after="160" w:line="360" w:lineRule="auto"/>
        <w:jc w:val="both"/>
        <w:rPr>
          <w:b/>
          <w:bCs/>
        </w:rPr>
      </w:pPr>
      <w:r>
        <w:rPr>
          <w:b/>
          <w:bCs/>
        </w:rPr>
        <w:t>Odpoveď verejného obstarávateľa:</w:t>
      </w:r>
    </w:p>
    <w:p w14:paraId="59BEACBA" w14:textId="1431AF72" w:rsidR="00873D40" w:rsidRPr="00873D40" w:rsidRDefault="00873D40" w:rsidP="00873D40">
      <w:pPr>
        <w:spacing w:after="160" w:line="360" w:lineRule="auto"/>
        <w:jc w:val="both"/>
      </w:pPr>
      <w:r w:rsidRPr="00873D40">
        <w:t xml:space="preserve">Verejný obstarávateľ </w:t>
      </w:r>
      <w:r w:rsidRPr="00873D40">
        <w:rPr>
          <w:b/>
          <w:bCs/>
        </w:rPr>
        <w:t>súhlasí</w:t>
      </w:r>
      <w:r w:rsidRPr="00873D40">
        <w:t xml:space="preserve"> s navrhovanou úpravou textácie článku 8 ods. </w:t>
      </w:r>
      <w:r>
        <w:t>8</w:t>
      </w:r>
      <w:r w:rsidRPr="00873D40">
        <w:t xml:space="preserve"> Kúpnej zmluvy.</w:t>
      </w:r>
      <w:r w:rsidRPr="00873D40">
        <w:br/>
        <w:t>Ustanovenie bude znieť nasledovne:</w:t>
      </w:r>
    </w:p>
    <w:p w14:paraId="02F54AC5" w14:textId="1755A9C6" w:rsidR="00873D40" w:rsidRPr="00873D40" w:rsidRDefault="00873D40" w:rsidP="00873D40">
      <w:pPr>
        <w:spacing w:after="160" w:line="360" w:lineRule="auto"/>
        <w:jc w:val="both"/>
      </w:pPr>
      <w:r w:rsidRPr="00873D40">
        <w:t>„</w:t>
      </w:r>
      <w:r w:rsidRPr="00953FD9">
        <w:rPr>
          <w:i/>
          <w:iCs/>
        </w:rPr>
        <w:t>V prípade, ak odstránenie vady nevyžaduje príchod servisného technika Predávajúceho do miesta inštalácie predmetu Zmluvy, je predávajúci oprávnený zabezpečiť odstránenie vady/poruchy pomocou vzdialeného prístupu. Predávajúci je povinný začať odstraňovať vadu formou vzdialeného prístupu v lehote najneskôr do 4 hodín od nahlásenia v pracovný deň medzi 8:00 a 16:30 hod., resp. do 12:00 hod. nasledujúceho pracovného dňa, pokiaľ vada bola nahlásená po 15:00 hod. pracovného dňa alebo počas mimopracovného dňa.</w:t>
      </w:r>
      <w:r w:rsidRPr="00873D40">
        <w:t>.“</w:t>
      </w:r>
    </w:p>
    <w:p w14:paraId="174209F6" w14:textId="77777777" w:rsidR="00873D40" w:rsidRPr="00873D40" w:rsidRDefault="00873D40" w:rsidP="00873D40">
      <w:pPr>
        <w:spacing w:after="160" w:line="360" w:lineRule="auto"/>
        <w:jc w:val="both"/>
      </w:pPr>
      <w:r w:rsidRPr="00873D40">
        <w:t xml:space="preserve">Táto úprava sa považuje za akceptovateľnú, keďže </w:t>
      </w:r>
      <w:r w:rsidRPr="00873D40">
        <w:rPr>
          <w:b/>
          <w:bCs/>
        </w:rPr>
        <w:t>zachováva požadovaný časový rámec reakcie</w:t>
      </w:r>
      <w:r w:rsidRPr="00873D40">
        <w:t xml:space="preserve"> a zároveň </w:t>
      </w:r>
      <w:r w:rsidRPr="00873D40">
        <w:rPr>
          <w:b/>
          <w:bCs/>
        </w:rPr>
        <w:t>zohľadňuje bežný pracovný režim servisného personálu</w:t>
      </w:r>
      <w:r w:rsidRPr="00873D40">
        <w:t>.</w:t>
      </w:r>
    </w:p>
    <w:p w14:paraId="67210F20" w14:textId="77777777" w:rsidR="00953FD9" w:rsidRDefault="00953FD9" w:rsidP="00CB45E9">
      <w:pPr>
        <w:spacing w:after="160" w:line="360" w:lineRule="auto"/>
        <w:jc w:val="both"/>
        <w:rPr>
          <w:b/>
          <w:bCs/>
        </w:rPr>
      </w:pPr>
    </w:p>
    <w:p w14:paraId="2FD253B6" w14:textId="77777777" w:rsidR="002B5A45" w:rsidRDefault="002B5A45" w:rsidP="00CB45E9">
      <w:pPr>
        <w:spacing w:after="160" w:line="360" w:lineRule="auto"/>
        <w:jc w:val="both"/>
        <w:rPr>
          <w:b/>
          <w:bCs/>
        </w:rPr>
      </w:pPr>
    </w:p>
    <w:p w14:paraId="06F283BB" w14:textId="77777777" w:rsidR="00CB45E9" w:rsidRPr="00953FD9" w:rsidRDefault="00CB45E9" w:rsidP="00CB45E9">
      <w:pPr>
        <w:spacing w:after="160" w:line="360" w:lineRule="auto"/>
        <w:jc w:val="both"/>
        <w:rPr>
          <w:b/>
          <w:bCs/>
          <w:i/>
          <w:iCs/>
        </w:rPr>
      </w:pPr>
      <w:r w:rsidRPr="00953FD9">
        <w:rPr>
          <w:b/>
          <w:bCs/>
          <w:i/>
          <w:iCs/>
        </w:rPr>
        <w:t>V čl. 8 ods. 14 Kúpnej zmluvy sa uvádza:</w:t>
      </w:r>
    </w:p>
    <w:p w14:paraId="20B45548" w14:textId="77777777" w:rsidR="00CB45E9" w:rsidRPr="00953FD9" w:rsidRDefault="00CB45E9" w:rsidP="00CB45E9">
      <w:pPr>
        <w:spacing w:after="160" w:line="360" w:lineRule="auto"/>
        <w:jc w:val="both"/>
        <w:rPr>
          <w:i/>
          <w:iCs/>
        </w:rPr>
      </w:pPr>
      <w:r w:rsidRPr="00953FD9">
        <w:rPr>
          <w:i/>
          <w:iCs/>
        </w:rPr>
        <w:t>„Predávajúci garantuje zabezpečenie náhradných dielov pre prístroj v trvaní minimálne 20 rokov odo dňa, kedy je prístroj uvedený do prevádzky.“</w:t>
      </w:r>
    </w:p>
    <w:p w14:paraId="41387569" w14:textId="77777777" w:rsidR="00CB45E9" w:rsidRPr="00953FD9" w:rsidRDefault="00CB45E9" w:rsidP="00CB45E9">
      <w:pPr>
        <w:spacing w:after="160" w:line="360" w:lineRule="auto"/>
        <w:jc w:val="both"/>
        <w:rPr>
          <w:i/>
          <w:iCs/>
        </w:rPr>
      </w:pPr>
      <w:r w:rsidRPr="00953FD9">
        <w:rPr>
          <w:i/>
          <w:iCs/>
        </w:rPr>
        <w:t>Vzhľadom na skutočnosť, že výrobca ponúkaného zariadenia vzhľadom na vývin nových zariadení a technologický pokrok garantuje dostupnosť náhradných dielov len po obmedzený čas, navrhujeme preformulovanie ustanovenia nasledovne:</w:t>
      </w:r>
    </w:p>
    <w:p w14:paraId="2DFD1736" w14:textId="77777777" w:rsidR="00CB45E9" w:rsidRPr="00953FD9" w:rsidRDefault="00CB45E9" w:rsidP="00CB45E9">
      <w:pPr>
        <w:spacing w:after="160" w:line="360" w:lineRule="auto"/>
        <w:jc w:val="both"/>
        <w:rPr>
          <w:i/>
          <w:iCs/>
        </w:rPr>
      </w:pPr>
      <w:r w:rsidRPr="00953FD9">
        <w:rPr>
          <w:i/>
          <w:iCs/>
        </w:rPr>
        <w:lastRenderedPageBreak/>
        <w:t>„Predávajúci garantuje zabezpečenie náhradných dielov pre prístroj v trvaní minimálne 10 rokov odo dňa, kedy je prístroj uvedený do prevádzky. Toto neplatí pre HW počítačové vybavenie, ktoré samo o sebe má kratšiu predpokladanú životnosť.“</w:t>
      </w:r>
    </w:p>
    <w:p w14:paraId="617032D4" w14:textId="1799F047" w:rsidR="00CB45E9" w:rsidRPr="00953FD9" w:rsidRDefault="00CB45E9" w:rsidP="00CB45E9">
      <w:pPr>
        <w:spacing w:after="160" w:line="360" w:lineRule="auto"/>
        <w:jc w:val="both"/>
        <w:rPr>
          <w:b/>
          <w:bCs/>
          <w:i/>
          <w:iCs/>
        </w:rPr>
      </w:pPr>
      <w:r w:rsidRPr="00953FD9">
        <w:rPr>
          <w:b/>
          <w:bCs/>
          <w:i/>
          <w:iCs/>
        </w:rPr>
        <w:t>Otázka č.28: Chceli by sme verejného obstarávateľa požiadať o vysvetlenie, či pristúpi k takejto úprave požiadavky?</w:t>
      </w:r>
    </w:p>
    <w:p w14:paraId="1E014685" w14:textId="2B210A5B" w:rsidR="00010726" w:rsidRDefault="00010726" w:rsidP="00CB45E9">
      <w:pPr>
        <w:spacing w:after="160" w:line="360" w:lineRule="auto"/>
        <w:jc w:val="both"/>
        <w:rPr>
          <w:b/>
          <w:bCs/>
        </w:rPr>
      </w:pPr>
      <w:r>
        <w:rPr>
          <w:b/>
          <w:bCs/>
        </w:rPr>
        <w:t>Odpoveď verejného obstarávateľa:</w:t>
      </w:r>
    </w:p>
    <w:p w14:paraId="31F4B90E" w14:textId="4B050893" w:rsidR="00873D40" w:rsidRDefault="00E821AF" w:rsidP="00873D40">
      <w:pPr>
        <w:spacing w:after="160" w:line="360" w:lineRule="auto"/>
        <w:jc w:val="both"/>
      </w:pPr>
      <w:r>
        <w:t>Verejný obstarávateľ nepristúpi k navrhovanej úprave požiadavky uvedenej v čl. 8 ods. 14 Kúpnej zmluvy. Požiadavka na zabezpečenie dostupnosti náhradných dielov po dobu minimálne 20 rokov vychádza z dlhodobého investičného charakteru predmetu zákazky, ktorým je magnetická rezonancia ako technologicky a finančne náročné zdravotnícke zariadenie. Cieľom tejto požiadavky je garantovať udržateľnosť prevádzky a </w:t>
      </w:r>
      <w:proofErr w:type="spellStart"/>
      <w:r>
        <w:t>servisovateľnosť</w:t>
      </w:r>
      <w:proofErr w:type="spellEnd"/>
      <w:r>
        <w:t xml:space="preserve">  prístroja počas celej jeho plánovanej životnosti, čím sa predchádza potrebe predčasnej výmeny zariadenia a neefektívnemu nakladaniu s verejnými prostriedkami.</w:t>
      </w:r>
    </w:p>
    <w:p w14:paraId="3CEB9FB3" w14:textId="3844B3BA" w:rsidR="00E821AF" w:rsidRDefault="00E821AF" w:rsidP="00873D40">
      <w:pPr>
        <w:spacing w:after="160" w:line="360" w:lineRule="auto"/>
        <w:jc w:val="both"/>
      </w:pPr>
      <w:r>
        <w:t>Verejný obstarávateľ je si vedomý technologického vývoja v oblasti HW komponentov, avšak trvá na tom, že zmluvná záruka dostupnosti náhradných dielov ako celku (vrátane komponentov nahraditeľných ekvivalentmi) je pre tento typ zariadenia opodstatnená a v praxi dosiahnuteľná.</w:t>
      </w:r>
    </w:p>
    <w:p w14:paraId="78A3203C" w14:textId="017A2662" w:rsidR="00E821AF" w:rsidRPr="00873D40" w:rsidRDefault="00E821AF" w:rsidP="00873D40">
      <w:pPr>
        <w:spacing w:after="160" w:line="360" w:lineRule="auto"/>
        <w:jc w:val="both"/>
      </w:pPr>
      <w:r>
        <w:t>Z uvedených dôvodov zostáva pôvodné znenie článku 8 ods. 14 zachované bez zmeny.</w:t>
      </w:r>
    </w:p>
    <w:p w14:paraId="09687B9A" w14:textId="77777777" w:rsidR="00010726" w:rsidRDefault="00010726" w:rsidP="00CB45E9">
      <w:pPr>
        <w:spacing w:after="160" w:line="360" w:lineRule="auto"/>
        <w:jc w:val="both"/>
        <w:rPr>
          <w:b/>
          <w:bCs/>
        </w:rPr>
      </w:pPr>
    </w:p>
    <w:p w14:paraId="3506C550" w14:textId="77777777" w:rsidR="00E821AF" w:rsidRPr="00CB45E9" w:rsidRDefault="00E821AF" w:rsidP="00CB45E9">
      <w:pPr>
        <w:spacing w:after="160" w:line="360" w:lineRule="auto"/>
        <w:jc w:val="both"/>
        <w:rPr>
          <w:b/>
          <w:bCs/>
        </w:rPr>
      </w:pPr>
    </w:p>
    <w:p w14:paraId="285AE268" w14:textId="77777777" w:rsidR="00CB45E9" w:rsidRPr="00953FD9" w:rsidRDefault="00CB45E9" w:rsidP="00CB45E9">
      <w:pPr>
        <w:spacing w:after="160" w:line="360" w:lineRule="auto"/>
        <w:jc w:val="both"/>
        <w:rPr>
          <w:b/>
          <w:bCs/>
          <w:i/>
          <w:iCs/>
        </w:rPr>
      </w:pPr>
      <w:r w:rsidRPr="00953FD9">
        <w:rPr>
          <w:b/>
          <w:bCs/>
          <w:i/>
          <w:iCs/>
        </w:rPr>
        <w:t>V čl. 9 ods. 2 bod 2.3 Kúpnej zmluvy sa uvádza:</w:t>
      </w:r>
    </w:p>
    <w:p w14:paraId="41AC7F21" w14:textId="77777777" w:rsidR="00CB45E9" w:rsidRPr="00953FD9" w:rsidRDefault="00CB45E9" w:rsidP="00CB45E9">
      <w:pPr>
        <w:spacing w:after="160" w:line="360" w:lineRule="auto"/>
        <w:jc w:val="both"/>
        <w:rPr>
          <w:i/>
          <w:iCs/>
        </w:rPr>
      </w:pPr>
      <w:r w:rsidRPr="00953FD9">
        <w:rPr>
          <w:i/>
          <w:iCs/>
        </w:rPr>
        <w:t>„Predávajúci sa v rámci poskytovanej pozáručnej servisnej starostlivosti zaväzuje: vykonávať pravidelnú aktualizáciu softvérového vybavenia – softvérový upgrade“</w:t>
      </w:r>
    </w:p>
    <w:p w14:paraId="1195FC8B" w14:textId="77777777" w:rsidR="00CB45E9" w:rsidRPr="00953FD9" w:rsidRDefault="00CB45E9" w:rsidP="00CB45E9">
      <w:pPr>
        <w:spacing w:after="160" w:line="360" w:lineRule="auto"/>
        <w:jc w:val="both"/>
        <w:rPr>
          <w:i/>
          <w:iCs/>
        </w:rPr>
      </w:pPr>
      <w:r w:rsidRPr="00953FD9">
        <w:rPr>
          <w:i/>
          <w:iCs/>
        </w:rPr>
        <w:t>Štandardne v rámci poskytovanej pozáručnej starostlivosti sa vykonávaním pravidelnej aktualizácie softvérového vybavenia rozumie softvérový update. V záujme odstránenia akýchkoľvek  pochybností a z dôvodu upresnenia textácie navrhujeme úpravu požiadavky nasledovne:</w:t>
      </w:r>
    </w:p>
    <w:p w14:paraId="42061505" w14:textId="77777777" w:rsidR="00CB45E9" w:rsidRPr="00953FD9" w:rsidRDefault="00CB45E9" w:rsidP="00CB45E9">
      <w:pPr>
        <w:spacing w:after="160" w:line="360" w:lineRule="auto"/>
        <w:jc w:val="both"/>
        <w:rPr>
          <w:i/>
          <w:iCs/>
        </w:rPr>
      </w:pPr>
      <w:r w:rsidRPr="00953FD9">
        <w:rPr>
          <w:i/>
          <w:iCs/>
        </w:rPr>
        <w:t>„vykonávať pravidelnú aktualizáciu softvérového vybavenia – softvérový update“</w:t>
      </w:r>
    </w:p>
    <w:p w14:paraId="7E614751" w14:textId="77777777" w:rsidR="00CB45E9" w:rsidRPr="00953FD9" w:rsidRDefault="00CB45E9" w:rsidP="00CB45E9">
      <w:pPr>
        <w:spacing w:after="160" w:line="360" w:lineRule="auto"/>
        <w:jc w:val="both"/>
        <w:rPr>
          <w:b/>
          <w:bCs/>
          <w:i/>
          <w:iCs/>
        </w:rPr>
      </w:pPr>
      <w:r w:rsidRPr="00953FD9">
        <w:rPr>
          <w:b/>
          <w:bCs/>
          <w:i/>
          <w:iCs/>
        </w:rPr>
        <w:t>Otázka č.29: Chceli by sme verejného obstarávateľa požiadať o vysvetlenie, či pristúpi k takejto úprave požiadavky?  </w:t>
      </w:r>
    </w:p>
    <w:p w14:paraId="4169C9FE" w14:textId="77777777" w:rsidR="00B56BCC" w:rsidRDefault="00B56BCC" w:rsidP="00953FD9">
      <w:pPr>
        <w:spacing w:after="160" w:line="360" w:lineRule="auto"/>
        <w:jc w:val="both"/>
        <w:rPr>
          <w:b/>
          <w:bCs/>
        </w:rPr>
      </w:pPr>
    </w:p>
    <w:p w14:paraId="6EE8CC98" w14:textId="7702CC70" w:rsidR="00010726" w:rsidRDefault="00010726" w:rsidP="00953FD9">
      <w:pPr>
        <w:spacing w:after="160" w:line="360" w:lineRule="auto"/>
        <w:jc w:val="both"/>
      </w:pPr>
      <w:r w:rsidRPr="00C13865">
        <w:rPr>
          <w:b/>
          <w:bCs/>
        </w:rPr>
        <w:t>Odpoveď verejného obstarávateľa:</w:t>
      </w:r>
      <w:r>
        <w:rPr>
          <w:b/>
          <w:bCs/>
        </w:rPr>
        <w:t xml:space="preserve"> </w:t>
      </w:r>
      <w:r w:rsidRPr="00F82F9D">
        <w:t xml:space="preserve">Na túto otázku sme odpovedali vo Vysvetlení č. 2 zverejnenom v dokumentoch zákazky na našom profile v znení: Áno,  potvrdzujeme,  že pravidelná aktualizácia softvérového vybavenia – softvérový upgrade, je uvažovaná taká, ktorá je nariadená výrobcom zariadenia z dôvodu zachovania bezpečnosti zariadenia alebo jeho ochrany okrem iného aj pred kybernetickým útokom, alebo odstránenia vád zariadenia prípadne nedokonalosti SW a nejedná sa o upgrade, </w:t>
      </w:r>
      <w:proofErr w:type="spellStart"/>
      <w:r w:rsidRPr="00F82F9D">
        <w:t>rsp</w:t>
      </w:r>
      <w:proofErr w:type="spellEnd"/>
      <w:r w:rsidRPr="00F82F9D">
        <w:t xml:space="preserve">. aktualizácie, ktoré nie sú nariadené výrobcom a ich aktualizáciou </w:t>
      </w:r>
      <w:proofErr w:type="spellStart"/>
      <w:r w:rsidRPr="00F82F9D">
        <w:t>rsp</w:t>
      </w:r>
      <w:proofErr w:type="spellEnd"/>
      <w:r w:rsidRPr="00F82F9D">
        <w:t>. upgrade prístroja by boli dodané nové funkcie a licencie, ktoré zariadenie v čase dodania neobsahuje.  </w:t>
      </w:r>
    </w:p>
    <w:p w14:paraId="7F0D4092" w14:textId="77777777" w:rsidR="00010726" w:rsidRPr="00CB45E9" w:rsidRDefault="00010726" w:rsidP="00CB45E9">
      <w:pPr>
        <w:spacing w:after="160" w:line="360" w:lineRule="auto"/>
        <w:jc w:val="both"/>
        <w:rPr>
          <w:b/>
          <w:bCs/>
        </w:rPr>
      </w:pPr>
    </w:p>
    <w:p w14:paraId="74F9DAD8" w14:textId="77777777" w:rsidR="00CB45E9" w:rsidRPr="00953FD9" w:rsidRDefault="00CB45E9" w:rsidP="00CB45E9">
      <w:pPr>
        <w:spacing w:after="160" w:line="360" w:lineRule="auto"/>
        <w:jc w:val="both"/>
        <w:rPr>
          <w:b/>
          <w:bCs/>
          <w:i/>
          <w:iCs/>
        </w:rPr>
      </w:pPr>
      <w:r w:rsidRPr="00953FD9">
        <w:rPr>
          <w:b/>
          <w:bCs/>
          <w:i/>
          <w:iCs/>
        </w:rPr>
        <w:t>V čl. 9 ods. 9.5 Kúpnej zmluvy sa uvádza:</w:t>
      </w:r>
    </w:p>
    <w:p w14:paraId="304D8A61" w14:textId="77777777" w:rsidR="00CB45E9" w:rsidRPr="00953FD9" w:rsidRDefault="00CB45E9" w:rsidP="00CB45E9">
      <w:pPr>
        <w:spacing w:after="160" w:line="360" w:lineRule="auto"/>
        <w:jc w:val="both"/>
        <w:rPr>
          <w:i/>
          <w:iCs/>
        </w:rPr>
      </w:pPr>
      <w:r w:rsidRPr="00953FD9">
        <w:rPr>
          <w:i/>
          <w:iCs/>
        </w:rPr>
        <w:t>„Predávajúci sa zaväzuje vykonávať pozáručnú servisnú starostlivosť v pracovných dňoch v čase od 07:00 hod. do 15:00 hod, ak sa Kupujúci a Predávajúci nedohodnú inak.“</w:t>
      </w:r>
    </w:p>
    <w:p w14:paraId="29C27319" w14:textId="77777777" w:rsidR="00CB45E9" w:rsidRPr="00953FD9" w:rsidRDefault="00CB45E9" w:rsidP="00CB45E9">
      <w:pPr>
        <w:spacing w:after="160" w:line="360" w:lineRule="auto"/>
        <w:jc w:val="both"/>
        <w:rPr>
          <w:i/>
          <w:iCs/>
        </w:rPr>
      </w:pPr>
      <w:r w:rsidRPr="00953FD9">
        <w:rPr>
          <w:i/>
          <w:iCs/>
        </w:rPr>
        <w:t>Z dôvodu upresnenia textácie a pre vylúčenie pochybností navrhujeme úpravu textácie nasledovne:  </w:t>
      </w:r>
    </w:p>
    <w:p w14:paraId="23C640FA" w14:textId="77777777" w:rsidR="00CB45E9" w:rsidRPr="00953FD9" w:rsidRDefault="00CB45E9" w:rsidP="00CB45E9">
      <w:pPr>
        <w:spacing w:after="160" w:line="360" w:lineRule="auto"/>
        <w:jc w:val="both"/>
        <w:rPr>
          <w:i/>
          <w:iCs/>
        </w:rPr>
      </w:pPr>
      <w:r w:rsidRPr="00953FD9">
        <w:rPr>
          <w:i/>
          <w:iCs/>
        </w:rPr>
        <w:t>„Predávajúci sa zaväzuje vykonávať pozáručnú servisnú starostlivosť v pracovných dňoch v čase od 08:00 hod. do 16:30 hod, ak sa Kupujúci a Predávajúci nedohodnú inak.“</w:t>
      </w:r>
    </w:p>
    <w:p w14:paraId="07B787D2" w14:textId="77777777" w:rsidR="00CB45E9" w:rsidRDefault="00CB45E9" w:rsidP="00CB45E9">
      <w:pPr>
        <w:spacing w:after="160" w:line="360" w:lineRule="auto"/>
        <w:jc w:val="both"/>
        <w:rPr>
          <w:b/>
          <w:bCs/>
          <w:i/>
          <w:iCs/>
        </w:rPr>
      </w:pPr>
      <w:r w:rsidRPr="00953FD9">
        <w:rPr>
          <w:b/>
          <w:bCs/>
          <w:i/>
          <w:iCs/>
        </w:rPr>
        <w:t>Otázka č.30: Chceli by sme verejného obstarávateľa požiadať o vysvetlenie, či pristúpi k takejto úprave požiadavky?</w:t>
      </w:r>
    </w:p>
    <w:p w14:paraId="312C246C" w14:textId="77777777" w:rsidR="00953FD9" w:rsidRPr="00953FD9" w:rsidRDefault="00953FD9" w:rsidP="00CB45E9">
      <w:pPr>
        <w:spacing w:after="160" w:line="360" w:lineRule="auto"/>
        <w:jc w:val="both"/>
        <w:rPr>
          <w:b/>
          <w:bCs/>
          <w:i/>
          <w:iCs/>
        </w:rPr>
      </w:pPr>
    </w:p>
    <w:p w14:paraId="13EEA870" w14:textId="77777777" w:rsidR="00010726" w:rsidRDefault="00010726" w:rsidP="00CB45E9">
      <w:pPr>
        <w:spacing w:after="160" w:line="360" w:lineRule="auto"/>
        <w:jc w:val="both"/>
        <w:rPr>
          <w:b/>
          <w:bCs/>
        </w:rPr>
      </w:pPr>
      <w:r>
        <w:rPr>
          <w:b/>
          <w:bCs/>
        </w:rPr>
        <w:t xml:space="preserve">Odpoveď verejného obstarávateľa. </w:t>
      </w:r>
    </w:p>
    <w:p w14:paraId="657C7F8F" w14:textId="3273CBD7" w:rsidR="00873D40" w:rsidRPr="00873D40" w:rsidRDefault="00873D40" w:rsidP="00873D40">
      <w:pPr>
        <w:spacing w:after="160" w:line="360" w:lineRule="auto"/>
        <w:jc w:val="both"/>
      </w:pPr>
      <w:r w:rsidRPr="00873D40">
        <w:t xml:space="preserve">Verejný obstarávateľ </w:t>
      </w:r>
      <w:r w:rsidRPr="00873D40">
        <w:rPr>
          <w:b/>
          <w:bCs/>
        </w:rPr>
        <w:t>súhlasí</w:t>
      </w:r>
      <w:r w:rsidRPr="00873D40">
        <w:t xml:space="preserve"> s navrhovanou úpravou textácie článku </w:t>
      </w:r>
      <w:r>
        <w:t>9</w:t>
      </w:r>
      <w:r w:rsidRPr="00873D40">
        <w:t xml:space="preserve"> ods. </w:t>
      </w:r>
      <w:r>
        <w:t>9.5</w:t>
      </w:r>
      <w:r w:rsidRPr="00873D40">
        <w:t xml:space="preserve"> Kúpnej zmluvy.</w:t>
      </w:r>
      <w:r w:rsidRPr="00873D40">
        <w:br/>
        <w:t>Ustanovenie bude znieť nasledovne:</w:t>
      </w:r>
    </w:p>
    <w:p w14:paraId="74367846" w14:textId="4312CBA0" w:rsidR="00873D40" w:rsidRPr="00873D40" w:rsidRDefault="00873D40" w:rsidP="00873D40">
      <w:pPr>
        <w:spacing w:after="160" w:line="360" w:lineRule="auto"/>
        <w:jc w:val="both"/>
      </w:pPr>
      <w:r w:rsidRPr="00873D40">
        <w:t>„</w:t>
      </w:r>
      <w:r w:rsidRPr="00953FD9">
        <w:rPr>
          <w:i/>
          <w:iCs/>
        </w:rPr>
        <w:t>Predávajúci sa zaväzuje vykonávať pozáručnú servisnú starostlivosť v pracovných dňoch v čase od 08:00 hod. do 16:30 hod, ak sa Kupujúci a Predávajúci nedohodnú ina</w:t>
      </w:r>
      <w:r>
        <w:rPr>
          <w:i/>
          <w:iCs/>
        </w:rPr>
        <w:t>k</w:t>
      </w:r>
      <w:r w:rsidRPr="00953FD9">
        <w:rPr>
          <w:i/>
          <w:iCs/>
        </w:rPr>
        <w:t>.</w:t>
      </w:r>
      <w:r w:rsidRPr="00873D40">
        <w:t>“</w:t>
      </w:r>
    </w:p>
    <w:p w14:paraId="295C69A2" w14:textId="77777777" w:rsidR="002B5A45" w:rsidRDefault="002B5A45" w:rsidP="00CB45E9">
      <w:pPr>
        <w:spacing w:after="160" w:line="360" w:lineRule="auto"/>
        <w:jc w:val="both"/>
        <w:rPr>
          <w:b/>
          <w:bCs/>
        </w:rPr>
      </w:pPr>
    </w:p>
    <w:p w14:paraId="54547F3D" w14:textId="77777777" w:rsidR="00010726" w:rsidRPr="00953FD9" w:rsidRDefault="00010726" w:rsidP="00CB45E9">
      <w:pPr>
        <w:spacing w:after="160" w:line="360" w:lineRule="auto"/>
        <w:jc w:val="both"/>
        <w:rPr>
          <w:b/>
          <w:bCs/>
          <w:i/>
          <w:iCs/>
        </w:rPr>
      </w:pPr>
    </w:p>
    <w:p w14:paraId="26E24454" w14:textId="77777777" w:rsidR="00CB45E9" w:rsidRPr="00953FD9" w:rsidRDefault="00CB45E9" w:rsidP="00CB45E9">
      <w:pPr>
        <w:spacing w:after="160" w:line="360" w:lineRule="auto"/>
        <w:jc w:val="both"/>
        <w:rPr>
          <w:b/>
          <w:bCs/>
          <w:i/>
          <w:iCs/>
        </w:rPr>
      </w:pPr>
      <w:r w:rsidRPr="00953FD9">
        <w:rPr>
          <w:b/>
          <w:bCs/>
          <w:i/>
          <w:iCs/>
        </w:rPr>
        <w:t>V čl. 9 ods.6 Kúpnej zmluvy sa uvádza:</w:t>
      </w:r>
    </w:p>
    <w:p w14:paraId="51641777" w14:textId="77777777" w:rsidR="00CB45E9" w:rsidRPr="00953FD9" w:rsidRDefault="00CB45E9" w:rsidP="00CB45E9">
      <w:pPr>
        <w:spacing w:after="160" w:line="360" w:lineRule="auto"/>
        <w:jc w:val="both"/>
        <w:rPr>
          <w:i/>
          <w:iCs/>
        </w:rPr>
      </w:pPr>
      <w:r w:rsidRPr="00953FD9">
        <w:rPr>
          <w:i/>
          <w:iCs/>
        </w:rPr>
        <w:t>„Predávajúci sa zaväzuje v prípade vykonania opravy, na ktorú Kupujúci Predávajúceho vopred upozorní, aby bola oprava vykonaná nasledovne: nástup na výkon opravy do 24 hodín od nahlásenia vady/poruchy v pracovných dňoch v čase od 07:00 hod. do 15:00 hod., výkon samotnej opravy do 48 hodín od nahlásenia vady/poruchy v pracovných dňoch v čase od 07:00 hod. do 15:00 hod., okrem prípadu, ak sa Kupujúci s Predávajúcim nedohodnú inak alebo ak na výkon opravy je potrebný náhradný diel, súčiastka alebo iná vec, ktorej obstaranie alebo vykonanie trvá viac ako 48 hodín. maximálna doba opravy s dodaním náhradného dielu do 72 hodín od nástupu na opravu“  </w:t>
      </w:r>
    </w:p>
    <w:p w14:paraId="07E51EFA" w14:textId="77777777" w:rsidR="00CB45E9" w:rsidRPr="00953FD9" w:rsidRDefault="00CB45E9" w:rsidP="00CB45E9">
      <w:pPr>
        <w:spacing w:after="160" w:line="360" w:lineRule="auto"/>
        <w:jc w:val="both"/>
        <w:rPr>
          <w:i/>
          <w:iCs/>
        </w:rPr>
      </w:pPr>
      <w:r w:rsidRPr="00953FD9">
        <w:rPr>
          <w:i/>
          <w:iCs/>
        </w:rPr>
        <w:t>Z dôvodu upresnenia textácie a pre vylúčenie pochybností navrhujeme úpravu textácie nasledovne:  </w:t>
      </w:r>
    </w:p>
    <w:p w14:paraId="7BE22220" w14:textId="77777777" w:rsidR="00CB45E9" w:rsidRPr="00953FD9" w:rsidRDefault="00CB45E9" w:rsidP="00CB45E9">
      <w:pPr>
        <w:spacing w:after="160" w:line="360" w:lineRule="auto"/>
        <w:jc w:val="both"/>
        <w:rPr>
          <w:i/>
          <w:iCs/>
        </w:rPr>
      </w:pPr>
      <w:r w:rsidRPr="00953FD9">
        <w:rPr>
          <w:i/>
          <w:iCs/>
        </w:rPr>
        <w:t>„Predávajúci sa zaväzuje v prípade vykonania opravy, na ktorú Kupujúci Predávajúceho vopred upozorní, aby bola oprava vykonaná nasledovne: nástup na výkon opravy do 24 hodín od nahlásenia vady/poruchy v pracovných dňoch v čase od 08:00 hod. do 16:30 hod.., výkon samotnej opravy do 48 hodín od nástupu na opravu vady/poruchy v pracovných dňoch v čase od 08:00 hod. do 16:30 hod., okrem prípadu, ak sa Kupujúci s Predávajúcim nedohodnú inak alebo ak na výkon opravy je potrebný náhradný diel, súčiastka alebo iná vec, ktorej obstaranie alebo vykonanie trvá viac ako 48 hodín. maximálna doba opravy s dodaním náhradného dielu do 72 hodín od nástupu na opravu“</w:t>
      </w:r>
    </w:p>
    <w:p w14:paraId="2D442681" w14:textId="77777777" w:rsidR="00CB45E9" w:rsidRDefault="00CB45E9" w:rsidP="00CB45E9">
      <w:pPr>
        <w:spacing w:after="160" w:line="360" w:lineRule="auto"/>
        <w:jc w:val="both"/>
        <w:rPr>
          <w:b/>
          <w:bCs/>
          <w:i/>
          <w:iCs/>
        </w:rPr>
      </w:pPr>
      <w:r w:rsidRPr="00953FD9">
        <w:rPr>
          <w:b/>
          <w:bCs/>
          <w:i/>
          <w:iCs/>
        </w:rPr>
        <w:lastRenderedPageBreak/>
        <w:t>Otázka č.31: Chceli by sme verejného obstarávateľa požiadať o vysvetlenie, či pristúpi k takejto úprave požiadavky?</w:t>
      </w:r>
    </w:p>
    <w:p w14:paraId="14F1AC91" w14:textId="77777777" w:rsidR="00953FD9" w:rsidRPr="00953FD9" w:rsidRDefault="00953FD9" w:rsidP="00CB45E9">
      <w:pPr>
        <w:spacing w:after="160" w:line="360" w:lineRule="auto"/>
        <w:jc w:val="both"/>
        <w:rPr>
          <w:b/>
          <w:bCs/>
          <w:i/>
          <w:iCs/>
        </w:rPr>
      </w:pPr>
    </w:p>
    <w:p w14:paraId="0D7ACDF6" w14:textId="77777777" w:rsidR="00010726" w:rsidRDefault="00010726" w:rsidP="00010726">
      <w:pPr>
        <w:spacing w:after="160" w:line="360" w:lineRule="auto"/>
        <w:jc w:val="both"/>
        <w:rPr>
          <w:b/>
          <w:bCs/>
        </w:rPr>
      </w:pPr>
      <w:r>
        <w:rPr>
          <w:b/>
          <w:bCs/>
        </w:rPr>
        <w:t xml:space="preserve">Odpoveď verejného obstarávateľa: </w:t>
      </w:r>
    </w:p>
    <w:p w14:paraId="57BC338A" w14:textId="75717E1B" w:rsidR="00B56BCC" w:rsidRPr="00873D40" w:rsidRDefault="00B56BCC" w:rsidP="00B56BCC">
      <w:pPr>
        <w:spacing w:after="160" w:line="360" w:lineRule="auto"/>
        <w:jc w:val="both"/>
      </w:pPr>
      <w:r w:rsidRPr="00873D40">
        <w:t xml:space="preserve">Verejný obstarávateľ </w:t>
      </w:r>
      <w:r w:rsidRPr="00873D40">
        <w:rPr>
          <w:b/>
          <w:bCs/>
        </w:rPr>
        <w:t>súhlasí</w:t>
      </w:r>
      <w:r w:rsidRPr="00873D40">
        <w:t xml:space="preserve"> s navrhovanou úpravou textácie článku </w:t>
      </w:r>
      <w:r>
        <w:t>9</w:t>
      </w:r>
      <w:r w:rsidRPr="00873D40">
        <w:t xml:space="preserve"> ods. </w:t>
      </w:r>
      <w:r>
        <w:t>6</w:t>
      </w:r>
      <w:r w:rsidRPr="00873D40">
        <w:t xml:space="preserve"> Kúpnej zmluvy.</w:t>
      </w:r>
      <w:r w:rsidRPr="00873D40">
        <w:br/>
        <w:t>Ustanovenie bude znieť nasledovne:</w:t>
      </w:r>
    </w:p>
    <w:p w14:paraId="2EFA24B8" w14:textId="1276DEEE" w:rsidR="00010726" w:rsidRDefault="00B56BCC" w:rsidP="00CB45E9">
      <w:pPr>
        <w:spacing w:after="160" w:line="360" w:lineRule="auto"/>
        <w:jc w:val="both"/>
      </w:pPr>
      <w:r w:rsidRPr="00873D40">
        <w:t>„</w:t>
      </w:r>
      <w:r w:rsidRPr="00953FD9">
        <w:rPr>
          <w:i/>
          <w:iCs/>
        </w:rPr>
        <w:t>Predávajúci sa zaväzuje v prípade vykonania opravy, na ktorú Kupujúci Predávajúceho vopred upozorní, aby bola oprava vykonaná nasledovne: nástup na výkon opravy do 24 hodín od nahlásenia vady/poruchy v pracovných dňoch v čase od 08:00 hod. do 16:30 hod.., výkon samotnej opravy do 48 hodín od nástupu na opravu vady/poruchy v pracovných dňoch v čase od 08:00 hod. do 16:30 hod., okrem prípadu, ak sa Kupujúci s Predávajúcim nedohodnú inak alebo ak na výkon opravy je potrebný náhradný diel, súčiastka alebo iná vec, ktorej obstaranie alebo vykonanie trvá viac ako 48 hodín. maximálna doba opravy s dodaním náhradného dielu do 72 hodín od nástupu na opravu.</w:t>
      </w:r>
      <w:r w:rsidRPr="00873D40">
        <w:t>“</w:t>
      </w:r>
    </w:p>
    <w:p w14:paraId="200F588B" w14:textId="77777777" w:rsidR="00B56BCC" w:rsidRPr="00B56BCC" w:rsidRDefault="00B56BCC" w:rsidP="00CB45E9">
      <w:pPr>
        <w:spacing w:after="160" w:line="360" w:lineRule="auto"/>
        <w:jc w:val="both"/>
      </w:pPr>
    </w:p>
    <w:p w14:paraId="628B1A3F" w14:textId="77777777" w:rsidR="00010726" w:rsidRPr="00CB45E9" w:rsidRDefault="00010726" w:rsidP="00CB45E9">
      <w:pPr>
        <w:spacing w:after="160" w:line="360" w:lineRule="auto"/>
        <w:jc w:val="both"/>
        <w:rPr>
          <w:b/>
          <w:bCs/>
        </w:rPr>
      </w:pPr>
    </w:p>
    <w:p w14:paraId="2A85E686" w14:textId="77777777" w:rsidR="00CB45E9" w:rsidRPr="00953FD9" w:rsidRDefault="00CB45E9" w:rsidP="00CB45E9">
      <w:pPr>
        <w:spacing w:after="160" w:line="360" w:lineRule="auto"/>
        <w:jc w:val="both"/>
        <w:rPr>
          <w:b/>
          <w:bCs/>
          <w:i/>
          <w:iCs/>
        </w:rPr>
      </w:pPr>
      <w:r w:rsidRPr="00953FD9">
        <w:rPr>
          <w:b/>
          <w:bCs/>
          <w:i/>
          <w:iCs/>
        </w:rPr>
        <w:t>V čl. 9 ods.8 Kúpnej zmluvy sa uvádza:</w:t>
      </w:r>
    </w:p>
    <w:p w14:paraId="6DE97D57" w14:textId="77777777" w:rsidR="00CB45E9" w:rsidRPr="00953FD9" w:rsidRDefault="00CB45E9" w:rsidP="00CB45E9">
      <w:pPr>
        <w:spacing w:after="160" w:line="360" w:lineRule="auto"/>
        <w:jc w:val="both"/>
        <w:rPr>
          <w:i/>
          <w:iCs/>
        </w:rPr>
      </w:pPr>
      <w:r w:rsidRPr="00953FD9">
        <w:rPr>
          <w:i/>
          <w:iCs/>
        </w:rPr>
        <w:t>„Jedno vyhotovenie Pracovného výkazu servisný technik odovzdá zodpovednému zamestnancovi Kupujúceho. Vzor Pracovného výkazu tvorí Prílohu č. 3 tejto Zmluvy.“</w:t>
      </w:r>
    </w:p>
    <w:p w14:paraId="317A6A91" w14:textId="77777777" w:rsidR="00CB45E9" w:rsidRPr="00953FD9" w:rsidRDefault="00CB45E9" w:rsidP="00CB45E9">
      <w:pPr>
        <w:spacing w:after="160" w:line="360" w:lineRule="auto"/>
        <w:jc w:val="both"/>
        <w:rPr>
          <w:i/>
          <w:iCs/>
        </w:rPr>
      </w:pPr>
      <w:r w:rsidRPr="00953FD9">
        <w:rPr>
          <w:i/>
          <w:iCs/>
        </w:rPr>
        <w:t>Z dôvodu upresnenia textácie a pre vylúčenie pochybností navrhujeme úpravu textácie nasledovne:  </w:t>
      </w:r>
    </w:p>
    <w:p w14:paraId="40570F2C" w14:textId="77777777" w:rsidR="00CB45E9" w:rsidRPr="00953FD9" w:rsidRDefault="00CB45E9" w:rsidP="00CB45E9">
      <w:pPr>
        <w:spacing w:after="160" w:line="360" w:lineRule="auto"/>
        <w:jc w:val="both"/>
        <w:rPr>
          <w:i/>
          <w:iCs/>
        </w:rPr>
      </w:pPr>
      <w:r w:rsidRPr="00953FD9">
        <w:rPr>
          <w:i/>
          <w:iCs/>
        </w:rPr>
        <w:t>„Jedno vyhotovenie Pracovného výkazu servisný technik odovzdá zodpovednému zamestnancovi Kupujúceho. Vzor Pracovného výkazu tvorí Prílohu č. 3 tejto Zmluvy. Za splnenie tohto bodu sa považuje aj zaslanie elektronického servisného výkazu Predávajúceho a to po vykonaní akéhokoľvek úkonu podľa tejto Zmluvy.“</w:t>
      </w:r>
    </w:p>
    <w:p w14:paraId="66EDE44C" w14:textId="77777777" w:rsidR="00CB45E9" w:rsidRPr="00953FD9" w:rsidRDefault="00CB45E9" w:rsidP="00CB45E9">
      <w:pPr>
        <w:spacing w:after="160" w:line="360" w:lineRule="auto"/>
        <w:jc w:val="both"/>
        <w:rPr>
          <w:b/>
          <w:bCs/>
          <w:i/>
          <w:iCs/>
        </w:rPr>
      </w:pPr>
      <w:r w:rsidRPr="00953FD9">
        <w:rPr>
          <w:b/>
          <w:bCs/>
          <w:i/>
          <w:iCs/>
        </w:rPr>
        <w:t>Otázka č.32: Chceli by sme verejného obstarávateľa požiadať o vysvetlenie, či pristúpi k takejto úprave požiadavky?</w:t>
      </w:r>
    </w:p>
    <w:p w14:paraId="6811351F" w14:textId="77777777" w:rsidR="00EA2039" w:rsidRDefault="00EA2039" w:rsidP="00CB45E9">
      <w:pPr>
        <w:spacing w:after="160" w:line="360" w:lineRule="auto"/>
        <w:jc w:val="both"/>
        <w:rPr>
          <w:b/>
          <w:bCs/>
        </w:rPr>
      </w:pPr>
    </w:p>
    <w:p w14:paraId="38E249DF" w14:textId="0F4F1625" w:rsidR="00010726" w:rsidRDefault="00EA2039" w:rsidP="00CB45E9">
      <w:pPr>
        <w:spacing w:after="160" w:line="360" w:lineRule="auto"/>
        <w:jc w:val="both"/>
        <w:rPr>
          <w:b/>
          <w:bCs/>
        </w:rPr>
      </w:pPr>
      <w:r>
        <w:rPr>
          <w:b/>
          <w:bCs/>
        </w:rPr>
        <w:t xml:space="preserve"> Odpoveď verejného obstarávateľa:</w:t>
      </w:r>
    </w:p>
    <w:p w14:paraId="74C6F26C" w14:textId="2AAF5483" w:rsidR="00EA2039" w:rsidRPr="00EA2039" w:rsidRDefault="00EA2039" w:rsidP="00CB45E9">
      <w:pPr>
        <w:spacing w:after="160" w:line="360" w:lineRule="auto"/>
        <w:jc w:val="both"/>
      </w:pPr>
      <w:r w:rsidRPr="00EA2039">
        <w:t>Verejný obstarávateľ súhlasí s tým, že odovzdanie Pracovného výkazu môže byť realizované aj v elektronickej forme (napr. e-mailom) po vykonaní príslušného servisného úkonu. Uvedené znenie bude akceptované ako spresnenie bez zmeny vecného významu ustanovenia.</w:t>
      </w:r>
    </w:p>
    <w:p w14:paraId="4F5C253B" w14:textId="77777777" w:rsidR="00CB45E9" w:rsidRPr="00953FD9" w:rsidRDefault="00CB45E9" w:rsidP="00CB45E9">
      <w:pPr>
        <w:spacing w:after="160" w:line="360" w:lineRule="auto"/>
        <w:jc w:val="both"/>
        <w:rPr>
          <w:b/>
          <w:bCs/>
          <w:i/>
          <w:iCs/>
        </w:rPr>
      </w:pPr>
      <w:r w:rsidRPr="00953FD9">
        <w:rPr>
          <w:b/>
          <w:bCs/>
          <w:i/>
          <w:iCs/>
        </w:rPr>
        <w:t>V čl. 12 ods. 3 Kúpnej zmluvy sa uvádza:</w:t>
      </w:r>
    </w:p>
    <w:p w14:paraId="1D0D184F" w14:textId="77777777" w:rsidR="00CB45E9" w:rsidRPr="00953FD9" w:rsidRDefault="00CB45E9" w:rsidP="00CB45E9">
      <w:pPr>
        <w:spacing w:after="160" w:line="360" w:lineRule="auto"/>
        <w:jc w:val="both"/>
        <w:rPr>
          <w:i/>
          <w:iCs/>
        </w:rPr>
      </w:pPr>
      <w:r w:rsidRPr="00953FD9">
        <w:rPr>
          <w:i/>
          <w:iCs/>
        </w:rPr>
        <w:t xml:space="preserve">„V prípade omeškania Predávajúceho s termínmi plnenia služieb v rámci záručného servisu má Kupujúci právo požadovať od Predávajúceho za každé jedno porušenie zmluvnú pokutu v nasledujúcej výške: za nedodržanie dohodnutých lehôt na odstránenie vady: 1000 € (slovom: tisíc EUR) za každý deň omeškania </w:t>
      </w:r>
      <w:r w:rsidRPr="00953FD9">
        <w:rPr>
          <w:i/>
          <w:iCs/>
        </w:rPr>
        <w:lastRenderedPageBreak/>
        <w:t>s odstránením nahlásenej poruchy nedodržanie garancie bezporuchovej prevádzky. 1000 € (slovom: tisíc EUR) za každý deň nefunkčnosti prístroja pod garantovanú hranicu 95%“ V záujme zabezpečenia rovnováhy medzi právami a povinnosťami zmluvných strán navrhujeme preformulovanie požiadavky nasledovne:</w:t>
      </w:r>
    </w:p>
    <w:p w14:paraId="1A6A5A4E" w14:textId="77777777" w:rsidR="00CB45E9" w:rsidRPr="00953FD9" w:rsidRDefault="00CB45E9" w:rsidP="00CB45E9">
      <w:pPr>
        <w:spacing w:after="160" w:line="360" w:lineRule="auto"/>
        <w:jc w:val="both"/>
        <w:rPr>
          <w:i/>
          <w:iCs/>
        </w:rPr>
      </w:pPr>
      <w:r w:rsidRPr="00953FD9">
        <w:rPr>
          <w:i/>
          <w:iCs/>
        </w:rPr>
        <w:t>„V prípade omeškania Predávajúceho s termínmi plnenia služieb v rámci záručného servisu má Kupujúci právo požadovať od Predávajúceho za každé jedno porušenie zmluvnú pokutu v nasledujúcej výške: za nedodržanie dohodnutých lehôt na odstránenie vady: 1000 € (slovom: tisíc EUR) za každý deň omeškania s odstránením nahlásenej poruchy maximálne však do výšky 100 % kúpnej ceny nedodržanie garancie bezporuchovej prevádzky. 1000 € (slovom: tisíc EUR) za každý deň nefunkčnosti prístroja pod garantovanú hranicu 95% maximálne však do výšky 100 % kúpnej ceny “</w:t>
      </w:r>
    </w:p>
    <w:p w14:paraId="7D172060" w14:textId="77777777" w:rsidR="00CB45E9" w:rsidRPr="00953FD9" w:rsidRDefault="00CB45E9" w:rsidP="00CB45E9">
      <w:pPr>
        <w:spacing w:after="160" w:line="360" w:lineRule="auto"/>
        <w:jc w:val="both"/>
        <w:rPr>
          <w:b/>
          <w:bCs/>
          <w:i/>
          <w:iCs/>
        </w:rPr>
      </w:pPr>
      <w:r w:rsidRPr="00953FD9">
        <w:rPr>
          <w:b/>
          <w:bCs/>
          <w:i/>
          <w:iCs/>
        </w:rPr>
        <w:t>Otázka č.33: Chceli by sme verejného obstarávateľa požiadať o vysvetlenie, či pristúpi k takejto úprave požiadavky?</w:t>
      </w:r>
    </w:p>
    <w:p w14:paraId="329D0F64" w14:textId="77777777" w:rsidR="00EA2039" w:rsidRDefault="00EA2039" w:rsidP="00CB45E9">
      <w:pPr>
        <w:spacing w:after="160" w:line="360" w:lineRule="auto"/>
        <w:jc w:val="both"/>
        <w:rPr>
          <w:b/>
          <w:bCs/>
        </w:rPr>
      </w:pPr>
    </w:p>
    <w:p w14:paraId="77DC2DDA" w14:textId="7C883E02" w:rsidR="00EA2039" w:rsidRDefault="00EA2039" w:rsidP="00CB45E9">
      <w:pPr>
        <w:spacing w:after="160" w:line="360" w:lineRule="auto"/>
        <w:jc w:val="both"/>
        <w:rPr>
          <w:b/>
          <w:bCs/>
        </w:rPr>
      </w:pPr>
      <w:r>
        <w:rPr>
          <w:b/>
          <w:bCs/>
        </w:rPr>
        <w:t>Odpoveď verejného obstarávateľa:</w:t>
      </w:r>
    </w:p>
    <w:p w14:paraId="27C433F8" w14:textId="693DD24F" w:rsidR="00B56BCC" w:rsidRPr="00873D40" w:rsidRDefault="00B56BCC" w:rsidP="00B56BCC">
      <w:pPr>
        <w:spacing w:after="160" w:line="360" w:lineRule="auto"/>
        <w:jc w:val="both"/>
      </w:pPr>
      <w:r w:rsidRPr="00873D40">
        <w:t xml:space="preserve">Verejný obstarávateľ </w:t>
      </w:r>
      <w:r w:rsidRPr="00873D40">
        <w:rPr>
          <w:b/>
          <w:bCs/>
        </w:rPr>
        <w:t>súhlasí</w:t>
      </w:r>
      <w:r w:rsidRPr="00873D40">
        <w:t xml:space="preserve"> s navrhovanou úpravou textácie článku </w:t>
      </w:r>
      <w:r>
        <w:t>12</w:t>
      </w:r>
      <w:r w:rsidRPr="00873D40">
        <w:t xml:space="preserve"> ods. </w:t>
      </w:r>
      <w:r>
        <w:t>3</w:t>
      </w:r>
      <w:r w:rsidRPr="00873D40">
        <w:t xml:space="preserve"> Kúpnej zmluvy.</w:t>
      </w:r>
      <w:r w:rsidRPr="00873D40">
        <w:br/>
        <w:t>Ustanovenie bude znieť nasledovne:</w:t>
      </w:r>
    </w:p>
    <w:p w14:paraId="2D0A877D" w14:textId="118D30C6" w:rsidR="00B56BCC" w:rsidRPr="00873D40" w:rsidRDefault="00B56BCC" w:rsidP="00B56BCC">
      <w:pPr>
        <w:spacing w:after="160" w:line="360" w:lineRule="auto"/>
        <w:jc w:val="both"/>
      </w:pPr>
      <w:r w:rsidRPr="00873D40">
        <w:t>„</w:t>
      </w:r>
      <w:r w:rsidRPr="00953FD9">
        <w:rPr>
          <w:i/>
          <w:iCs/>
        </w:rPr>
        <w:t>V prípade omeškania Predávajúceho s termínmi plnenia služieb v rámci záručného servisu má Kupujúci právo požadovať od Predávajúceho za každé jedno porušenie zmluvnú pokutu v nasledujúcej výške: za nedodržanie dohodnutých lehôt na odstránenie vady: 1000 € (slovom: tisíc EUR) za každý deň omeškania s odstránením nahlásenej poruchy maximálne však do výšky 100 % kúpnej ceny nedodržanie garancie bezporuchovej prevádzky. 1000 € (slovom: tisíc EUR) za každý deň nefunkčnosti prístroja pod garantovanú hranicu 95% maximálne však do výšky 100 % kúpnej ceny.</w:t>
      </w:r>
      <w:r w:rsidRPr="00873D40">
        <w:t>“</w:t>
      </w:r>
    </w:p>
    <w:p w14:paraId="3FA7ED44" w14:textId="77777777" w:rsidR="00EA2039" w:rsidRDefault="00EA2039" w:rsidP="00CB45E9">
      <w:pPr>
        <w:spacing w:after="160" w:line="360" w:lineRule="auto"/>
        <w:jc w:val="both"/>
        <w:rPr>
          <w:b/>
          <w:bCs/>
        </w:rPr>
      </w:pPr>
    </w:p>
    <w:p w14:paraId="30D15C0B" w14:textId="77777777" w:rsidR="00EA2039" w:rsidRPr="00CB45E9" w:rsidRDefault="00EA2039" w:rsidP="00CB45E9">
      <w:pPr>
        <w:spacing w:after="160" w:line="360" w:lineRule="auto"/>
        <w:jc w:val="both"/>
        <w:rPr>
          <w:b/>
          <w:bCs/>
        </w:rPr>
      </w:pPr>
    </w:p>
    <w:p w14:paraId="7B41EBFF" w14:textId="77777777" w:rsidR="00CB45E9" w:rsidRPr="00953FD9" w:rsidRDefault="00CB45E9" w:rsidP="00CB45E9">
      <w:pPr>
        <w:spacing w:after="160" w:line="360" w:lineRule="auto"/>
        <w:jc w:val="both"/>
        <w:rPr>
          <w:b/>
          <w:bCs/>
          <w:i/>
          <w:iCs/>
        </w:rPr>
      </w:pPr>
      <w:r w:rsidRPr="00953FD9">
        <w:rPr>
          <w:b/>
          <w:bCs/>
          <w:i/>
          <w:iCs/>
        </w:rPr>
        <w:t>V čl. 12 ods. 6 Kúpnej zmluvy sa uvádza:</w:t>
      </w:r>
    </w:p>
    <w:p w14:paraId="2B078FD9" w14:textId="77777777" w:rsidR="00CB45E9" w:rsidRPr="00953FD9" w:rsidRDefault="00CB45E9" w:rsidP="00CB45E9">
      <w:pPr>
        <w:spacing w:after="160" w:line="360" w:lineRule="auto"/>
        <w:jc w:val="both"/>
        <w:rPr>
          <w:i/>
          <w:iCs/>
        </w:rPr>
      </w:pPr>
      <w:r w:rsidRPr="00953FD9">
        <w:rPr>
          <w:i/>
          <w:iCs/>
        </w:rPr>
        <w:t>„Zmluvné strany si vzájomne zodpovedajú za škody vzniknuté v dôsledku porušenia ich povinností vyplývajúcich z tejto Zmluvy. Žiadna Zmluvná strana nemá právo na náhradu ušlého zisku.“ V záujme zabezpečenia rovnováhy medzi právami a povinnosťami zmluvných strán navrhujeme preformulovanie požiadavky nasledovne:</w:t>
      </w:r>
    </w:p>
    <w:p w14:paraId="5C263532" w14:textId="77777777" w:rsidR="00CB45E9" w:rsidRPr="00953FD9" w:rsidRDefault="00CB45E9" w:rsidP="00CB45E9">
      <w:pPr>
        <w:spacing w:after="160" w:line="360" w:lineRule="auto"/>
        <w:jc w:val="both"/>
        <w:rPr>
          <w:i/>
          <w:iCs/>
        </w:rPr>
      </w:pPr>
      <w:r w:rsidRPr="00953FD9">
        <w:rPr>
          <w:i/>
          <w:iCs/>
        </w:rPr>
        <w:t>„Zmluvné strany si vzájomne zodpovedajú za škody vzniknuté v dôsledku porušenia ich povinností vyplývajúcich z tejto Zmluvy.  Celková výška povinnosti Predávajúceho nahradiť Kupujúcemu škodu, ktorá vznikla Kupujúcemu v dôsledku porušenia povinností podľa tejto zmluvy, je obmedzený do výšky 50 % kúpnej ceny, a to celkovo na všetky škodové udalosti súhrnne. Nahrádza sa iba skutočná škoda, ušlý zisk ani ďalšie typy následných a iných škôd sa nenahrádzajú. Uhradené zmluvné pokuty či iné sankcie uhradené Predávajúcim  Kupujúcemu sa započítavajú na náhradu škody v plnej výške.“</w:t>
      </w:r>
    </w:p>
    <w:p w14:paraId="40D3B64D" w14:textId="77777777" w:rsidR="00CB45E9" w:rsidRDefault="00CB45E9" w:rsidP="00CB45E9">
      <w:pPr>
        <w:spacing w:after="160" w:line="360" w:lineRule="auto"/>
        <w:jc w:val="both"/>
        <w:rPr>
          <w:b/>
          <w:bCs/>
          <w:i/>
          <w:iCs/>
        </w:rPr>
      </w:pPr>
      <w:r w:rsidRPr="00953FD9">
        <w:rPr>
          <w:b/>
          <w:bCs/>
          <w:i/>
          <w:iCs/>
        </w:rPr>
        <w:lastRenderedPageBreak/>
        <w:t>Otázka č.34: Chceli by sme verejného obstarávateľa požiadať o vysvetlenie, či pristúpi k takejto úprave požiadavky?</w:t>
      </w:r>
    </w:p>
    <w:p w14:paraId="480E8486" w14:textId="77777777" w:rsidR="00953FD9" w:rsidRPr="00953FD9" w:rsidRDefault="00953FD9" w:rsidP="00CB45E9">
      <w:pPr>
        <w:spacing w:after="160" w:line="360" w:lineRule="auto"/>
        <w:jc w:val="both"/>
        <w:rPr>
          <w:b/>
          <w:bCs/>
          <w:i/>
          <w:iCs/>
        </w:rPr>
      </w:pPr>
    </w:p>
    <w:p w14:paraId="2B452DC8" w14:textId="45160912" w:rsidR="00EA2039" w:rsidRDefault="00EA2039" w:rsidP="00CB45E9">
      <w:pPr>
        <w:spacing w:after="160" w:line="360" w:lineRule="auto"/>
        <w:jc w:val="both"/>
        <w:rPr>
          <w:b/>
          <w:bCs/>
        </w:rPr>
      </w:pPr>
      <w:r>
        <w:rPr>
          <w:b/>
          <w:bCs/>
        </w:rPr>
        <w:t>Odpoveď verejného obstarávateľa:</w:t>
      </w:r>
    </w:p>
    <w:p w14:paraId="777B736B" w14:textId="6253D6D9" w:rsidR="00EA2039" w:rsidRPr="00EA2039" w:rsidRDefault="00EA2039" w:rsidP="00CB45E9">
      <w:pPr>
        <w:spacing w:after="160" w:line="360" w:lineRule="auto"/>
        <w:jc w:val="both"/>
      </w:pPr>
      <w:r w:rsidRPr="00EA2039">
        <w:t>Verejný obstarávateľ nepristúpi k navrhovanej úprave predmetného ustanovenia. Cieľom ustanovenia čl. 12 ods. 6 je jednoznačne vymedziť zodpovednosť zmluvných strán bez jej obmedzenia na konkrétnu finančnú hranicu, a tým zabezpečiť efektívnu ochranu záujmov verejného obstarávateľa v prípade porušenia zmluvných povinností. Zavedenie limitu na náhradu škody by mohlo viesť k neprimeranému zníženiu zodpovednosti Predávajúceho a k potenciálnemu ohrozeniu plnenia predmetu zákazky.</w:t>
      </w:r>
    </w:p>
    <w:p w14:paraId="3A040859" w14:textId="77777777" w:rsidR="00EA2039" w:rsidRPr="00CB45E9" w:rsidRDefault="00EA2039" w:rsidP="00CB45E9">
      <w:pPr>
        <w:spacing w:after="160" w:line="360" w:lineRule="auto"/>
        <w:jc w:val="both"/>
        <w:rPr>
          <w:b/>
          <w:bCs/>
        </w:rPr>
      </w:pPr>
    </w:p>
    <w:p w14:paraId="15057A79" w14:textId="77777777" w:rsidR="00CB45E9" w:rsidRPr="00953FD9" w:rsidRDefault="00CB45E9" w:rsidP="00CB45E9">
      <w:pPr>
        <w:spacing w:after="160" w:line="360" w:lineRule="auto"/>
        <w:jc w:val="both"/>
        <w:rPr>
          <w:b/>
          <w:bCs/>
          <w:i/>
          <w:iCs/>
        </w:rPr>
      </w:pPr>
      <w:r w:rsidRPr="00953FD9">
        <w:rPr>
          <w:b/>
          <w:bCs/>
          <w:i/>
          <w:iCs/>
        </w:rPr>
        <w:t>V čl. 15 ods. 7 Kúpnej zmluvy sa uvádza:</w:t>
      </w:r>
    </w:p>
    <w:p w14:paraId="0E3826E9" w14:textId="77777777" w:rsidR="00CB45E9" w:rsidRPr="00953FD9" w:rsidRDefault="00CB45E9" w:rsidP="00CB45E9">
      <w:pPr>
        <w:spacing w:after="160" w:line="360" w:lineRule="auto"/>
        <w:jc w:val="both"/>
        <w:rPr>
          <w:i/>
          <w:iCs/>
        </w:rPr>
      </w:pPr>
      <w:r w:rsidRPr="00953FD9">
        <w:rPr>
          <w:i/>
          <w:iCs/>
        </w:rPr>
        <w:t>„Za podstatné porušenie tejto Zmluvy zo strany Predávajúceho sa považuje: a)        porušenie zmluvných povinností súvisiacich s akýmkoľvek omeškaním Predávajúceho s riadnym  a včasným plnením predmetu Zmluvy podľa dohodnutých zmluvných podmienok, a/alebo b)        omeškanie Predávajúceho s riadnym odstránením vád.“   V záujme zabezpečenia rovnováhy medzi právami a povinnosťami zmluvných strán navrhujeme preformulovanie požiadavky nasledovne:</w:t>
      </w:r>
    </w:p>
    <w:p w14:paraId="1B397FE7" w14:textId="77777777" w:rsidR="00CB45E9" w:rsidRPr="00953FD9" w:rsidRDefault="00CB45E9" w:rsidP="00CB45E9">
      <w:pPr>
        <w:spacing w:after="160" w:line="360" w:lineRule="auto"/>
        <w:jc w:val="both"/>
        <w:rPr>
          <w:i/>
          <w:iCs/>
        </w:rPr>
      </w:pPr>
      <w:r w:rsidRPr="00953FD9">
        <w:rPr>
          <w:i/>
          <w:iCs/>
        </w:rPr>
        <w:t>„Za podstatné porušenie tejto Zmluvy zo strany Predávajúceho sa považuje: a) porušenie zmluvných povinností súvisiacich s omeškaním Predávajúceho s riadnym  a včasným plnením predmetu Zmluvy podľa dohodnutých zmluvných podmienok, a/alebo b) omeškanie Predávajúceho s riadnym odstránením vád a to v prípade, že tieto celkom znemožnia využívanie Tovaru na viac ako 14 po sebe nasledujúcich dní, alebo ak sa preukáže že garancia prevádzkyschopnosti nedosahuje ani 91%.“  </w:t>
      </w:r>
    </w:p>
    <w:p w14:paraId="07EC90CC" w14:textId="77777777" w:rsidR="00CB45E9" w:rsidRPr="00953FD9" w:rsidRDefault="00CB45E9" w:rsidP="00CB45E9">
      <w:pPr>
        <w:spacing w:after="160" w:line="360" w:lineRule="auto"/>
        <w:jc w:val="both"/>
        <w:rPr>
          <w:b/>
          <w:bCs/>
          <w:i/>
          <w:iCs/>
        </w:rPr>
      </w:pPr>
      <w:r w:rsidRPr="00953FD9">
        <w:rPr>
          <w:b/>
          <w:bCs/>
          <w:i/>
          <w:iCs/>
        </w:rPr>
        <w:t>Otázka č.35: Chceli by sme verejného obstarávateľa požiadať o vysvetlenie, či pristúpi k takejto úprave požiadavky?</w:t>
      </w:r>
    </w:p>
    <w:p w14:paraId="2A44CF1D" w14:textId="77777777" w:rsidR="00EA2039" w:rsidRDefault="00EA2039" w:rsidP="00CB45E9">
      <w:pPr>
        <w:spacing w:after="160" w:line="360" w:lineRule="auto"/>
        <w:jc w:val="both"/>
        <w:rPr>
          <w:b/>
          <w:bCs/>
        </w:rPr>
      </w:pPr>
    </w:p>
    <w:p w14:paraId="32F51B13" w14:textId="3A820D4B" w:rsidR="00EA2039" w:rsidRDefault="00EA2039" w:rsidP="00CB45E9">
      <w:pPr>
        <w:spacing w:after="160" w:line="360" w:lineRule="auto"/>
        <w:jc w:val="both"/>
        <w:rPr>
          <w:b/>
          <w:bCs/>
        </w:rPr>
      </w:pPr>
      <w:r>
        <w:rPr>
          <w:b/>
          <w:bCs/>
        </w:rPr>
        <w:t>Odpoveď verejného obstarávateľa:</w:t>
      </w:r>
    </w:p>
    <w:p w14:paraId="5C34FB09" w14:textId="37B3C585" w:rsidR="00EA2039" w:rsidRPr="00EA2039" w:rsidRDefault="00EA2039" w:rsidP="00CB45E9">
      <w:pPr>
        <w:spacing w:after="160" w:line="360" w:lineRule="auto"/>
        <w:jc w:val="both"/>
      </w:pPr>
      <w:r w:rsidRPr="00EA2039">
        <w:t>Verejný obstarávateľ nepristúpi k navrhovanej úprave predmetného ustanovenia.</w:t>
      </w:r>
      <w:r w:rsidRPr="00EA2039">
        <w:br/>
        <w:t>Znenie čl. 15 ods. 7 bolo stanovené s cieľom jednoznačne definovať situácie, ktoré predstavujú podstatné porušenie zmluvy a umožniť verejnému obstarávateľovi adekvátne reagovať na akékoľvek omeškanie alebo nesplnenie povinností Predávajúceho, ktoré môže ohroziť riadnu prevádzku zariadenia. Zavedenie dodatočných podmienok (napr. časové alebo percentuálne limity) by mohlo viesť k neprimeranému obmedzeniu práv verejného obstarávateľa a k zníženiu úrovne zmluvnej ochrany.</w:t>
      </w:r>
    </w:p>
    <w:p w14:paraId="426822ED" w14:textId="77777777" w:rsidR="00EA2039" w:rsidRDefault="00EA2039" w:rsidP="00CB45E9">
      <w:pPr>
        <w:spacing w:after="160" w:line="360" w:lineRule="auto"/>
        <w:jc w:val="both"/>
        <w:rPr>
          <w:b/>
          <w:bCs/>
        </w:rPr>
      </w:pPr>
    </w:p>
    <w:p w14:paraId="1D1FAF88" w14:textId="77777777" w:rsidR="000734B9" w:rsidRDefault="000734B9" w:rsidP="00CB45E9">
      <w:pPr>
        <w:spacing w:after="160" w:line="360" w:lineRule="auto"/>
        <w:jc w:val="both"/>
        <w:rPr>
          <w:b/>
          <w:bCs/>
        </w:rPr>
      </w:pPr>
    </w:p>
    <w:p w14:paraId="36436C7A" w14:textId="77777777" w:rsidR="000734B9" w:rsidRPr="00CB45E9" w:rsidRDefault="000734B9" w:rsidP="00CB45E9">
      <w:pPr>
        <w:spacing w:after="160" w:line="360" w:lineRule="auto"/>
        <w:jc w:val="both"/>
        <w:rPr>
          <w:b/>
          <w:bCs/>
        </w:rPr>
      </w:pPr>
    </w:p>
    <w:p w14:paraId="197B875A" w14:textId="77777777" w:rsidR="00CB45E9" w:rsidRPr="00E16C91" w:rsidRDefault="00CB45E9" w:rsidP="00CB45E9">
      <w:pPr>
        <w:spacing w:after="160" w:line="360" w:lineRule="auto"/>
        <w:jc w:val="both"/>
        <w:rPr>
          <w:b/>
          <w:bCs/>
          <w:i/>
          <w:iCs/>
        </w:rPr>
      </w:pPr>
      <w:r w:rsidRPr="00E16C91">
        <w:rPr>
          <w:b/>
          <w:bCs/>
          <w:i/>
          <w:iCs/>
        </w:rPr>
        <w:lastRenderedPageBreak/>
        <w:t>Čl. 16 Kúpnej zmluvy : V záujme zabezpečenia rovnováhy medzi právami a povinnosťami zmluvných strán navrhujeme doplnenie ustanovenia o ods. 23 nasledovne</w:t>
      </w:r>
    </w:p>
    <w:p w14:paraId="330445BD" w14:textId="77777777" w:rsidR="00CB45E9" w:rsidRPr="00E16C91" w:rsidRDefault="00CB45E9" w:rsidP="00CB45E9">
      <w:pPr>
        <w:spacing w:after="160" w:line="360" w:lineRule="auto"/>
        <w:jc w:val="both"/>
        <w:rPr>
          <w:i/>
          <w:iCs/>
        </w:rPr>
      </w:pPr>
      <w:r w:rsidRPr="00E16C91">
        <w:rPr>
          <w:i/>
          <w:iCs/>
        </w:rPr>
        <w:t>„Pre účely splnenia článku č.16 je možné tento nahradiť osobitnou dohodou o ochrane osobných údajov a kybernetickej bezpečnosti.“  </w:t>
      </w:r>
    </w:p>
    <w:p w14:paraId="45F4266C" w14:textId="77777777" w:rsidR="00CB45E9" w:rsidRPr="00E16C91" w:rsidRDefault="00CB45E9" w:rsidP="00CB45E9">
      <w:pPr>
        <w:spacing w:after="160" w:line="360" w:lineRule="auto"/>
        <w:jc w:val="both"/>
        <w:rPr>
          <w:b/>
          <w:bCs/>
          <w:i/>
          <w:iCs/>
        </w:rPr>
      </w:pPr>
      <w:r w:rsidRPr="00E16C91">
        <w:rPr>
          <w:b/>
          <w:bCs/>
          <w:i/>
          <w:iCs/>
        </w:rPr>
        <w:t>Otázka č.36: Chceli by sme verejného obstarávateľa požiadať o vysvetlenie, či bude súhlasiť s takýmto doplnením požiadavky?</w:t>
      </w:r>
    </w:p>
    <w:p w14:paraId="6852CB91" w14:textId="77777777" w:rsidR="00EA2039" w:rsidRDefault="00EA2039" w:rsidP="00CB45E9">
      <w:pPr>
        <w:spacing w:after="160" w:line="360" w:lineRule="auto"/>
        <w:jc w:val="both"/>
        <w:rPr>
          <w:b/>
          <w:bCs/>
        </w:rPr>
      </w:pPr>
    </w:p>
    <w:p w14:paraId="19D01ADD" w14:textId="1819E09B" w:rsidR="00EA2039" w:rsidRDefault="00EA2039" w:rsidP="00CB45E9">
      <w:pPr>
        <w:spacing w:after="160" w:line="360" w:lineRule="auto"/>
        <w:jc w:val="both"/>
        <w:rPr>
          <w:b/>
          <w:bCs/>
        </w:rPr>
      </w:pPr>
      <w:r>
        <w:rPr>
          <w:b/>
          <w:bCs/>
        </w:rPr>
        <w:t>Odpoveď verejného obstarávateľa:</w:t>
      </w:r>
    </w:p>
    <w:p w14:paraId="74A677B6" w14:textId="0EB8CFAC" w:rsidR="00EA2039" w:rsidRPr="00EA2039" w:rsidRDefault="00EA2039" w:rsidP="00CB45E9">
      <w:pPr>
        <w:spacing w:after="160" w:line="360" w:lineRule="auto"/>
        <w:jc w:val="both"/>
      </w:pPr>
      <w:r w:rsidRPr="00EA2039">
        <w:t>Verejný obstarávateľ nepristúpi k navrhovanému doplneniu čl. 16 Kúpnej zmluvy.</w:t>
      </w:r>
      <w:r w:rsidRPr="00EA2039">
        <w:br/>
        <w:t>Predmetné ustanovenie bolo formulované tak, aby pokrývalo všetky požiadavky vyplývajúce z právnych predpisov v oblasti ochrany osobných údajov a kybernetickej bezpečnosti v rámci tejto zmluvy ako celku. Uzatváranie samostatnej dohody by mohlo viesť k duplicite, nejednoznačnému výkladu alebo rozdielnemu rozsahu</w:t>
      </w:r>
      <w:r>
        <w:t xml:space="preserve"> </w:t>
      </w:r>
      <w:r w:rsidRPr="00EA2039">
        <w:t>povinností zmluvných strán.</w:t>
      </w:r>
      <w:r w:rsidR="00E16C91">
        <w:t xml:space="preserve"> </w:t>
      </w:r>
      <w:r w:rsidRPr="00EA2039">
        <w:t>V prípade potreby špecifikácie technických alebo organizačných opatrení v oblasti ochrany údajov a kybernetickej bezpečnosti je možné ich bližšie rozpracovať v rámci plnenia predmetu zmluvy, bez potreby uzatvárania osobitnej dohody.</w:t>
      </w:r>
    </w:p>
    <w:p w14:paraId="18FD7864" w14:textId="77777777" w:rsidR="00EA2039" w:rsidRPr="00E16C91" w:rsidRDefault="00EA2039" w:rsidP="00CB45E9">
      <w:pPr>
        <w:spacing w:after="160" w:line="360" w:lineRule="auto"/>
        <w:jc w:val="both"/>
      </w:pPr>
    </w:p>
    <w:p w14:paraId="4272D101" w14:textId="07C494F5" w:rsidR="00CB45E9" w:rsidRPr="00E16C91" w:rsidRDefault="00CB45E9" w:rsidP="00CB45E9">
      <w:pPr>
        <w:spacing w:after="160" w:line="360" w:lineRule="auto"/>
        <w:jc w:val="both"/>
        <w:rPr>
          <w:b/>
          <w:bCs/>
          <w:i/>
          <w:iCs/>
        </w:rPr>
      </w:pPr>
      <w:r w:rsidRPr="00E16C91">
        <w:rPr>
          <w:b/>
          <w:bCs/>
          <w:i/>
          <w:iCs/>
        </w:rPr>
        <w:t>V čl. 17 ods. 5 Kúpnej zmluvy sa uvádza:  </w:t>
      </w:r>
    </w:p>
    <w:p w14:paraId="49C8F00D" w14:textId="77777777" w:rsidR="00CB45E9" w:rsidRPr="00E16C91" w:rsidRDefault="00CB45E9" w:rsidP="00CB45E9">
      <w:pPr>
        <w:spacing w:after="160" w:line="360" w:lineRule="auto"/>
        <w:jc w:val="both"/>
      </w:pPr>
      <w:r w:rsidRPr="00E16C91">
        <w:rPr>
          <w:i/>
          <w:iCs/>
        </w:rPr>
        <w:t>„Neoddeliteľnou súčasťou Zmluvy sú prílohy:</w:t>
      </w:r>
      <w:r w:rsidRPr="00E16C91">
        <w:t xml:space="preserve"> </w:t>
      </w:r>
      <w:r w:rsidRPr="00E16C91">
        <w:rPr>
          <w:i/>
          <w:iCs/>
        </w:rPr>
        <w:t> </w:t>
      </w:r>
      <w:r w:rsidRPr="00E16C91">
        <w:t xml:space="preserve"> a)         </w:t>
      </w:r>
      <w:r w:rsidRPr="00E16C91">
        <w:rPr>
          <w:i/>
          <w:iCs/>
        </w:rPr>
        <w:t xml:space="preserve">Príloha č. 1 -  Špecifikácia predmetu zákazky </w:t>
      </w:r>
      <w:r w:rsidRPr="00E16C91">
        <w:t xml:space="preserve">b)        </w:t>
      </w:r>
      <w:r w:rsidRPr="00E16C91">
        <w:rPr>
          <w:i/>
          <w:iCs/>
        </w:rPr>
        <w:t>Príloha č. 2 -  Štruktúrovaný rozpočet ceny</w:t>
      </w:r>
      <w:r w:rsidRPr="00E16C91">
        <w:t xml:space="preserve"> c)         </w:t>
      </w:r>
      <w:r w:rsidRPr="00E16C91">
        <w:rPr>
          <w:i/>
          <w:iCs/>
        </w:rPr>
        <w:t>Príloha č. 3 -  Pracovný výkaz (vzor)</w:t>
      </w:r>
      <w:r w:rsidRPr="00E16C91">
        <w:t xml:space="preserve"> d)        </w:t>
      </w:r>
      <w:r w:rsidRPr="00E16C91">
        <w:rPr>
          <w:i/>
          <w:iCs/>
        </w:rPr>
        <w:t>Príloha č. 4 -  Servisný katalóg</w:t>
      </w:r>
      <w:r w:rsidRPr="00E16C91">
        <w:t xml:space="preserve"> e)        </w:t>
      </w:r>
      <w:r w:rsidRPr="00E16C91">
        <w:rPr>
          <w:i/>
          <w:iCs/>
        </w:rPr>
        <w:t>Príloha č. 5 -  Zoznam známych subdodávateľov</w:t>
      </w:r>
      <w:r w:rsidRPr="00E16C91">
        <w:t xml:space="preserve"> f)          </w:t>
      </w:r>
      <w:r w:rsidRPr="00E16C91">
        <w:rPr>
          <w:i/>
          <w:iCs/>
        </w:rPr>
        <w:t>Príloha č.6 –  Protikorupčná doložka</w:t>
      </w:r>
      <w:r w:rsidRPr="00E16C91">
        <w:t xml:space="preserve"> g)         </w:t>
      </w:r>
      <w:r w:rsidRPr="00E16C91">
        <w:rPr>
          <w:i/>
          <w:iCs/>
        </w:rPr>
        <w:t>Príloha č. 7 – Súťažné podklady</w:t>
      </w:r>
      <w:r w:rsidRPr="00E16C91">
        <w:t xml:space="preserve"> h)        </w:t>
      </w:r>
      <w:r w:rsidRPr="00E16C91">
        <w:rPr>
          <w:i/>
          <w:iCs/>
        </w:rPr>
        <w:t>Príloha č. 8 – Ponuka dodávateľa“</w:t>
      </w:r>
      <w:r w:rsidRPr="00E16C91">
        <w:t xml:space="preserve"> i)          </w:t>
      </w:r>
      <w:r w:rsidRPr="00E16C91">
        <w:rPr>
          <w:i/>
          <w:iCs/>
        </w:rPr>
        <w:t> </w:t>
      </w:r>
      <w:r w:rsidRPr="00E16C91">
        <w:t xml:space="preserve"> Z dôvodu upresnenia textácie a pre vylúčenie pochybností navrhujeme úpravu textácie nasledovne:  </w:t>
      </w:r>
    </w:p>
    <w:p w14:paraId="3CADF0A6" w14:textId="77777777" w:rsidR="00CB45E9" w:rsidRPr="00E16C91" w:rsidRDefault="00CB45E9" w:rsidP="00CB45E9">
      <w:pPr>
        <w:spacing w:after="160" w:line="360" w:lineRule="auto"/>
        <w:jc w:val="both"/>
        <w:rPr>
          <w:i/>
          <w:iCs/>
        </w:rPr>
      </w:pPr>
      <w:r w:rsidRPr="00E16C91">
        <w:rPr>
          <w:i/>
          <w:iCs/>
        </w:rPr>
        <w:t>„Neoddeliteľnou súčasťou Zmluvy sú prílohy:</w:t>
      </w:r>
      <w:r w:rsidRPr="00E16C91">
        <w:t xml:space="preserve"> a)        </w:t>
      </w:r>
      <w:r w:rsidRPr="00E16C91">
        <w:rPr>
          <w:i/>
          <w:iCs/>
        </w:rPr>
        <w:t xml:space="preserve">Príloha č. 1 -  Špecifikácia predmetu zákazky </w:t>
      </w:r>
      <w:r w:rsidRPr="00E16C91">
        <w:t xml:space="preserve">b)        </w:t>
      </w:r>
      <w:r w:rsidRPr="00E16C91">
        <w:rPr>
          <w:i/>
          <w:iCs/>
        </w:rPr>
        <w:t>Príloha č. 2 -  Štruktúrovaný rozpočet ceny</w:t>
      </w:r>
      <w:r w:rsidRPr="00E16C91">
        <w:t xml:space="preserve"> c)         </w:t>
      </w:r>
      <w:r w:rsidRPr="00E16C91">
        <w:rPr>
          <w:i/>
          <w:iCs/>
        </w:rPr>
        <w:t>Príloha č. 3 -  Pracovný výkaz (vzor)</w:t>
      </w:r>
      <w:r w:rsidRPr="00E16C91">
        <w:t xml:space="preserve"> d)        </w:t>
      </w:r>
      <w:r w:rsidRPr="00E16C91">
        <w:rPr>
          <w:i/>
          <w:iCs/>
        </w:rPr>
        <w:t>Príloha č. 4 -  Servisný manuál resp. Plán údržby prístroja</w:t>
      </w:r>
      <w:r w:rsidRPr="00E16C91">
        <w:t xml:space="preserve"> e)        </w:t>
      </w:r>
      <w:r w:rsidRPr="00E16C91">
        <w:rPr>
          <w:i/>
          <w:iCs/>
        </w:rPr>
        <w:t>Príloha č. 5 -  Zoznam známych subdodávateľov</w:t>
      </w:r>
      <w:r w:rsidRPr="00E16C91">
        <w:t xml:space="preserve"> f)          </w:t>
      </w:r>
      <w:r w:rsidRPr="00E16C91">
        <w:rPr>
          <w:i/>
          <w:iCs/>
        </w:rPr>
        <w:t>Príloha č.6 –  Protikorupčná doložka</w:t>
      </w:r>
      <w:r w:rsidRPr="00E16C91">
        <w:t xml:space="preserve"> g)         </w:t>
      </w:r>
      <w:r w:rsidRPr="00E16C91">
        <w:rPr>
          <w:i/>
          <w:iCs/>
        </w:rPr>
        <w:t>Príloha č. 7 – Súťažné podklady</w:t>
      </w:r>
      <w:r w:rsidRPr="00E16C91">
        <w:t xml:space="preserve"> </w:t>
      </w:r>
      <w:r w:rsidRPr="00E16C91">
        <w:rPr>
          <w:i/>
          <w:iCs/>
        </w:rPr>
        <w:t>h)        Príloha č. 8 – Ponuka dodávateľa“ :</w:t>
      </w:r>
    </w:p>
    <w:p w14:paraId="77F5E68B" w14:textId="77777777" w:rsidR="00CB45E9" w:rsidRPr="00E16C91" w:rsidRDefault="00CB45E9" w:rsidP="00CB45E9">
      <w:pPr>
        <w:spacing w:after="160" w:line="360" w:lineRule="auto"/>
        <w:jc w:val="both"/>
        <w:rPr>
          <w:b/>
          <w:bCs/>
          <w:i/>
          <w:iCs/>
        </w:rPr>
      </w:pPr>
      <w:r w:rsidRPr="00E16C91">
        <w:rPr>
          <w:b/>
          <w:bCs/>
          <w:i/>
          <w:iCs/>
        </w:rPr>
        <w:t>Otázka č.37: Chceli by sme verejného obstarávateľa požiadať o vysvetlenie, či bude súhlasiť s takouto úpravou požiadavky?  </w:t>
      </w:r>
    </w:p>
    <w:p w14:paraId="38F734C1" w14:textId="77777777" w:rsidR="00E16C91" w:rsidRDefault="00E16C91" w:rsidP="00CB45E9">
      <w:pPr>
        <w:spacing w:after="160" w:line="360" w:lineRule="auto"/>
        <w:jc w:val="both"/>
        <w:rPr>
          <w:b/>
          <w:bCs/>
        </w:rPr>
      </w:pPr>
    </w:p>
    <w:p w14:paraId="4629E927" w14:textId="215D0F09" w:rsidR="004952FD" w:rsidRPr="00E16C91" w:rsidRDefault="00553BF6" w:rsidP="004952FD">
      <w:pPr>
        <w:spacing w:after="160" w:line="360" w:lineRule="auto"/>
        <w:jc w:val="both"/>
        <w:rPr>
          <w:rFonts w:cs="Times New Roman"/>
          <w:b/>
          <w:bCs/>
          <w:i/>
          <w:iCs/>
        </w:rPr>
      </w:pPr>
      <w:r w:rsidRPr="00E16C91">
        <w:rPr>
          <w:rFonts w:cs="Times New Roman"/>
          <w:b/>
          <w:bCs/>
          <w:i/>
          <w:iCs/>
        </w:rPr>
        <w:t>Odpoveď verejného obstarávateľa:</w:t>
      </w:r>
      <w:r w:rsidR="00E16C91" w:rsidRPr="00E16C91">
        <w:rPr>
          <w:rFonts w:cs="Times New Roman"/>
          <w:b/>
          <w:bCs/>
          <w:i/>
          <w:iCs/>
        </w:rPr>
        <w:t xml:space="preserve"> </w:t>
      </w:r>
    </w:p>
    <w:p w14:paraId="2A3F38BE" w14:textId="77777777" w:rsidR="00B56BCC" w:rsidRPr="00873D40" w:rsidRDefault="00B56BCC" w:rsidP="00B56BCC">
      <w:pPr>
        <w:spacing w:after="160" w:line="360" w:lineRule="auto"/>
        <w:jc w:val="both"/>
      </w:pPr>
      <w:r w:rsidRPr="00873D40">
        <w:t xml:space="preserve">Verejný obstarávateľ </w:t>
      </w:r>
      <w:r w:rsidRPr="00873D40">
        <w:rPr>
          <w:b/>
          <w:bCs/>
        </w:rPr>
        <w:t>súhlasí</w:t>
      </w:r>
      <w:r w:rsidRPr="00873D40">
        <w:t xml:space="preserve"> s navrhovanou úpravou textácie článku </w:t>
      </w:r>
      <w:r>
        <w:t>12</w:t>
      </w:r>
      <w:r w:rsidRPr="00873D40">
        <w:t xml:space="preserve"> ods. </w:t>
      </w:r>
      <w:r>
        <w:t>3</w:t>
      </w:r>
      <w:r w:rsidRPr="00873D40">
        <w:t xml:space="preserve"> Kúpnej zmluvy.</w:t>
      </w:r>
      <w:r w:rsidRPr="00873D40">
        <w:br/>
        <w:t>Ustanovenie bude znieť nasledovne:</w:t>
      </w:r>
    </w:p>
    <w:p w14:paraId="5670A82A" w14:textId="1A906ED8" w:rsidR="00B56BCC" w:rsidRPr="00873D40" w:rsidRDefault="00B56BCC" w:rsidP="00B56BCC">
      <w:pPr>
        <w:spacing w:after="160" w:line="360" w:lineRule="auto"/>
        <w:jc w:val="both"/>
      </w:pPr>
      <w:r w:rsidRPr="00873D40">
        <w:lastRenderedPageBreak/>
        <w:t>„</w:t>
      </w:r>
      <w:r w:rsidRPr="00E16C91">
        <w:rPr>
          <w:i/>
          <w:iCs/>
        </w:rPr>
        <w:t>Neoddeliteľnou súčasťou Zmluvy sú prílohy:</w:t>
      </w:r>
      <w:r w:rsidRPr="00E16C91">
        <w:t xml:space="preserve"> a)        </w:t>
      </w:r>
      <w:r w:rsidRPr="00E16C91">
        <w:rPr>
          <w:i/>
          <w:iCs/>
        </w:rPr>
        <w:t xml:space="preserve">Príloha č. 1 -  Špecifikácia predmetu zákazky </w:t>
      </w:r>
      <w:r w:rsidRPr="00E16C91">
        <w:t xml:space="preserve">b)        </w:t>
      </w:r>
      <w:r w:rsidRPr="00E16C91">
        <w:rPr>
          <w:i/>
          <w:iCs/>
        </w:rPr>
        <w:t>Príloha č. 2 -  Štruktúrovaný rozpočet ceny</w:t>
      </w:r>
      <w:r w:rsidRPr="00E16C91">
        <w:t xml:space="preserve"> c)         </w:t>
      </w:r>
      <w:r w:rsidRPr="00E16C91">
        <w:rPr>
          <w:i/>
          <w:iCs/>
        </w:rPr>
        <w:t>Príloha č. 3 -  Pracovný výkaz (vzor)</w:t>
      </w:r>
      <w:r w:rsidRPr="00E16C91">
        <w:t xml:space="preserve"> d)        </w:t>
      </w:r>
      <w:r w:rsidRPr="00E16C91">
        <w:rPr>
          <w:i/>
          <w:iCs/>
        </w:rPr>
        <w:t>Príloha č. 4 -  Servisný manuál resp. Plán údržby prístroja</w:t>
      </w:r>
      <w:r w:rsidRPr="00E16C91">
        <w:t xml:space="preserve"> e)        </w:t>
      </w:r>
      <w:r w:rsidRPr="00E16C91">
        <w:rPr>
          <w:i/>
          <w:iCs/>
        </w:rPr>
        <w:t>Príloha č. 5 -  Zoznam známych subdodávateľov</w:t>
      </w:r>
      <w:r w:rsidRPr="00E16C91">
        <w:t xml:space="preserve"> f)          </w:t>
      </w:r>
      <w:r w:rsidRPr="00E16C91">
        <w:rPr>
          <w:i/>
          <w:iCs/>
        </w:rPr>
        <w:t>Príloha č.6 –  Protikorupčná doložka</w:t>
      </w:r>
      <w:r w:rsidRPr="00E16C91">
        <w:t xml:space="preserve"> g)         </w:t>
      </w:r>
      <w:r w:rsidRPr="00E16C91">
        <w:rPr>
          <w:i/>
          <w:iCs/>
        </w:rPr>
        <w:t>Príloha č. 7 – Súťažné podklady</w:t>
      </w:r>
      <w:r w:rsidRPr="00E16C91">
        <w:t xml:space="preserve"> </w:t>
      </w:r>
      <w:r w:rsidRPr="00E16C91">
        <w:rPr>
          <w:i/>
          <w:iCs/>
        </w:rPr>
        <w:t>h)        Príloha č. 8 – Ponuka dodávateľa</w:t>
      </w:r>
      <w:r w:rsidRPr="00953FD9">
        <w:rPr>
          <w:i/>
          <w:iCs/>
        </w:rPr>
        <w:t>.</w:t>
      </w:r>
      <w:r w:rsidRPr="00873D40">
        <w:t>“</w:t>
      </w:r>
    </w:p>
    <w:p w14:paraId="07683B9C" w14:textId="77777777" w:rsidR="000734B9" w:rsidRDefault="000734B9" w:rsidP="004952FD">
      <w:pPr>
        <w:spacing w:after="160" w:line="360" w:lineRule="auto"/>
        <w:jc w:val="both"/>
        <w:rPr>
          <w:rFonts w:ascii="Arial Narrow" w:hAnsi="Arial Narrow" w:cs="Times New Roman"/>
        </w:rPr>
      </w:pPr>
    </w:p>
    <w:p w14:paraId="4F568DEA" w14:textId="1A37E9BD" w:rsidR="002A2708" w:rsidRPr="004952FD" w:rsidRDefault="00CA1C1F" w:rsidP="004952FD">
      <w:pPr>
        <w:spacing w:after="160" w:line="360" w:lineRule="auto"/>
        <w:jc w:val="both"/>
        <w:rPr>
          <w:rFonts w:ascii="Arial Narrow" w:hAnsi="Arial Narrow" w:cs="Times New Roman"/>
        </w:rPr>
      </w:pPr>
      <w:r w:rsidRPr="004952FD">
        <w:rPr>
          <w:rFonts w:ascii="Arial Narrow" w:hAnsi="Arial Narrow" w:cs="Times New Roman"/>
        </w:rPr>
        <w:t xml:space="preserve">V </w:t>
      </w:r>
      <w:r w:rsidR="002A2708" w:rsidRPr="004952FD">
        <w:rPr>
          <w:rFonts w:ascii="Arial Narrow" w:hAnsi="Arial Narrow" w:cs="Times New Roman"/>
        </w:rPr>
        <w:t xml:space="preserve">Starej Ľubovni dňa </w:t>
      </w:r>
      <w:r w:rsidR="00E16C91">
        <w:rPr>
          <w:rFonts w:ascii="Arial Narrow" w:hAnsi="Arial Narrow" w:cs="Times New Roman"/>
        </w:rPr>
        <w:t>1</w:t>
      </w:r>
      <w:r w:rsidR="000734B9">
        <w:rPr>
          <w:rFonts w:ascii="Arial Narrow" w:hAnsi="Arial Narrow" w:cs="Times New Roman"/>
        </w:rPr>
        <w:t>1</w:t>
      </w:r>
      <w:r w:rsidR="002A2708" w:rsidRPr="004952FD">
        <w:rPr>
          <w:rFonts w:ascii="Arial Narrow" w:hAnsi="Arial Narrow" w:cs="Times New Roman"/>
        </w:rPr>
        <w:t>.</w:t>
      </w:r>
      <w:r w:rsidR="00766756" w:rsidRPr="004952FD">
        <w:rPr>
          <w:rFonts w:ascii="Arial Narrow" w:hAnsi="Arial Narrow" w:cs="Times New Roman"/>
        </w:rPr>
        <w:t>1</w:t>
      </w:r>
      <w:r w:rsidR="00C13865" w:rsidRPr="004952FD">
        <w:rPr>
          <w:rFonts w:ascii="Arial Narrow" w:hAnsi="Arial Narrow" w:cs="Times New Roman"/>
        </w:rPr>
        <w:t>1</w:t>
      </w:r>
      <w:r w:rsidR="002A2708" w:rsidRPr="004952FD">
        <w:rPr>
          <w:rFonts w:ascii="Arial Narrow" w:hAnsi="Arial Narrow" w:cs="Times New Roman"/>
        </w:rPr>
        <w:t>.202</w:t>
      </w:r>
      <w:r w:rsidR="00766756" w:rsidRPr="004952FD">
        <w:rPr>
          <w:rFonts w:ascii="Arial Narrow" w:hAnsi="Arial Narrow" w:cs="Times New Roman"/>
        </w:rPr>
        <w:t>5</w:t>
      </w:r>
      <w:r w:rsidR="002A2708" w:rsidRPr="004952FD">
        <w:rPr>
          <w:rFonts w:ascii="Arial Narrow" w:hAnsi="Arial Narrow" w:cs="Times New Roman"/>
        </w:rPr>
        <w:tab/>
      </w:r>
      <w:r w:rsidR="002A2708" w:rsidRPr="004952FD">
        <w:rPr>
          <w:rFonts w:ascii="Arial Narrow" w:hAnsi="Arial Narrow" w:cs="Times New Roman"/>
        </w:rPr>
        <w:tab/>
      </w:r>
      <w:r w:rsidR="002A2708" w:rsidRPr="004952FD">
        <w:rPr>
          <w:rFonts w:ascii="Arial Narrow" w:hAnsi="Arial Narrow" w:cs="Times New Roman"/>
        </w:rPr>
        <w:tab/>
      </w:r>
    </w:p>
    <w:p w14:paraId="7F10EE76" w14:textId="77777777" w:rsidR="002A2708" w:rsidRDefault="002A2708" w:rsidP="007E19FB">
      <w:pPr>
        <w:pStyle w:val="Odsekzoznamu"/>
        <w:spacing w:after="160" w:line="360" w:lineRule="auto"/>
        <w:ind w:left="360"/>
        <w:jc w:val="both"/>
        <w:rPr>
          <w:rFonts w:ascii="Arial Narrow" w:hAnsi="Arial Narrow" w:cs="Times New Roman"/>
        </w:rPr>
      </w:pPr>
    </w:p>
    <w:p w14:paraId="7EF0039F" w14:textId="77777777" w:rsidR="007971F4" w:rsidRDefault="007971F4" w:rsidP="007971F4">
      <w:pPr>
        <w:tabs>
          <w:tab w:val="left" w:pos="1740"/>
        </w:tabs>
        <w:rPr>
          <w:rFonts w:ascii="Arial Narrow" w:hAnsi="Arial Narrow"/>
        </w:rPr>
      </w:pPr>
      <w:r w:rsidRPr="00286CE3">
        <w:rPr>
          <w:rFonts w:ascii="Arial Narrow" w:hAnsi="Arial Narrow"/>
        </w:rPr>
        <w:t>Mená a podpisy členov komisie:</w:t>
      </w:r>
    </w:p>
    <w:p w14:paraId="79DC231C" w14:textId="77777777" w:rsidR="007971F4" w:rsidRDefault="007971F4" w:rsidP="007971F4">
      <w:pPr>
        <w:tabs>
          <w:tab w:val="left" w:pos="1740"/>
        </w:tabs>
        <w:spacing w:after="0" w:line="240" w:lineRule="auto"/>
        <w:rPr>
          <w:rFonts w:ascii="Arial Narrow" w:hAnsi="Arial Narrow"/>
        </w:rPr>
      </w:pPr>
      <w:r w:rsidRPr="00286CE3">
        <w:rPr>
          <w:rFonts w:ascii="Arial Narrow" w:hAnsi="Arial Narrow"/>
        </w:rPr>
        <w:t xml:space="preserve"> .............................................</w:t>
      </w:r>
    </w:p>
    <w:p w14:paraId="0D3BE688" w14:textId="77777777" w:rsidR="007971F4" w:rsidRDefault="007971F4" w:rsidP="007971F4">
      <w:pPr>
        <w:tabs>
          <w:tab w:val="left" w:pos="1740"/>
        </w:tabs>
        <w:spacing w:after="0" w:line="240" w:lineRule="auto"/>
        <w:rPr>
          <w:rFonts w:ascii="Arial Narrow" w:hAnsi="Arial Narrow"/>
        </w:rPr>
      </w:pPr>
      <w:r>
        <w:rPr>
          <w:rFonts w:ascii="Arial Narrow" w:hAnsi="Arial Narrow"/>
        </w:rPr>
        <w:t xml:space="preserve">Ing. Jaroslav </w:t>
      </w:r>
      <w:proofErr w:type="spellStart"/>
      <w:r>
        <w:rPr>
          <w:rFonts w:ascii="Arial Narrow" w:hAnsi="Arial Narrow"/>
        </w:rPr>
        <w:t>Marinčín</w:t>
      </w:r>
      <w:proofErr w:type="spellEnd"/>
      <w:r>
        <w:rPr>
          <w:rFonts w:ascii="Arial Narrow" w:hAnsi="Arial Narrow"/>
        </w:rPr>
        <w:t>, MPH</w:t>
      </w:r>
    </w:p>
    <w:p w14:paraId="31BE4CA9" w14:textId="77777777" w:rsidR="007971F4" w:rsidRDefault="007971F4" w:rsidP="007971F4">
      <w:pPr>
        <w:tabs>
          <w:tab w:val="left" w:pos="1740"/>
        </w:tabs>
        <w:spacing w:after="0" w:line="240" w:lineRule="auto"/>
        <w:rPr>
          <w:rFonts w:ascii="Arial Narrow" w:hAnsi="Arial Narrow"/>
        </w:rPr>
      </w:pPr>
    </w:p>
    <w:p w14:paraId="6C8FCE40" w14:textId="77777777" w:rsidR="007971F4" w:rsidRDefault="007971F4" w:rsidP="007971F4">
      <w:pPr>
        <w:tabs>
          <w:tab w:val="left" w:pos="1740"/>
        </w:tabs>
        <w:spacing w:after="0" w:line="240" w:lineRule="auto"/>
        <w:rPr>
          <w:rFonts w:ascii="Arial Narrow" w:hAnsi="Arial Narrow"/>
        </w:rPr>
      </w:pPr>
      <w:r w:rsidRPr="00286CE3">
        <w:rPr>
          <w:rFonts w:ascii="Arial Narrow" w:hAnsi="Arial Narrow"/>
        </w:rPr>
        <w:t xml:space="preserve"> .............................................</w:t>
      </w:r>
    </w:p>
    <w:p w14:paraId="63E86BCD" w14:textId="77777777" w:rsidR="007971F4" w:rsidRDefault="007971F4" w:rsidP="007971F4">
      <w:pPr>
        <w:tabs>
          <w:tab w:val="left" w:pos="1740"/>
        </w:tabs>
        <w:spacing w:after="0" w:line="240" w:lineRule="auto"/>
        <w:rPr>
          <w:rFonts w:ascii="Arial Narrow" w:hAnsi="Arial Narrow"/>
        </w:rPr>
      </w:pPr>
      <w:r>
        <w:rPr>
          <w:rFonts w:ascii="Arial Narrow" w:hAnsi="Arial Narrow"/>
        </w:rPr>
        <w:t xml:space="preserve">Ing. Ľubomír </w:t>
      </w:r>
      <w:proofErr w:type="spellStart"/>
      <w:r>
        <w:rPr>
          <w:rFonts w:ascii="Arial Narrow" w:hAnsi="Arial Narrow"/>
        </w:rPr>
        <w:t>Saloň</w:t>
      </w:r>
      <w:proofErr w:type="spellEnd"/>
      <w:r>
        <w:rPr>
          <w:rFonts w:ascii="Arial Narrow" w:hAnsi="Arial Narrow"/>
        </w:rPr>
        <w:t>, PhD.</w:t>
      </w:r>
    </w:p>
    <w:p w14:paraId="667C8FBB" w14:textId="77777777" w:rsidR="007971F4" w:rsidRDefault="007971F4" w:rsidP="007971F4">
      <w:pPr>
        <w:tabs>
          <w:tab w:val="left" w:pos="1740"/>
        </w:tabs>
        <w:spacing w:after="0" w:line="240" w:lineRule="auto"/>
        <w:rPr>
          <w:rFonts w:ascii="Arial Narrow" w:hAnsi="Arial Narrow"/>
        </w:rPr>
      </w:pPr>
    </w:p>
    <w:p w14:paraId="6F19247C" w14:textId="77777777" w:rsidR="007971F4" w:rsidRDefault="007971F4" w:rsidP="007971F4">
      <w:pPr>
        <w:tabs>
          <w:tab w:val="left" w:pos="1740"/>
        </w:tabs>
        <w:spacing w:after="0" w:line="240" w:lineRule="auto"/>
        <w:rPr>
          <w:rFonts w:ascii="Arial Narrow" w:hAnsi="Arial Narrow"/>
        </w:rPr>
      </w:pPr>
      <w:r>
        <w:rPr>
          <w:rFonts w:ascii="Arial Narrow" w:hAnsi="Arial Narrow"/>
        </w:rPr>
        <w:t>..</w:t>
      </w:r>
      <w:r w:rsidRPr="00286CE3">
        <w:rPr>
          <w:rFonts w:ascii="Arial Narrow" w:hAnsi="Arial Narrow"/>
        </w:rPr>
        <w:t>...........................................</w:t>
      </w:r>
    </w:p>
    <w:p w14:paraId="329990D3" w14:textId="77777777" w:rsidR="007971F4" w:rsidRDefault="007971F4" w:rsidP="007971F4">
      <w:pPr>
        <w:tabs>
          <w:tab w:val="left" w:pos="1740"/>
        </w:tabs>
        <w:spacing w:after="0" w:line="240" w:lineRule="auto"/>
        <w:rPr>
          <w:rFonts w:ascii="Arial Narrow" w:hAnsi="Arial Narrow"/>
        </w:rPr>
      </w:pPr>
      <w:r>
        <w:rPr>
          <w:rFonts w:ascii="Arial Narrow" w:hAnsi="Arial Narrow"/>
        </w:rPr>
        <w:t>Ing. Branislav Strišovský</w:t>
      </w:r>
    </w:p>
    <w:p w14:paraId="4855B828" w14:textId="77777777" w:rsidR="007971F4" w:rsidRDefault="007971F4" w:rsidP="007971F4">
      <w:pPr>
        <w:tabs>
          <w:tab w:val="left" w:pos="1740"/>
        </w:tabs>
        <w:spacing w:after="0" w:line="240" w:lineRule="auto"/>
        <w:rPr>
          <w:rFonts w:ascii="Arial Narrow" w:hAnsi="Arial Narrow"/>
        </w:rPr>
      </w:pPr>
    </w:p>
    <w:p w14:paraId="1D5A49DC" w14:textId="77777777" w:rsidR="007971F4" w:rsidRDefault="007971F4" w:rsidP="007971F4">
      <w:pPr>
        <w:tabs>
          <w:tab w:val="left" w:pos="1740"/>
        </w:tabs>
        <w:spacing w:after="0" w:line="240" w:lineRule="auto"/>
        <w:rPr>
          <w:rFonts w:ascii="Arial Narrow" w:hAnsi="Arial Narrow"/>
        </w:rPr>
      </w:pPr>
      <w:r w:rsidRPr="00286CE3">
        <w:rPr>
          <w:rFonts w:ascii="Arial Narrow" w:hAnsi="Arial Narrow"/>
        </w:rPr>
        <w:t>.............................................</w:t>
      </w:r>
    </w:p>
    <w:p w14:paraId="2BD04920" w14:textId="6B281F78" w:rsidR="007971F4" w:rsidRDefault="007971F4" w:rsidP="007971F4">
      <w:pPr>
        <w:tabs>
          <w:tab w:val="left" w:pos="1740"/>
        </w:tabs>
        <w:spacing w:after="0" w:line="240" w:lineRule="auto"/>
        <w:rPr>
          <w:rFonts w:ascii="Arial Narrow" w:hAnsi="Arial Narrow"/>
        </w:rPr>
      </w:pPr>
      <w:r>
        <w:rPr>
          <w:rFonts w:ascii="Arial Narrow" w:hAnsi="Arial Narrow"/>
        </w:rPr>
        <w:t>JUDr. Martina Duchová</w:t>
      </w:r>
    </w:p>
    <w:p w14:paraId="1AC9874E" w14:textId="77777777" w:rsidR="00B56BCC" w:rsidRDefault="00B56BCC" w:rsidP="007971F4">
      <w:pPr>
        <w:tabs>
          <w:tab w:val="left" w:pos="1740"/>
        </w:tabs>
        <w:spacing w:after="0" w:line="240" w:lineRule="auto"/>
        <w:rPr>
          <w:rFonts w:ascii="Arial Narrow" w:hAnsi="Arial Narrow"/>
        </w:rPr>
      </w:pPr>
    </w:p>
    <w:p w14:paraId="1704968F" w14:textId="42B0FC3D" w:rsidR="007971F4" w:rsidRDefault="007971F4" w:rsidP="007971F4">
      <w:pPr>
        <w:tabs>
          <w:tab w:val="left" w:pos="1740"/>
        </w:tabs>
        <w:spacing w:after="0" w:line="240" w:lineRule="auto"/>
        <w:rPr>
          <w:rFonts w:ascii="Arial Narrow" w:hAnsi="Arial Narrow"/>
        </w:rPr>
      </w:pPr>
      <w:r>
        <w:rPr>
          <w:rFonts w:ascii="Arial Narrow" w:hAnsi="Arial Narrow"/>
        </w:rPr>
        <w:t>.</w:t>
      </w:r>
      <w:r w:rsidRPr="00286CE3">
        <w:rPr>
          <w:rFonts w:ascii="Arial Narrow" w:hAnsi="Arial Narrow"/>
        </w:rPr>
        <w:t>...........................................</w:t>
      </w:r>
    </w:p>
    <w:p w14:paraId="2610A2FC" w14:textId="541E20D5" w:rsidR="007971F4" w:rsidRDefault="007971F4" w:rsidP="007971F4">
      <w:pPr>
        <w:tabs>
          <w:tab w:val="left" w:pos="1740"/>
        </w:tabs>
        <w:spacing w:after="0" w:line="240" w:lineRule="auto"/>
        <w:rPr>
          <w:rFonts w:ascii="Arial Narrow" w:hAnsi="Arial Narrow"/>
        </w:rPr>
      </w:pPr>
      <w:r>
        <w:rPr>
          <w:rFonts w:ascii="Arial Narrow" w:hAnsi="Arial Narrow"/>
        </w:rPr>
        <w:t xml:space="preserve">MUDr. Štefan </w:t>
      </w:r>
      <w:proofErr w:type="spellStart"/>
      <w:r>
        <w:rPr>
          <w:rFonts w:ascii="Arial Narrow" w:hAnsi="Arial Narrow"/>
        </w:rPr>
        <w:t>Harčarufka</w:t>
      </w:r>
      <w:proofErr w:type="spellEnd"/>
    </w:p>
    <w:p w14:paraId="36EE1749" w14:textId="77777777" w:rsidR="000734B9" w:rsidRDefault="000734B9" w:rsidP="000734B9">
      <w:pPr>
        <w:tabs>
          <w:tab w:val="left" w:pos="1740"/>
        </w:tabs>
        <w:spacing w:after="0" w:line="240" w:lineRule="auto"/>
        <w:rPr>
          <w:rFonts w:ascii="Arial Narrow" w:hAnsi="Arial Narrow"/>
        </w:rPr>
      </w:pPr>
    </w:p>
    <w:p w14:paraId="67536554" w14:textId="2E4F654D" w:rsidR="000734B9" w:rsidRDefault="000734B9" w:rsidP="000734B9">
      <w:pPr>
        <w:tabs>
          <w:tab w:val="left" w:pos="1740"/>
        </w:tabs>
        <w:spacing w:after="0" w:line="240" w:lineRule="auto"/>
        <w:rPr>
          <w:rFonts w:ascii="Arial Narrow" w:hAnsi="Arial Narrow"/>
        </w:rPr>
      </w:pPr>
      <w:r w:rsidRPr="00286CE3">
        <w:rPr>
          <w:rFonts w:ascii="Arial Narrow" w:hAnsi="Arial Narrow"/>
        </w:rPr>
        <w:t>.............................................</w:t>
      </w:r>
    </w:p>
    <w:p w14:paraId="05632FF8" w14:textId="370DFA7D" w:rsidR="000734B9" w:rsidRDefault="000734B9" w:rsidP="000734B9">
      <w:pPr>
        <w:tabs>
          <w:tab w:val="left" w:pos="1740"/>
        </w:tabs>
        <w:spacing w:after="0" w:line="240" w:lineRule="auto"/>
        <w:rPr>
          <w:rFonts w:ascii="Arial Narrow" w:hAnsi="Arial Narrow"/>
        </w:rPr>
      </w:pPr>
      <w:r>
        <w:rPr>
          <w:rFonts w:ascii="Arial Narrow" w:hAnsi="Arial Narrow"/>
        </w:rPr>
        <w:t>JUDr. M</w:t>
      </w:r>
      <w:r>
        <w:rPr>
          <w:rFonts w:ascii="Arial Narrow" w:hAnsi="Arial Narrow"/>
        </w:rPr>
        <w:t xml:space="preserve">ilan </w:t>
      </w:r>
      <w:proofErr w:type="spellStart"/>
      <w:r>
        <w:rPr>
          <w:rFonts w:ascii="Arial Narrow" w:hAnsi="Arial Narrow"/>
        </w:rPr>
        <w:t>Knapík</w:t>
      </w:r>
      <w:proofErr w:type="spellEnd"/>
    </w:p>
    <w:p w14:paraId="4CFFB76C" w14:textId="77777777" w:rsidR="007971F4" w:rsidRDefault="007971F4" w:rsidP="007E19FB">
      <w:pPr>
        <w:pStyle w:val="Odsekzoznamu"/>
        <w:spacing w:after="160" w:line="360" w:lineRule="auto"/>
        <w:ind w:left="360"/>
        <w:jc w:val="both"/>
        <w:rPr>
          <w:rFonts w:ascii="Arial Narrow" w:hAnsi="Arial Narrow" w:cs="Times New Roman"/>
        </w:rPr>
      </w:pPr>
    </w:p>
    <w:p w14:paraId="0E744051" w14:textId="77777777" w:rsidR="007971F4" w:rsidRDefault="007971F4" w:rsidP="007E19FB">
      <w:pPr>
        <w:pStyle w:val="Odsekzoznamu"/>
        <w:spacing w:after="160" w:line="360" w:lineRule="auto"/>
        <w:ind w:left="360"/>
        <w:jc w:val="both"/>
        <w:rPr>
          <w:rFonts w:ascii="Arial Narrow" w:hAnsi="Arial Narrow" w:cs="Times New Roman"/>
        </w:rPr>
      </w:pPr>
    </w:p>
    <w:p w14:paraId="5A60A793" w14:textId="77777777" w:rsidR="002A2708" w:rsidRDefault="002A2708" w:rsidP="007E19FB">
      <w:pPr>
        <w:pStyle w:val="Odsekzoznamu"/>
        <w:spacing w:after="160" w:line="360" w:lineRule="auto"/>
        <w:ind w:left="360"/>
        <w:jc w:val="both"/>
        <w:rPr>
          <w:rFonts w:ascii="Arial Narrow" w:hAnsi="Arial Narrow" w:cs="Times New Roman"/>
        </w:rPr>
      </w:pPr>
    </w:p>
    <w:p w14:paraId="7E6DC305" w14:textId="1F6B1851" w:rsidR="00786C67" w:rsidRDefault="002A2708" w:rsidP="007E19FB">
      <w:pPr>
        <w:pStyle w:val="Odsekzoznamu"/>
        <w:spacing w:after="160" w:line="360" w:lineRule="auto"/>
        <w:ind w:left="360"/>
        <w:jc w:val="both"/>
        <w:rPr>
          <w:rFonts w:ascii="Arial Narrow" w:hAnsi="Arial Narrow" w:cs="Times New Roman"/>
        </w:rPr>
      </w:pP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t xml:space="preserve">MUDr. Peter </w:t>
      </w:r>
      <w:proofErr w:type="spellStart"/>
      <w:r>
        <w:rPr>
          <w:rFonts w:ascii="Arial Narrow" w:hAnsi="Arial Narrow" w:cs="Times New Roman"/>
        </w:rPr>
        <w:t>Bizovský</w:t>
      </w:r>
      <w:proofErr w:type="spellEnd"/>
      <w:r>
        <w:rPr>
          <w:rFonts w:ascii="Arial Narrow" w:hAnsi="Arial Narrow" w:cs="Times New Roman"/>
        </w:rPr>
        <w:t>, MPH</w:t>
      </w:r>
    </w:p>
    <w:p w14:paraId="58D4E22B" w14:textId="4A06FB29" w:rsidR="002A2708" w:rsidRDefault="002A2708" w:rsidP="007E19FB">
      <w:pPr>
        <w:pStyle w:val="Odsekzoznamu"/>
        <w:spacing w:after="160" w:line="360" w:lineRule="auto"/>
        <w:ind w:left="360"/>
        <w:jc w:val="both"/>
        <w:rPr>
          <w:rFonts w:ascii="Arial Narrow" w:hAnsi="Arial Narrow" w:cs="Times New Roman"/>
        </w:rPr>
      </w:pP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t xml:space="preserve">            riaditeľ ĽN, </w:t>
      </w:r>
      <w:proofErr w:type="spellStart"/>
      <w:r>
        <w:rPr>
          <w:rFonts w:ascii="Arial Narrow" w:hAnsi="Arial Narrow" w:cs="Times New Roman"/>
        </w:rPr>
        <w:t>n.o</w:t>
      </w:r>
      <w:proofErr w:type="spellEnd"/>
      <w:r>
        <w:rPr>
          <w:rFonts w:ascii="Arial Narrow" w:hAnsi="Arial Narrow" w:cs="Times New Roman"/>
        </w:rPr>
        <w:t>.</w:t>
      </w:r>
      <w:r>
        <w:rPr>
          <w:rFonts w:ascii="Arial Narrow" w:hAnsi="Arial Narrow" w:cs="Times New Roman"/>
        </w:rPr>
        <w:tab/>
      </w:r>
      <w:r>
        <w:rPr>
          <w:rFonts w:ascii="Arial Narrow" w:hAnsi="Arial Narrow" w:cs="Times New Roman"/>
        </w:rPr>
        <w:tab/>
      </w:r>
    </w:p>
    <w:p w14:paraId="53DF9392" w14:textId="77777777" w:rsidR="00786C67" w:rsidRDefault="00786C67" w:rsidP="007E19FB">
      <w:pPr>
        <w:pStyle w:val="Odsekzoznamu"/>
        <w:spacing w:after="160" w:line="360" w:lineRule="auto"/>
        <w:ind w:left="360"/>
        <w:jc w:val="both"/>
        <w:rPr>
          <w:rFonts w:ascii="Arial Narrow" w:hAnsi="Arial Narrow" w:cs="Times New Roman"/>
        </w:rPr>
      </w:pPr>
    </w:p>
    <w:p w14:paraId="74119821" w14:textId="6206270B" w:rsidR="001E4626" w:rsidRDefault="001E4626" w:rsidP="007E19FB">
      <w:pPr>
        <w:pStyle w:val="Odsekzoznamu"/>
        <w:spacing w:after="160" w:line="360" w:lineRule="auto"/>
        <w:ind w:left="360"/>
        <w:jc w:val="both"/>
        <w:rPr>
          <w:rFonts w:ascii="Arial Narrow" w:hAnsi="Arial Narrow" w:cs="Times New Roman"/>
        </w:rPr>
      </w:pPr>
    </w:p>
    <w:sectPr w:rsidR="001E4626" w:rsidSect="00C173EA">
      <w:headerReference w:type="first" r:id="rId7"/>
      <w:pgSz w:w="11906" w:h="16838" w:code="9"/>
      <w:pgMar w:top="851" w:right="992"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DCA18" w14:textId="77777777" w:rsidR="00C84385" w:rsidRDefault="00C84385" w:rsidP="00784BFA">
      <w:pPr>
        <w:spacing w:after="0" w:line="240" w:lineRule="auto"/>
      </w:pPr>
      <w:r>
        <w:separator/>
      </w:r>
    </w:p>
  </w:endnote>
  <w:endnote w:type="continuationSeparator" w:id="0">
    <w:p w14:paraId="2838B474" w14:textId="77777777" w:rsidR="00C84385" w:rsidRDefault="00C84385" w:rsidP="00784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1C89F" w14:textId="77777777" w:rsidR="00C84385" w:rsidRDefault="00C84385" w:rsidP="00784BFA">
      <w:pPr>
        <w:spacing w:after="0" w:line="240" w:lineRule="auto"/>
      </w:pPr>
      <w:r>
        <w:separator/>
      </w:r>
    </w:p>
  </w:footnote>
  <w:footnote w:type="continuationSeparator" w:id="0">
    <w:p w14:paraId="2DA7D865" w14:textId="77777777" w:rsidR="00C84385" w:rsidRDefault="00C84385" w:rsidP="00784BFA">
      <w:pPr>
        <w:spacing w:after="0" w:line="240" w:lineRule="auto"/>
      </w:pPr>
      <w:r>
        <w:continuationSeparator/>
      </w:r>
    </w:p>
  </w:footnote>
  <w:footnote w:id="1">
    <w:p w14:paraId="0158D656" w14:textId="77777777" w:rsidR="00784BFA" w:rsidRPr="000C2197" w:rsidRDefault="00784BFA" w:rsidP="00784BFA">
      <w:pPr>
        <w:pStyle w:val="Textpoznmkypodiarou"/>
        <w:ind w:left="0"/>
        <w:rPr>
          <w:rFonts w:cs="Times New Roman"/>
          <w:i/>
          <w:color w:val="auto"/>
          <w:sz w:val="18"/>
          <w:szCs w:val="18"/>
        </w:rPr>
      </w:pPr>
      <w:r w:rsidRPr="000C2197">
        <w:rPr>
          <w:rStyle w:val="Odkaznapoznmkupodiarou"/>
          <w:rFonts w:cs="Times New Roman"/>
          <w:i/>
          <w:color w:val="auto"/>
          <w:sz w:val="18"/>
          <w:szCs w:val="18"/>
        </w:rPr>
        <w:footnoteRef/>
      </w:r>
      <w:r w:rsidRPr="000C2197">
        <w:rPr>
          <w:rFonts w:cs="Times New Roman"/>
          <w:i/>
          <w:color w:val="auto"/>
          <w:sz w:val="18"/>
          <w:szCs w:val="18"/>
        </w:rPr>
        <w:t xml:space="preserve"> Uvedie sa napr. podlimitná zákazka podľa § 113 ZVO, nadlimitná zákazka - verejná súťaž, nadlimitná zákazka - užšia súťaž a pod.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212BC" w14:textId="6B1F1E49" w:rsidR="00C173EA" w:rsidRPr="00B06AB7" w:rsidRDefault="00C173EA" w:rsidP="00C173EA">
    <w:pPr>
      <w:spacing w:before="60"/>
      <w:jc w:val="both"/>
      <w:rPr>
        <w:b/>
        <w:sz w:val="32"/>
        <w:szCs w:val="32"/>
      </w:rPr>
    </w:pPr>
    <w:r>
      <w:rPr>
        <w:b/>
        <w:noProof/>
        <w:sz w:val="32"/>
        <w:szCs w:val="32"/>
      </w:rPr>
      <w:drawing>
        <wp:anchor distT="0" distB="0" distL="114300" distR="114300" simplePos="0" relativeHeight="251657216" behindDoc="1" locked="0" layoutInCell="1" allowOverlap="1" wp14:anchorId="6A066CD9" wp14:editId="138AB307">
          <wp:simplePos x="0" y="0"/>
          <wp:positionH relativeFrom="column">
            <wp:posOffset>4742815</wp:posOffset>
          </wp:positionH>
          <wp:positionV relativeFrom="paragraph">
            <wp:posOffset>97155</wp:posOffset>
          </wp:positionV>
          <wp:extent cx="775335" cy="782955"/>
          <wp:effectExtent l="0" t="0" r="5715" b="0"/>
          <wp:wrapNone/>
          <wp:docPr id="1823746976"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 cy="78295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36"/>
      </w:rPr>
      <w:drawing>
        <wp:anchor distT="0" distB="0" distL="114300" distR="114300" simplePos="0" relativeHeight="251658240" behindDoc="1" locked="0" layoutInCell="1" allowOverlap="1" wp14:anchorId="4B02CB97" wp14:editId="45493499">
          <wp:simplePos x="0" y="0"/>
          <wp:positionH relativeFrom="column">
            <wp:posOffset>3856990</wp:posOffset>
          </wp:positionH>
          <wp:positionV relativeFrom="paragraph">
            <wp:posOffset>92710</wp:posOffset>
          </wp:positionV>
          <wp:extent cx="790575" cy="782955"/>
          <wp:effectExtent l="0" t="0" r="9525" b="0"/>
          <wp:wrapNone/>
          <wp:docPr id="1892346530"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78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b/>
        <w:noProof/>
        <w:sz w:val="36"/>
      </w:rPr>
      <w:object w:dxaOrig="1440" w:dyaOrig="1440" w14:anchorId="66FAAA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85pt;margin-top:7.3pt;width:81.3pt;height:53.25pt;z-index:-251657216;mso-position-horizontal-relative:text;mso-position-vertical-relative:text">
          <v:imagedata r:id="rId3" o:title=""/>
        </v:shape>
        <o:OLEObject Type="Embed" ProgID="CorelDRAW.Graphic.12" ShapeID="_x0000_s1028" DrawAspect="Content" ObjectID="_1824360481" r:id="rId4"/>
      </w:object>
    </w:r>
    <w:r>
      <w:rPr>
        <w:b/>
        <w:sz w:val="32"/>
        <w:szCs w:val="32"/>
      </w:rPr>
      <w:t xml:space="preserve">                      </w:t>
    </w:r>
    <w:r w:rsidRPr="00B06AB7">
      <w:rPr>
        <w:b/>
        <w:sz w:val="32"/>
        <w:szCs w:val="32"/>
      </w:rPr>
      <w:t>Ľubovnianska nemocnica, n. o.</w:t>
    </w:r>
  </w:p>
  <w:p w14:paraId="6BD5B573" w14:textId="77777777" w:rsidR="00C173EA" w:rsidRPr="00B06AB7" w:rsidRDefault="00C173EA" w:rsidP="00C173EA">
    <w:pPr>
      <w:rPr>
        <w:b/>
      </w:rPr>
    </w:pPr>
    <w:r>
      <w:rPr>
        <w:b/>
      </w:rPr>
      <w:t xml:space="preserve">                             </w:t>
    </w:r>
    <w:r w:rsidRPr="00B06AB7">
      <w:rPr>
        <w:b/>
      </w:rPr>
      <w:t>Obrancov mieru 3, 064 01 Stará Ľubovňa</w:t>
    </w:r>
  </w:p>
  <w:p w14:paraId="009EE010" w14:textId="77777777" w:rsidR="00C173EA" w:rsidRDefault="00C173EA" w:rsidP="00C173EA">
    <w:pPr>
      <w:rPr>
        <w:b/>
      </w:rPr>
    </w:pPr>
    <w:r>
      <w:rPr>
        <w:b/>
        <w:noProof/>
      </w:rPr>
      <mc:AlternateContent>
        <mc:Choice Requires="wps">
          <w:drawing>
            <wp:anchor distT="0" distB="0" distL="114300" distR="114300" simplePos="0" relativeHeight="251656192" behindDoc="0" locked="0" layoutInCell="1" allowOverlap="1" wp14:anchorId="2473BC22" wp14:editId="07052312">
              <wp:simplePos x="0" y="0"/>
              <wp:positionH relativeFrom="column">
                <wp:posOffset>0</wp:posOffset>
              </wp:positionH>
              <wp:positionV relativeFrom="paragraph">
                <wp:posOffset>170180</wp:posOffset>
              </wp:positionV>
              <wp:extent cx="6057900" cy="0"/>
              <wp:effectExtent l="0" t="0" r="0" b="0"/>
              <wp:wrapNone/>
              <wp:docPr id="768132078" name="Rovná spojnic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4925"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6C7D3" id="Rovná spojnica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4pt" to="477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BuAEAAFQDAAAOAAAAZHJzL2Uyb0RvYy54bWysU8Fu2zAMvQ/YPwi6L3aytVuNOD2k6y7d&#10;FqDtB9CSbAuTREFUYufvJ6lJVmy3Yj4QlEg+Pz5S69vZGnZQgTS6li8XNWfKCZTaDS1/frr/8IUz&#10;iuAkGHSq5UdF/Hbz/t168o1a4YhGqsASiKNm8i0fY/RNVZEYlQVaoFcuBXsMFmI6hqGSAaaEbk21&#10;quvrasIgfUChiNLt3UuQbwp+3ysRf/Y9qchMyxO3WGwotsu22qyhGQL4UYsTDXgDCwvapZ9eoO4g&#10;AtsH/Q+U1SIgYR8XAm2Ffa+FKj2kbpb1X908juBV6SWJQ/4iE/0/WPHjsHW7kKmL2T36BxS/iDnc&#10;juAGVQg8HX0a3DJLVU2emktJPpDfBdZN31GmHNhHLCrMfbAZMvXH5iL28SK2miMT6fK6vvp8U6eZ&#10;iHOsguZc6APFbwoty07LjXZZB2jg8EAxE4HmnJKvHd5rY8osjWNTyz9+ulldJWjrZctlZ0oxodEy&#10;J+YSCkO3NYEdIG9G+UqHKfI6LeDeyQI8KpBfT34EbV78RMS4kzBZi7x41HQoj7twFiyNrjA+rVne&#10;jdfnUv3nMWx+AwAA//8DAFBLAwQUAAYACAAAACEAqfaM8tsAAAAGAQAADwAAAGRycy9kb3ducmV2&#10;LnhtbEyPwU7DMBBE70j8g7VIXCrqEKAqIZsKgjjAAWjJB7jxNomI11HstuHvWcQBjjOzmnmbrybX&#10;qwONofOMcDlPQBHX3nbcIFQfTxdLUCEatqb3TAhfFGBVnJ7kJrP+yGs6bGKjpIRDZhDaGIdM61C3&#10;5EyY+4FYsp0fnYkix0bb0Ryl3PU6TZKFdqZjWWjNQGVL9edm7xB2D4+z5+qqsjNKX17f6a1cL5sS&#10;8fxsur8DFWmKf8fwgy/oUAjT1u/ZBtUjyCMRIV0Iv6S3N9dibH8NXeT6P37xDQAA//8DAFBLAQIt&#10;ABQABgAIAAAAIQC2gziS/gAAAOEBAAATAAAAAAAAAAAAAAAAAAAAAABbQ29udGVudF9UeXBlc10u&#10;eG1sUEsBAi0AFAAGAAgAAAAhADj9If/WAAAAlAEAAAsAAAAAAAAAAAAAAAAALwEAAF9yZWxzLy5y&#10;ZWxzUEsBAi0AFAAGAAgAAAAhAKKj+wG4AQAAVAMAAA4AAAAAAAAAAAAAAAAALgIAAGRycy9lMm9E&#10;b2MueG1sUEsBAi0AFAAGAAgAAAAhAKn2jPLbAAAABgEAAA8AAAAAAAAAAAAAAAAAEgQAAGRycy9k&#10;b3ducmV2LnhtbFBLBQYAAAAABAAEAPMAAAAaBQAAAAA=&#10;" strokeweight="2.75pt">
              <v:stroke linestyle="thinTh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D1F"/>
    <w:multiLevelType w:val="multilevel"/>
    <w:tmpl w:val="E08E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44ACA"/>
    <w:multiLevelType w:val="multilevel"/>
    <w:tmpl w:val="D176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73F98"/>
    <w:multiLevelType w:val="multilevel"/>
    <w:tmpl w:val="DE48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B4051"/>
    <w:multiLevelType w:val="multilevel"/>
    <w:tmpl w:val="40A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F25B9"/>
    <w:multiLevelType w:val="multilevel"/>
    <w:tmpl w:val="C71C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A56195"/>
    <w:multiLevelType w:val="hybridMultilevel"/>
    <w:tmpl w:val="FBDA781C"/>
    <w:lvl w:ilvl="0" w:tplc="BD1C82B0">
      <w:start w:val="5"/>
      <w:numFmt w:val="bullet"/>
      <w:lvlText w:val="-"/>
      <w:lvlJc w:val="left"/>
      <w:pPr>
        <w:ind w:left="720" w:hanging="360"/>
      </w:pPr>
      <w:rPr>
        <w:rFonts w:ascii="Arial Narrow" w:eastAsiaTheme="minorHAnsi" w:hAnsi="Arial Narrow"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15D426E"/>
    <w:multiLevelType w:val="hybridMultilevel"/>
    <w:tmpl w:val="ECCE3740"/>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7" w15:restartNumberingAfterBreak="0">
    <w:nsid w:val="45785FB9"/>
    <w:multiLevelType w:val="multilevel"/>
    <w:tmpl w:val="19C4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7647CF"/>
    <w:multiLevelType w:val="multilevel"/>
    <w:tmpl w:val="E79CDA3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Narrow" w:eastAsiaTheme="minorHAnsi" w:hAnsi="Arial Narrow"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E58A6"/>
    <w:multiLevelType w:val="multilevel"/>
    <w:tmpl w:val="277A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A3DDB"/>
    <w:multiLevelType w:val="hybridMultilevel"/>
    <w:tmpl w:val="E4A428F8"/>
    <w:lvl w:ilvl="0" w:tplc="041B000F">
      <w:start w:val="1"/>
      <w:numFmt w:val="decimal"/>
      <w:lvlText w:val="%1."/>
      <w:lvlJc w:val="left"/>
      <w:pPr>
        <w:ind w:left="360" w:hanging="360"/>
      </w:pPr>
      <w:rPr>
        <w:rFonts w:hint="default"/>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5C086416"/>
    <w:multiLevelType w:val="multilevel"/>
    <w:tmpl w:val="CB18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B324B5"/>
    <w:multiLevelType w:val="multilevel"/>
    <w:tmpl w:val="041B0025"/>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num w:numId="1" w16cid:durableId="1536693693">
    <w:abstractNumId w:val="10"/>
  </w:num>
  <w:num w:numId="2" w16cid:durableId="121384038">
    <w:abstractNumId w:val="12"/>
  </w:num>
  <w:num w:numId="3" w16cid:durableId="162480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5156523">
    <w:abstractNumId w:val="6"/>
  </w:num>
  <w:num w:numId="5" w16cid:durableId="571161504">
    <w:abstractNumId w:val="5"/>
  </w:num>
  <w:num w:numId="6" w16cid:durableId="1134056500">
    <w:abstractNumId w:val="11"/>
  </w:num>
  <w:num w:numId="7" w16cid:durableId="1053963829">
    <w:abstractNumId w:val="1"/>
  </w:num>
  <w:num w:numId="8" w16cid:durableId="641425502">
    <w:abstractNumId w:val="9"/>
  </w:num>
  <w:num w:numId="9" w16cid:durableId="241571958">
    <w:abstractNumId w:val="8"/>
  </w:num>
  <w:num w:numId="10" w16cid:durableId="1765370910">
    <w:abstractNumId w:val="3"/>
  </w:num>
  <w:num w:numId="11" w16cid:durableId="805316586">
    <w:abstractNumId w:val="2"/>
  </w:num>
  <w:num w:numId="12" w16cid:durableId="751699802">
    <w:abstractNumId w:val="4"/>
  </w:num>
  <w:num w:numId="13" w16cid:durableId="1056054371">
    <w:abstractNumId w:val="0"/>
  </w:num>
  <w:num w:numId="14" w16cid:durableId="18988530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D18"/>
    <w:rsid w:val="00010726"/>
    <w:rsid w:val="00011CE3"/>
    <w:rsid w:val="0001392E"/>
    <w:rsid w:val="000243D0"/>
    <w:rsid w:val="00057622"/>
    <w:rsid w:val="000734B9"/>
    <w:rsid w:val="00073C3B"/>
    <w:rsid w:val="000760EC"/>
    <w:rsid w:val="000A4B09"/>
    <w:rsid w:val="000B2AB7"/>
    <w:rsid w:val="000C2197"/>
    <w:rsid w:val="000F7759"/>
    <w:rsid w:val="00117120"/>
    <w:rsid w:val="00156491"/>
    <w:rsid w:val="00170B50"/>
    <w:rsid w:val="001710FA"/>
    <w:rsid w:val="00172A92"/>
    <w:rsid w:val="001978DD"/>
    <w:rsid w:val="001A1835"/>
    <w:rsid w:val="001A6C15"/>
    <w:rsid w:val="001D4155"/>
    <w:rsid w:val="001E4626"/>
    <w:rsid w:val="00203CB8"/>
    <w:rsid w:val="002315CE"/>
    <w:rsid w:val="002421EA"/>
    <w:rsid w:val="00256D18"/>
    <w:rsid w:val="002634AC"/>
    <w:rsid w:val="00285E37"/>
    <w:rsid w:val="00286CE3"/>
    <w:rsid w:val="002A2708"/>
    <w:rsid w:val="002B5A45"/>
    <w:rsid w:val="002C57FF"/>
    <w:rsid w:val="002D130D"/>
    <w:rsid w:val="0030192A"/>
    <w:rsid w:val="00313598"/>
    <w:rsid w:val="0032644C"/>
    <w:rsid w:val="0034145B"/>
    <w:rsid w:val="00343CB9"/>
    <w:rsid w:val="0034466C"/>
    <w:rsid w:val="00351873"/>
    <w:rsid w:val="003573B3"/>
    <w:rsid w:val="003601D2"/>
    <w:rsid w:val="003626CD"/>
    <w:rsid w:val="003664D6"/>
    <w:rsid w:val="00391185"/>
    <w:rsid w:val="003A4A21"/>
    <w:rsid w:val="003A7B92"/>
    <w:rsid w:val="003A7DDA"/>
    <w:rsid w:val="003B2992"/>
    <w:rsid w:val="003B51FF"/>
    <w:rsid w:val="003C4E85"/>
    <w:rsid w:val="003D1BCE"/>
    <w:rsid w:val="003F133E"/>
    <w:rsid w:val="003F7517"/>
    <w:rsid w:val="00405365"/>
    <w:rsid w:val="00405C84"/>
    <w:rsid w:val="00410798"/>
    <w:rsid w:val="00411781"/>
    <w:rsid w:val="00416631"/>
    <w:rsid w:val="00432916"/>
    <w:rsid w:val="00446AC2"/>
    <w:rsid w:val="00456A3D"/>
    <w:rsid w:val="00472939"/>
    <w:rsid w:val="00491846"/>
    <w:rsid w:val="00493E10"/>
    <w:rsid w:val="004952FD"/>
    <w:rsid w:val="004B2824"/>
    <w:rsid w:val="004E6BAC"/>
    <w:rsid w:val="004F278D"/>
    <w:rsid w:val="004F371A"/>
    <w:rsid w:val="00504831"/>
    <w:rsid w:val="0052787F"/>
    <w:rsid w:val="00536A4E"/>
    <w:rsid w:val="00553BF6"/>
    <w:rsid w:val="00584B8F"/>
    <w:rsid w:val="00594D89"/>
    <w:rsid w:val="00594F40"/>
    <w:rsid w:val="00597B70"/>
    <w:rsid w:val="005A09F5"/>
    <w:rsid w:val="005B4ED6"/>
    <w:rsid w:val="005E0EA8"/>
    <w:rsid w:val="005E7769"/>
    <w:rsid w:val="0061084C"/>
    <w:rsid w:val="006506AD"/>
    <w:rsid w:val="00670AD9"/>
    <w:rsid w:val="006864F3"/>
    <w:rsid w:val="006E3F2B"/>
    <w:rsid w:val="007019CE"/>
    <w:rsid w:val="00717FC7"/>
    <w:rsid w:val="007205A9"/>
    <w:rsid w:val="0074538C"/>
    <w:rsid w:val="00750549"/>
    <w:rsid w:val="0076094D"/>
    <w:rsid w:val="00766756"/>
    <w:rsid w:val="00767F93"/>
    <w:rsid w:val="00773E6E"/>
    <w:rsid w:val="007759F1"/>
    <w:rsid w:val="00784BFA"/>
    <w:rsid w:val="007854D8"/>
    <w:rsid w:val="00786C67"/>
    <w:rsid w:val="00792E42"/>
    <w:rsid w:val="007971F4"/>
    <w:rsid w:val="007B0E17"/>
    <w:rsid w:val="007E19FB"/>
    <w:rsid w:val="00812C4D"/>
    <w:rsid w:val="00820EDD"/>
    <w:rsid w:val="008233BD"/>
    <w:rsid w:val="00840745"/>
    <w:rsid w:val="00873D40"/>
    <w:rsid w:val="0089617E"/>
    <w:rsid w:val="008A242D"/>
    <w:rsid w:val="008B20D8"/>
    <w:rsid w:val="008D19F6"/>
    <w:rsid w:val="008F7586"/>
    <w:rsid w:val="0090485C"/>
    <w:rsid w:val="00921E44"/>
    <w:rsid w:val="00937A6E"/>
    <w:rsid w:val="009538CC"/>
    <w:rsid w:val="00953FD9"/>
    <w:rsid w:val="00966094"/>
    <w:rsid w:val="00973BEE"/>
    <w:rsid w:val="0097616B"/>
    <w:rsid w:val="00982DF0"/>
    <w:rsid w:val="00983AB4"/>
    <w:rsid w:val="0098409B"/>
    <w:rsid w:val="00986D88"/>
    <w:rsid w:val="009B6A50"/>
    <w:rsid w:val="009D2735"/>
    <w:rsid w:val="009D6B25"/>
    <w:rsid w:val="00A31AD7"/>
    <w:rsid w:val="00A34D0C"/>
    <w:rsid w:val="00A37CC5"/>
    <w:rsid w:val="00A51520"/>
    <w:rsid w:val="00A81121"/>
    <w:rsid w:val="00AC16A1"/>
    <w:rsid w:val="00AD4B0B"/>
    <w:rsid w:val="00AE2F52"/>
    <w:rsid w:val="00AF510F"/>
    <w:rsid w:val="00AF552B"/>
    <w:rsid w:val="00B26182"/>
    <w:rsid w:val="00B56BCC"/>
    <w:rsid w:val="00B631AA"/>
    <w:rsid w:val="00B846F8"/>
    <w:rsid w:val="00BC00B5"/>
    <w:rsid w:val="00BD507D"/>
    <w:rsid w:val="00BE2E52"/>
    <w:rsid w:val="00BE37EA"/>
    <w:rsid w:val="00BF0287"/>
    <w:rsid w:val="00C0312D"/>
    <w:rsid w:val="00C109EF"/>
    <w:rsid w:val="00C13865"/>
    <w:rsid w:val="00C15878"/>
    <w:rsid w:val="00C173EA"/>
    <w:rsid w:val="00C84385"/>
    <w:rsid w:val="00C94C79"/>
    <w:rsid w:val="00C95EDB"/>
    <w:rsid w:val="00CA1C1F"/>
    <w:rsid w:val="00CB0D6F"/>
    <w:rsid w:val="00CB45E9"/>
    <w:rsid w:val="00CC22F5"/>
    <w:rsid w:val="00CD0A4D"/>
    <w:rsid w:val="00CD77A6"/>
    <w:rsid w:val="00D2713D"/>
    <w:rsid w:val="00D327E0"/>
    <w:rsid w:val="00D61A10"/>
    <w:rsid w:val="00D63D16"/>
    <w:rsid w:val="00D649D9"/>
    <w:rsid w:val="00D64E1D"/>
    <w:rsid w:val="00D71AC3"/>
    <w:rsid w:val="00DA5967"/>
    <w:rsid w:val="00DA6325"/>
    <w:rsid w:val="00DB0BB3"/>
    <w:rsid w:val="00DC62DD"/>
    <w:rsid w:val="00DE03A5"/>
    <w:rsid w:val="00E16C91"/>
    <w:rsid w:val="00E20601"/>
    <w:rsid w:val="00E76DFA"/>
    <w:rsid w:val="00E821AF"/>
    <w:rsid w:val="00E97673"/>
    <w:rsid w:val="00EA2039"/>
    <w:rsid w:val="00EA27D3"/>
    <w:rsid w:val="00EA3ED9"/>
    <w:rsid w:val="00EB3165"/>
    <w:rsid w:val="00ED60D5"/>
    <w:rsid w:val="00EE3B64"/>
    <w:rsid w:val="00F1227A"/>
    <w:rsid w:val="00F15639"/>
    <w:rsid w:val="00F17034"/>
    <w:rsid w:val="00F33B64"/>
    <w:rsid w:val="00F50175"/>
    <w:rsid w:val="00F73324"/>
    <w:rsid w:val="00F82F9D"/>
    <w:rsid w:val="00FD5F2A"/>
    <w:rsid w:val="00FE1251"/>
    <w:rsid w:val="00FF011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BC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84BFA"/>
    <w:pPr>
      <w:spacing w:after="200" w:line="276" w:lineRule="auto"/>
    </w:pPr>
    <w:rPr>
      <w:rFonts w:ascii="Times New Roman" w:hAnsi="Times New Roman"/>
    </w:rPr>
  </w:style>
  <w:style w:type="paragraph" w:styleId="Nadpis1">
    <w:name w:val="heading 1"/>
    <w:basedOn w:val="Normlny"/>
    <w:next w:val="Normlny"/>
    <w:link w:val="Nadpis1Char"/>
    <w:uiPriority w:val="9"/>
    <w:qFormat/>
    <w:rsid w:val="00784BFA"/>
    <w:pPr>
      <w:keepNext/>
      <w:keepLines/>
      <w:numPr>
        <w:numId w:val="2"/>
      </w:numPr>
      <w:spacing w:before="480" w:after="0"/>
      <w:outlineLvl w:val="0"/>
    </w:pPr>
    <w:rPr>
      <w:rFonts w:eastAsiaTheme="majorEastAsia"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784BFA"/>
    <w:pPr>
      <w:keepNext/>
      <w:keepLines/>
      <w:numPr>
        <w:ilvl w:val="1"/>
        <w:numId w:val="2"/>
      </w:numPr>
      <w:spacing w:before="240" w:after="120"/>
      <w:outlineLvl w:val="1"/>
    </w:pPr>
    <w:rPr>
      <w:rFonts w:eastAsiaTheme="majorEastAsia" w:cstheme="majorBidi"/>
      <w:b/>
      <w:bCs/>
      <w:color w:val="5B9BD5" w:themeColor="accent1"/>
      <w:sz w:val="26"/>
      <w:szCs w:val="26"/>
    </w:rPr>
  </w:style>
  <w:style w:type="paragraph" w:styleId="Nadpis3">
    <w:name w:val="heading 3"/>
    <w:basedOn w:val="Normlny"/>
    <w:next w:val="Normlny"/>
    <w:link w:val="Nadpis3Char"/>
    <w:uiPriority w:val="9"/>
    <w:unhideWhenUsed/>
    <w:qFormat/>
    <w:rsid w:val="00784BFA"/>
    <w:pPr>
      <w:keepNext/>
      <w:keepLines/>
      <w:numPr>
        <w:ilvl w:val="2"/>
        <w:numId w:val="2"/>
      </w:numPr>
      <w:spacing w:before="240" w:after="120"/>
      <w:outlineLvl w:val="2"/>
    </w:pPr>
    <w:rPr>
      <w:rFonts w:eastAsiaTheme="majorEastAsia" w:cstheme="majorBidi"/>
      <w:b/>
      <w:bCs/>
      <w:color w:val="5B9BD5" w:themeColor="accent1"/>
    </w:rPr>
  </w:style>
  <w:style w:type="paragraph" w:styleId="Nadpis4">
    <w:name w:val="heading 4"/>
    <w:basedOn w:val="Normlny"/>
    <w:next w:val="Normlny"/>
    <w:link w:val="Nadpis4Char"/>
    <w:uiPriority w:val="9"/>
    <w:unhideWhenUsed/>
    <w:qFormat/>
    <w:rsid w:val="00784BFA"/>
    <w:pPr>
      <w:keepNext/>
      <w:keepLines/>
      <w:numPr>
        <w:ilvl w:val="3"/>
        <w:numId w:val="2"/>
      </w:numPr>
      <w:spacing w:before="240" w:after="120"/>
      <w:outlineLvl w:val="3"/>
    </w:pPr>
    <w:rPr>
      <w:rFonts w:eastAsiaTheme="majorEastAsia" w:cstheme="majorBidi"/>
      <w:b/>
      <w:bCs/>
      <w:i/>
      <w:iCs/>
      <w:color w:val="5B9BD5" w:themeColor="accent1"/>
    </w:rPr>
  </w:style>
  <w:style w:type="paragraph" w:styleId="Nadpis5">
    <w:name w:val="heading 5"/>
    <w:basedOn w:val="Normlny"/>
    <w:next w:val="Normlny"/>
    <w:link w:val="Nadpis5Char"/>
    <w:uiPriority w:val="9"/>
    <w:unhideWhenUsed/>
    <w:qFormat/>
    <w:rsid w:val="00784BFA"/>
    <w:pPr>
      <w:keepNext/>
      <w:keepLines/>
      <w:numPr>
        <w:ilvl w:val="4"/>
        <w:numId w:val="2"/>
      </w:numPr>
      <w:spacing w:before="200" w:after="0"/>
      <w:outlineLvl w:val="4"/>
    </w:pPr>
    <w:rPr>
      <w:rFonts w:asciiTheme="majorHAnsi" w:eastAsiaTheme="majorEastAsia" w:hAnsiTheme="majorHAnsi" w:cstheme="majorBidi"/>
      <w:color w:val="1F4D78" w:themeColor="accent1" w:themeShade="7F"/>
    </w:rPr>
  </w:style>
  <w:style w:type="paragraph" w:styleId="Nadpis6">
    <w:name w:val="heading 6"/>
    <w:basedOn w:val="Normlny"/>
    <w:next w:val="Normlny"/>
    <w:link w:val="Nadpis6Char"/>
    <w:uiPriority w:val="9"/>
    <w:semiHidden/>
    <w:unhideWhenUsed/>
    <w:qFormat/>
    <w:rsid w:val="00784BFA"/>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y"/>
    <w:next w:val="Normlny"/>
    <w:link w:val="Nadpis7Char"/>
    <w:uiPriority w:val="9"/>
    <w:semiHidden/>
    <w:unhideWhenUsed/>
    <w:qFormat/>
    <w:rsid w:val="00784BFA"/>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y"/>
    <w:next w:val="Normlny"/>
    <w:link w:val="Nadpis8Char"/>
    <w:uiPriority w:val="9"/>
    <w:semiHidden/>
    <w:unhideWhenUsed/>
    <w:qFormat/>
    <w:rsid w:val="00784BFA"/>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y"/>
    <w:next w:val="Normlny"/>
    <w:link w:val="Nadpis9Char"/>
    <w:uiPriority w:val="9"/>
    <w:semiHidden/>
    <w:unhideWhenUsed/>
    <w:qFormat/>
    <w:rsid w:val="00784BFA"/>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784BFA"/>
    <w:rPr>
      <w:rFonts w:ascii="Times New Roman" w:eastAsiaTheme="majorEastAsia" w:hAnsi="Times New Roman" w:cstheme="majorBidi"/>
      <w:b/>
      <w:bCs/>
      <w:color w:val="2E74B5" w:themeColor="accent1" w:themeShade="BF"/>
      <w:sz w:val="28"/>
      <w:szCs w:val="28"/>
    </w:rPr>
  </w:style>
  <w:style w:type="character" w:customStyle="1" w:styleId="Nadpis2Char">
    <w:name w:val="Nadpis 2 Char"/>
    <w:basedOn w:val="Predvolenpsmoodseku"/>
    <w:link w:val="Nadpis2"/>
    <w:uiPriority w:val="9"/>
    <w:rsid w:val="00784BFA"/>
    <w:rPr>
      <w:rFonts w:ascii="Times New Roman" w:eastAsiaTheme="majorEastAsia" w:hAnsi="Times New Roman" w:cstheme="majorBidi"/>
      <w:b/>
      <w:bCs/>
      <w:color w:val="5B9BD5" w:themeColor="accent1"/>
      <w:sz w:val="26"/>
      <w:szCs w:val="26"/>
    </w:rPr>
  </w:style>
  <w:style w:type="character" w:customStyle="1" w:styleId="Nadpis3Char">
    <w:name w:val="Nadpis 3 Char"/>
    <w:basedOn w:val="Predvolenpsmoodseku"/>
    <w:link w:val="Nadpis3"/>
    <w:uiPriority w:val="9"/>
    <w:rsid w:val="00784BFA"/>
    <w:rPr>
      <w:rFonts w:ascii="Times New Roman" w:eastAsiaTheme="majorEastAsia" w:hAnsi="Times New Roman" w:cstheme="majorBidi"/>
      <w:b/>
      <w:bCs/>
      <w:color w:val="5B9BD5" w:themeColor="accent1"/>
    </w:rPr>
  </w:style>
  <w:style w:type="character" w:customStyle="1" w:styleId="Nadpis4Char">
    <w:name w:val="Nadpis 4 Char"/>
    <w:basedOn w:val="Predvolenpsmoodseku"/>
    <w:link w:val="Nadpis4"/>
    <w:uiPriority w:val="9"/>
    <w:rsid w:val="00784BFA"/>
    <w:rPr>
      <w:rFonts w:ascii="Times New Roman" w:eastAsiaTheme="majorEastAsia" w:hAnsi="Times New Roman" w:cstheme="majorBidi"/>
      <w:b/>
      <w:bCs/>
      <w:i/>
      <w:iCs/>
      <w:color w:val="5B9BD5" w:themeColor="accent1"/>
    </w:rPr>
  </w:style>
  <w:style w:type="character" w:customStyle="1" w:styleId="Nadpis5Char">
    <w:name w:val="Nadpis 5 Char"/>
    <w:basedOn w:val="Predvolenpsmoodseku"/>
    <w:link w:val="Nadpis5"/>
    <w:uiPriority w:val="9"/>
    <w:rsid w:val="00784BFA"/>
    <w:rPr>
      <w:rFonts w:asciiTheme="majorHAnsi" w:eastAsiaTheme="majorEastAsia" w:hAnsiTheme="majorHAnsi" w:cstheme="majorBidi"/>
      <w:color w:val="1F4D78" w:themeColor="accent1" w:themeShade="7F"/>
    </w:rPr>
  </w:style>
  <w:style w:type="character" w:customStyle="1" w:styleId="Nadpis6Char">
    <w:name w:val="Nadpis 6 Char"/>
    <w:basedOn w:val="Predvolenpsmoodseku"/>
    <w:link w:val="Nadpis6"/>
    <w:uiPriority w:val="9"/>
    <w:semiHidden/>
    <w:rsid w:val="00784BFA"/>
    <w:rPr>
      <w:rFonts w:asciiTheme="majorHAnsi" w:eastAsiaTheme="majorEastAsia" w:hAnsiTheme="majorHAnsi" w:cstheme="majorBidi"/>
      <w:color w:val="1F4D78" w:themeColor="accent1" w:themeShade="7F"/>
    </w:rPr>
  </w:style>
  <w:style w:type="character" w:customStyle="1" w:styleId="Nadpis7Char">
    <w:name w:val="Nadpis 7 Char"/>
    <w:basedOn w:val="Predvolenpsmoodseku"/>
    <w:link w:val="Nadpis7"/>
    <w:uiPriority w:val="9"/>
    <w:semiHidden/>
    <w:rsid w:val="00784BFA"/>
    <w:rPr>
      <w:rFonts w:asciiTheme="majorHAnsi" w:eastAsiaTheme="majorEastAsia" w:hAnsiTheme="majorHAnsi" w:cstheme="majorBidi"/>
      <w:i/>
      <w:iCs/>
      <w:color w:val="1F4D78" w:themeColor="accent1" w:themeShade="7F"/>
    </w:rPr>
  </w:style>
  <w:style w:type="character" w:customStyle="1" w:styleId="Nadpis8Char">
    <w:name w:val="Nadpis 8 Char"/>
    <w:basedOn w:val="Predvolenpsmoodseku"/>
    <w:link w:val="Nadpis8"/>
    <w:uiPriority w:val="9"/>
    <w:semiHidden/>
    <w:rsid w:val="00784BFA"/>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Predvolenpsmoodseku"/>
    <w:link w:val="Nadpis9"/>
    <w:uiPriority w:val="9"/>
    <w:semiHidden/>
    <w:rsid w:val="00784BFA"/>
    <w:rPr>
      <w:rFonts w:asciiTheme="majorHAnsi" w:eastAsiaTheme="majorEastAsia" w:hAnsiTheme="majorHAnsi" w:cstheme="majorBidi"/>
      <w:i/>
      <w:iCs/>
      <w:color w:val="272727" w:themeColor="text1" w:themeTint="D8"/>
      <w:sz w:val="21"/>
      <w:szCs w:val="21"/>
    </w:rPr>
  </w:style>
  <w:style w:type="paragraph" w:styleId="Odsekzoznamu">
    <w:name w:val="List Paragraph"/>
    <w:aliases w:val="body,Odsek zoznamu2"/>
    <w:basedOn w:val="Normlny"/>
    <w:link w:val="OdsekzoznamuChar"/>
    <w:uiPriority w:val="34"/>
    <w:qFormat/>
    <w:rsid w:val="00784BFA"/>
    <w:pPr>
      <w:ind w:left="720"/>
      <w:contextualSpacing/>
    </w:pPr>
  </w:style>
  <w:style w:type="character" w:customStyle="1" w:styleId="OdsekzoznamuChar">
    <w:name w:val="Odsek zoznamu Char"/>
    <w:aliases w:val="body Char,Odsek zoznamu2 Char"/>
    <w:link w:val="Odsekzoznamu"/>
    <w:uiPriority w:val="34"/>
    <w:rsid w:val="00784BFA"/>
    <w:rPr>
      <w:rFonts w:ascii="Times New Roman" w:hAnsi="Times New Roman"/>
    </w:rPr>
  </w:style>
  <w:style w:type="paragraph" w:styleId="Textpoznmkypodiarou">
    <w:name w:val="footnote text"/>
    <w:aliases w:val="Text poznámky pod čiarou 007,_Poznámka pod čiarou,Schriftart: 9 pt,Schriftart: 10 pt,Schriftart: 8 pt,Schriftart: 8 pt Char Char Char,Schriftart: 8 pt Char"/>
    <w:basedOn w:val="Normlny"/>
    <w:link w:val="TextpoznmkypodiarouChar"/>
    <w:uiPriority w:val="99"/>
    <w:unhideWhenUsed/>
    <w:rsid w:val="00784BFA"/>
    <w:pPr>
      <w:spacing w:after="0" w:line="240" w:lineRule="auto"/>
      <w:ind w:left="2160"/>
    </w:pPr>
    <w:rPr>
      <w:rFonts w:asciiTheme="minorHAnsi" w:eastAsiaTheme="minorEastAsia" w:hAnsiTheme="minorHAnsi"/>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
    <w:basedOn w:val="Predvolenpsmoodseku"/>
    <w:link w:val="Textpoznmkypodiarou"/>
    <w:uiPriority w:val="99"/>
    <w:rsid w:val="00784BFA"/>
    <w:rPr>
      <w:rFonts w:eastAsiaTheme="minorEastAsia"/>
      <w:color w:val="5A5A5A" w:themeColor="text1" w:themeTint="A5"/>
      <w:sz w:val="20"/>
      <w:szCs w:val="20"/>
    </w:rPr>
  </w:style>
  <w:style w:type="character" w:styleId="Odkaznapoznmkupodiarou">
    <w:name w:val="footnote reference"/>
    <w:basedOn w:val="Predvolenpsmoodseku"/>
    <w:uiPriority w:val="99"/>
    <w:unhideWhenUsed/>
    <w:rsid w:val="00784BFA"/>
    <w:rPr>
      <w:vertAlign w:val="superscript"/>
    </w:rPr>
  </w:style>
  <w:style w:type="table" w:customStyle="1" w:styleId="Mriekatabukysvetl1">
    <w:name w:val="Mriežka tabuľky – svetlá1"/>
    <w:basedOn w:val="Normlnatabuka"/>
    <w:uiPriority w:val="40"/>
    <w:rsid w:val="00784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bubliny">
    <w:name w:val="Balloon Text"/>
    <w:basedOn w:val="Normlny"/>
    <w:link w:val="TextbublinyChar"/>
    <w:uiPriority w:val="99"/>
    <w:semiHidden/>
    <w:unhideWhenUsed/>
    <w:rsid w:val="0061084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61084C"/>
    <w:rPr>
      <w:rFonts w:ascii="Tahoma" w:hAnsi="Tahoma" w:cs="Tahoma"/>
      <w:sz w:val="16"/>
      <w:szCs w:val="16"/>
    </w:rPr>
  </w:style>
  <w:style w:type="paragraph" w:styleId="Hlavika">
    <w:name w:val="header"/>
    <w:basedOn w:val="Normlny"/>
    <w:link w:val="HlavikaChar"/>
    <w:uiPriority w:val="99"/>
    <w:unhideWhenUsed/>
    <w:rsid w:val="00286CE3"/>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286CE3"/>
    <w:rPr>
      <w:rFonts w:ascii="Times New Roman" w:hAnsi="Times New Roman"/>
    </w:rPr>
  </w:style>
  <w:style w:type="paragraph" w:styleId="Pta">
    <w:name w:val="footer"/>
    <w:basedOn w:val="Normlny"/>
    <w:link w:val="PtaChar"/>
    <w:uiPriority w:val="99"/>
    <w:unhideWhenUsed/>
    <w:rsid w:val="00286CE3"/>
    <w:pPr>
      <w:tabs>
        <w:tab w:val="center" w:pos="4680"/>
        <w:tab w:val="right" w:pos="9360"/>
      </w:tabs>
      <w:spacing w:after="0" w:line="240" w:lineRule="auto"/>
    </w:pPr>
  </w:style>
  <w:style w:type="character" w:customStyle="1" w:styleId="PtaChar">
    <w:name w:val="Päta Char"/>
    <w:basedOn w:val="Predvolenpsmoodseku"/>
    <w:link w:val="Pta"/>
    <w:uiPriority w:val="99"/>
    <w:rsid w:val="00286CE3"/>
    <w:rPr>
      <w:rFonts w:ascii="Times New Roman" w:hAnsi="Times New Roman"/>
    </w:rPr>
  </w:style>
  <w:style w:type="paragraph" w:customStyle="1" w:styleId="Default">
    <w:name w:val="Default"/>
    <w:rsid w:val="00432916"/>
    <w:pPr>
      <w:autoSpaceDE w:val="0"/>
      <w:autoSpaceDN w:val="0"/>
      <w:adjustRightInd w:val="0"/>
      <w:spacing w:after="0" w:line="240" w:lineRule="auto"/>
    </w:pPr>
    <w:rPr>
      <w:rFonts w:ascii="Arial" w:eastAsia="Calibri" w:hAnsi="Arial" w:cs="Arial"/>
      <w:color w:val="000000"/>
      <w:sz w:val="24"/>
      <w:szCs w:val="24"/>
      <w:lang w:eastAsia="sk-SK"/>
    </w:rPr>
  </w:style>
  <w:style w:type="character" w:customStyle="1" w:styleId="ra">
    <w:name w:val="ra"/>
    <w:basedOn w:val="Predvolenpsmoodseku"/>
    <w:rsid w:val="00BD507D"/>
  </w:style>
  <w:style w:type="table" w:styleId="Mriekatabuky">
    <w:name w:val="Table Grid"/>
    <w:basedOn w:val="Normlnatabuka"/>
    <w:uiPriority w:val="39"/>
    <w:rsid w:val="005A0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ywebov">
    <w:name w:val="Normal (Web)"/>
    <w:basedOn w:val="Normlny"/>
    <w:uiPriority w:val="99"/>
    <w:semiHidden/>
    <w:unhideWhenUsed/>
    <w:rsid w:val="0074538C"/>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222222">
      <w:bodyDiv w:val="1"/>
      <w:marLeft w:val="0"/>
      <w:marRight w:val="0"/>
      <w:marTop w:val="0"/>
      <w:marBottom w:val="0"/>
      <w:divBdr>
        <w:top w:val="none" w:sz="0" w:space="0" w:color="auto"/>
        <w:left w:val="none" w:sz="0" w:space="0" w:color="auto"/>
        <w:bottom w:val="none" w:sz="0" w:space="0" w:color="auto"/>
        <w:right w:val="none" w:sz="0" w:space="0" w:color="auto"/>
      </w:divBdr>
    </w:div>
    <w:div w:id="99137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oleObject" Target="embeddings/oleObject1.bin"/></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9301</Words>
  <Characters>53022</Characters>
  <Application>Microsoft Office Word</Application>
  <DocSecurity>0</DocSecurity>
  <Lines>441</Lines>
  <Paragraphs>124</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62199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2025-11-04T09:48:00Z</dcterms:created>
  <dcterms:modified xsi:type="dcterms:W3CDTF">2025-11-11T09:02:00Z</dcterms:modified>
</cp:coreProperties>
</file>