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D8B2C" w14:textId="4B29BA7F" w:rsidR="007D0591" w:rsidRDefault="007D0591" w:rsidP="007D0591">
      <w:pPr>
        <w:rPr>
          <w:rFonts w:cs="Arial"/>
          <w:sz w:val="16"/>
          <w:szCs w:val="16"/>
        </w:rPr>
      </w:pPr>
    </w:p>
    <w:p w14:paraId="2970D507" w14:textId="334DDA2A" w:rsidR="007D0591" w:rsidRDefault="002347B0" w:rsidP="002347B0">
      <w:pPr>
        <w:jc w:val="right"/>
      </w:pPr>
      <w:r w:rsidRPr="001B5550">
        <w:t xml:space="preserve">SVP </w:t>
      </w:r>
      <w:r w:rsidR="001B5550" w:rsidRPr="001B5550">
        <w:t>10180/2026/4</w:t>
      </w:r>
    </w:p>
    <w:p w14:paraId="2943244A" w14:textId="77777777" w:rsidR="002347B0" w:rsidRDefault="002347B0" w:rsidP="002347B0">
      <w:pPr>
        <w:jc w:val="center"/>
      </w:pPr>
    </w:p>
    <w:p w14:paraId="6160D1FA" w14:textId="3539A68C" w:rsidR="002347B0" w:rsidRDefault="00B65171" w:rsidP="002347B0">
      <w:pPr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Výzva na predkladanie ponúk</w:t>
      </w:r>
    </w:p>
    <w:p w14:paraId="5A64478C" w14:textId="77777777" w:rsidR="002347B0" w:rsidRPr="00A56291" w:rsidRDefault="002347B0" w:rsidP="002347B0">
      <w:pPr>
        <w:jc w:val="center"/>
        <w:rPr>
          <w:rFonts w:cs="Times New Roman"/>
          <w:b/>
          <w:szCs w:val="22"/>
        </w:rPr>
      </w:pPr>
    </w:p>
    <w:p w14:paraId="5419BCFF" w14:textId="77777777" w:rsidR="002347B0" w:rsidRPr="00A56291" w:rsidRDefault="002347B0" w:rsidP="002347B0">
      <w:pPr>
        <w:jc w:val="center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b</w:t>
      </w:r>
      <w:r w:rsidRPr="00A56291">
        <w:rPr>
          <w:rFonts w:cs="Times New Roman"/>
          <w:bCs/>
          <w:szCs w:val="22"/>
        </w:rPr>
        <w:t xml:space="preserve">ežný postup pre podlimitné zákazky </w:t>
      </w:r>
    </w:p>
    <w:p w14:paraId="7A745521" w14:textId="77777777" w:rsidR="002347B0" w:rsidRDefault="002347B0" w:rsidP="002347B0">
      <w:pPr>
        <w:jc w:val="center"/>
        <w:rPr>
          <w:rFonts w:cs="Times New Roman"/>
          <w:bCs/>
          <w:szCs w:val="22"/>
        </w:rPr>
      </w:pPr>
      <w:r w:rsidRPr="00A56291">
        <w:rPr>
          <w:rFonts w:cs="Times New Roman"/>
          <w:bCs/>
          <w:szCs w:val="22"/>
        </w:rPr>
        <w:t xml:space="preserve">podľa § 110 </w:t>
      </w:r>
      <w:r>
        <w:rPr>
          <w:rFonts w:cs="Times New Roman"/>
          <w:bCs/>
          <w:szCs w:val="22"/>
        </w:rPr>
        <w:t xml:space="preserve">a nasl. </w:t>
      </w:r>
      <w:r w:rsidRPr="00A56291">
        <w:rPr>
          <w:rFonts w:cs="Times New Roman"/>
          <w:bCs/>
          <w:szCs w:val="22"/>
        </w:rPr>
        <w:t xml:space="preserve">zákona číslo 343/2015 Z.z. o verejnom obstarávaní v znení neskorších predpisov </w:t>
      </w:r>
    </w:p>
    <w:p w14:paraId="5BF2D2AA" w14:textId="77777777" w:rsidR="002347B0" w:rsidRDefault="002347B0" w:rsidP="002347B0">
      <w:pPr>
        <w:jc w:val="center"/>
        <w:rPr>
          <w:rFonts w:cs="Times New Roman"/>
          <w:bCs/>
          <w:szCs w:val="22"/>
        </w:rPr>
      </w:pPr>
      <w:r w:rsidRPr="00A56291">
        <w:rPr>
          <w:rFonts w:cs="Times New Roman"/>
          <w:bCs/>
          <w:szCs w:val="22"/>
        </w:rPr>
        <w:t>(ďalej len „Zákon o VO“)</w:t>
      </w:r>
    </w:p>
    <w:p w14:paraId="490BA106" w14:textId="77777777" w:rsidR="00FC03A6" w:rsidRDefault="00FC03A6" w:rsidP="002347B0">
      <w:pPr>
        <w:jc w:val="center"/>
        <w:rPr>
          <w:rFonts w:cs="Times New Roman"/>
          <w:bCs/>
          <w:szCs w:val="22"/>
        </w:rPr>
      </w:pPr>
    </w:p>
    <w:p w14:paraId="2849D38F" w14:textId="77777777" w:rsidR="00FC03A6" w:rsidRPr="00E803B1" w:rsidRDefault="00FC03A6" w:rsidP="00FC03A6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Revitalizačné opatrenie – Zlepšenie vodného režimu na kanálovej sieti na pravej strane Ondavy a nadlepšovanie prietokov v Trnávke – 1. etapa</w:t>
      </w:r>
    </w:p>
    <w:p w14:paraId="074D7140" w14:textId="22D3895F" w:rsidR="003561CA" w:rsidRPr="003647E9" w:rsidRDefault="00972F17" w:rsidP="003647E9">
      <w:pPr>
        <w:jc w:val="center"/>
        <w:rPr>
          <w:rFonts w:cs="Arial"/>
          <w:sz w:val="26"/>
          <w:szCs w:val="26"/>
        </w:rPr>
      </w:pPr>
      <w:r w:rsidRPr="003647E9">
        <w:rPr>
          <w:rFonts w:cs="Arial"/>
          <w:noProof/>
          <w:sz w:val="26"/>
          <w:szCs w:val="26"/>
          <w:lang w:eastAsia="sk-SK"/>
        </w:rPr>
        <mc:AlternateContent>
          <mc:Choice Requires="wps">
            <w:drawing>
              <wp:anchor distT="0" distB="0" distL="114300" distR="114300" simplePos="0" relativeHeight="251670528" behindDoc="0" locked="1" layoutInCell="1" allowOverlap="1" wp14:anchorId="3CA05F3D" wp14:editId="6F72723C">
                <wp:simplePos x="0" y="0"/>
                <wp:positionH relativeFrom="column">
                  <wp:posOffset>-900430</wp:posOffset>
                </wp:positionH>
                <wp:positionV relativeFrom="page">
                  <wp:posOffset>7237095</wp:posOffset>
                </wp:positionV>
                <wp:extent cx="180000" cy="3600"/>
                <wp:effectExtent l="0" t="0" r="29845" b="34925"/>
                <wp:wrapNone/>
                <wp:docPr id="5" name="Rovná spojnic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000" cy="3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4CE3A4" id="Rovná spojnica 5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70.9pt,569.85pt" to="-56.75pt,5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" strokecolor="#4472c4 [3204]" strokeweight=".5pt">
                <v:stroke joinstyle="miter"/>
                <w10:wrap anchory="page"/>
                <w10:anchorlock/>
              </v:line>
            </w:pict>
          </mc:Fallback>
        </mc:AlternateContent>
      </w:r>
      <w:r w:rsidRPr="003647E9">
        <w:rPr>
          <w:rFonts w:cs="Arial"/>
          <w:noProof/>
          <w:sz w:val="26"/>
          <w:szCs w:val="26"/>
          <w:lang w:eastAsia="sk-SK"/>
        </w:rPr>
        <mc:AlternateContent>
          <mc:Choice Requires="wps">
            <w:drawing>
              <wp:anchor distT="0" distB="0" distL="114300" distR="114300" simplePos="0" relativeHeight="251668480" behindDoc="0" locked="1" layoutInCell="1" allowOverlap="1" wp14:anchorId="14956827" wp14:editId="42C9597D">
                <wp:simplePos x="0" y="0"/>
                <wp:positionH relativeFrom="column">
                  <wp:posOffset>-900430</wp:posOffset>
                </wp:positionH>
                <wp:positionV relativeFrom="page">
                  <wp:posOffset>5346700</wp:posOffset>
                </wp:positionV>
                <wp:extent cx="180000" cy="3600"/>
                <wp:effectExtent l="0" t="0" r="29845" b="34925"/>
                <wp:wrapNone/>
                <wp:docPr id="2" name="Rovná spojnic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000" cy="3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A1F812" id="Rovná spojnica 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70.9pt,421pt" to="-56.75pt,4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" strokecolor="#4472c4 [3204]" strokeweight=".5pt">
                <v:stroke joinstyle="miter"/>
                <w10:wrap anchory="page"/>
                <w10:anchorlock/>
              </v:line>
            </w:pict>
          </mc:Fallback>
        </mc:AlternateContent>
      </w:r>
      <w:r w:rsidRPr="003647E9">
        <w:rPr>
          <w:rFonts w:cs="Arial"/>
          <w:noProof/>
          <w:sz w:val="26"/>
          <w:szCs w:val="26"/>
          <w:lang w:eastAsia="sk-SK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 wp14:anchorId="417AE887" wp14:editId="23374DE6">
                <wp:simplePos x="0" y="0"/>
                <wp:positionH relativeFrom="column">
                  <wp:posOffset>-900430</wp:posOffset>
                </wp:positionH>
                <wp:positionV relativeFrom="page">
                  <wp:posOffset>3780790</wp:posOffset>
                </wp:positionV>
                <wp:extent cx="180000" cy="3600"/>
                <wp:effectExtent l="0" t="0" r="29845" b="34925"/>
                <wp:wrapNone/>
                <wp:docPr id="1" name="Rovná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000" cy="3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82ABD2" id="Rovná spojnica 1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70.9pt,297.7pt" to="-56.75pt,2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" strokecolor="#4472c4 [3204]" strokeweight=".5pt">
                <v:stroke joinstyle="miter"/>
                <w10:wrap anchory="page"/>
                <w10:anchorlock/>
              </v:line>
            </w:pict>
          </mc:Fallback>
        </mc:AlternateContent>
      </w:r>
    </w:p>
    <w:p w14:paraId="33C0B077" w14:textId="77777777" w:rsidR="00391A49" w:rsidRPr="00A61406" w:rsidRDefault="00391A49" w:rsidP="00323B8C">
      <w:pPr>
        <w:numPr>
          <w:ilvl w:val="0"/>
          <w:numId w:val="11"/>
        </w:numPr>
        <w:spacing w:before="240"/>
        <w:jc w:val="both"/>
        <w:rPr>
          <w:rFonts w:eastAsia="Times New Roman" w:cs="Times New Roman"/>
          <w:color w:val="000000"/>
          <w:szCs w:val="22"/>
          <w:lang w:eastAsia="cs-CZ"/>
        </w:rPr>
      </w:pPr>
      <w:bookmarkStart w:id="0" w:name="_Ref496081182"/>
      <w:bookmarkStart w:id="1" w:name="_Ref445103180"/>
      <w:r w:rsidRPr="00A61406">
        <w:rPr>
          <w:rFonts w:eastAsia="Times New Roman" w:cs="Times New Roman"/>
          <w:b/>
          <w:color w:val="000000"/>
          <w:szCs w:val="22"/>
          <w:lang w:eastAsia="cs-CZ"/>
        </w:rPr>
        <w:t>Identifikácia verejného obstarávateľa</w:t>
      </w:r>
      <w:bookmarkEnd w:id="0"/>
    </w:p>
    <w:p w14:paraId="36CB2E53" w14:textId="77777777" w:rsidR="00391A49" w:rsidRPr="00A61406" w:rsidRDefault="00391A49" w:rsidP="00391A49">
      <w:pPr>
        <w:ind w:left="360"/>
        <w:jc w:val="both"/>
        <w:rPr>
          <w:rFonts w:eastAsia="Times New Roman" w:cs="Times New Roman"/>
          <w:b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Názov:</w:t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Pr="00A61406">
        <w:rPr>
          <w:rFonts w:eastAsia="Times New Roman" w:cs="Times New Roman"/>
          <w:b/>
          <w:color w:val="000000"/>
          <w:szCs w:val="22"/>
          <w:lang w:eastAsia="cs-CZ"/>
        </w:rPr>
        <w:t>SLOVENSKÝ VODOHOSPODÁRSKY PODNIK, štátny podnik</w:t>
      </w:r>
    </w:p>
    <w:p w14:paraId="2BBCFC06" w14:textId="42E5937D" w:rsidR="00391A49" w:rsidRPr="00A61406" w:rsidRDefault="00391A49" w:rsidP="00391A49">
      <w:pPr>
        <w:ind w:left="360"/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Sídlo:</w:t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="00172173">
        <w:rPr>
          <w:rFonts w:eastAsia="Times New Roman" w:cs="Times New Roman"/>
          <w:color w:val="000000"/>
          <w:szCs w:val="22"/>
          <w:lang w:eastAsia="cs-CZ"/>
        </w:rPr>
        <w:t>Karloveská 2</w:t>
      </w:r>
      <w:r w:rsidRPr="00A61406">
        <w:rPr>
          <w:rFonts w:eastAsia="Times New Roman" w:cs="Times New Roman"/>
          <w:color w:val="000000"/>
          <w:szCs w:val="22"/>
          <w:lang w:eastAsia="cs-CZ"/>
        </w:rPr>
        <w:t>, 8</w:t>
      </w:r>
      <w:r w:rsidR="00172173">
        <w:rPr>
          <w:rFonts w:eastAsia="Times New Roman" w:cs="Times New Roman"/>
          <w:color w:val="000000"/>
          <w:szCs w:val="22"/>
          <w:lang w:eastAsia="cs-CZ"/>
        </w:rPr>
        <w:t>41</w:t>
      </w:r>
      <w:r w:rsidRPr="00A61406">
        <w:rPr>
          <w:rFonts w:eastAsia="Times New Roman" w:cs="Times New Roman"/>
          <w:color w:val="000000"/>
          <w:szCs w:val="22"/>
          <w:lang w:eastAsia="cs-CZ"/>
        </w:rPr>
        <w:t xml:space="preserve"> 0</w:t>
      </w:r>
      <w:r w:rsidR="00172173">
        <w:rPr>
          <w:rFonts w:eastAsia="Times New Roman" w:cs="Times New Roman"/>
          <w:color w:val="000000"/>
          <w:szCs w:val="22"/>
          <w:lang w:eastAsia="cs-CZ"/>
        </w:rPr>
        <w:t>4</w:t>
      </w:r>
      <w:r w:rsidRPr="00A61406">
        <w:rPr>
          <w:rFonts w:eastAsia="Times New Roman" w:cs="Times New Roman"/>
          <w:color w:val="000000"/>
          <w:szCs w:val="22"/>
          <w:lang w:eastAsia="cs-CZ"/>
        </w:rPr>
        <w:t xml:space="preserve"> Bratislava – mestská časť </w:t>
      </w:r>
      <w:r w:rsidR="00172173">
        <w:rPr>
          <w:rFonts w:eastAsia="Times New Roman" w:cs="Times New Roman"/>
          <w:color w:val="000000"/>
          <w:szCs w:val="22"/>
          <w:lang w:eastAsia="cs-CZ"/>
        </w:rPr>
        <w:t>Karlova Ves</w:t>
      </w:r>
    </w:p>
    <w:p w14:paraId="0C1D42CE" w14:textId="77777777" w:rsidR="00391A49" w:rsidRPr="00A61406" w:rsidRDefault="00391A49" w:rsidP="00391A49">
      <w:pPr>
        <w:ind w:left="360"/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IČO:</w:t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  <w:t>36 022 047</w:t>
      </w:r>
    </w:p>
    <w:p w14:paraId="59989D65" w14:textId="4155BC9E" w:rsidR="00391A49" w:rsidRPr="00A61406" w:rsidRDefault="00391A49" w:rsidP="00391A49">
      <w:pPr>
        <w:ind w:left="360"/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Kontaktná osoba:</w:t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="004E5831">
        <w:rPr>
          <w:rFonts w:eastAsia="Times New Roman" w:cs="Times New Roman"/>
          <w:color w:val="000000"/>
          <w:szCs w:val="22"/>
          <w:lang w:eastAsia="cs-CZ"/>
        </w:rPr>
        <w:t xml:space="preserve">Mgr. Zuzana </w:t>
      </w:r>
      <w:r w:rsidR="00FC03A6">
        <w:rPr>
          <w:rFonts w:eastAsia="Times New Roman" w:cs="Times New Roman"/>
          <w:color w:val="000000"/>
          <w:szCs w:val="22"/>
          <w:lang w:eastAsia="cs-CZ"/>
        </w:rPr>
        <w:t>Havrila</w:t>
      </w:r>
    </w:p>
    <w:p w14:paraId="0F9A284E" w14:textId="7A066369" w:rsidR="00322686" w:rsidRPr="00A61406" w:rsidRDefault="00322686" w:rsidP="00391A49">
      <w:pPr>
        <w:ind w:left="360"/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 xml:space="preserve">e-mail: </w:t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hyperlink r:id="rId11" w:history="1">
        <w:r w:rsidR="00FC03A6" w:rsidRPr="00960566">
          <w:rPr>
            <w:rStyle w:val="Hypertextovprepojenie"/>
            <w:rFonts w:eastAsia="Times New Roman" w:cs="Times New Roman"/>
            <w:szCs w:val="22"/>
            <w:lang w:eastAsia="cs-CZ"/>
          </w:rPr>
          <w:t>zuzana.havrila@svp.sk</w:t>
        </w:r>
      </w:hyperlink>
      <w:r w:rsidR="00766C0A">
        <w:rPr>
          <w:rFonts w:eastAsia="Times New Roman" w:cs="Times New Roman"/>
          <w:color w:val="000000"/>
          <w:szCs w:val="22"/>
          <w:lang w:eastAsia="cs-CZ"/>
        </w:rPr>
        <w:t xml:space="preserve"> </w:t>
      </w:r>
      <w:r w:rsidR="00B0705C">
        <w:rPr>
          <w:rFonts w:eastAsia="Times New Roman" w:cs="Times New Roman"/>
          <w:color w:val="000000"/>
          <w:szCs w:val="22"/>
          <w:lang w:eastAsia="cs-CZ"/>
        </w:rPr>
        <w:t xml:space="preserve"> </w:t>
      </w:r>
      <w:r w:rsidR="00766C0A">
        <w:rPr>
          <w:rFonts w:eastAsia="Times New Roman" w:cs="Times New Roman"/>
          <w:color w:val="000000"/>
          <w:szCs w:val="22"/>
          <w:lang w:eastAsia="cs-CZ"/>
        </w:rPr>
        <w:t xml:space="preserve"> </w:t>
      </w:r>
    </w:p>
    <w:p w14:paraId="4EDB0D3F" w14:textId="6F8A0CA7" w:rsidR="00391A49" w:rsidRPr="00A61406" w:rsidRDefault="00391A49" w:rsidP="00391A49">
      <w:pPr>
        <w:ind w:firstLine="360"/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Telefón:</w:t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Pr="00A61406">
        <w:rPr>
          <w:rFonts w:eastAsia="Times New Roman" w:cs="Times New Roman"/>
          <w:color w:val="000000"/>
          <w:szCs w:val="22"/>
          <w:lang w:eastAsia="cs-CZ"/>
        </w:rPr>
        <w:tab/>
      </w:r>
      <w:r w:rsidR="00E1331E">
        <w:rPr>
          <w:rFonts w:eastAsia="Times New Roman" w:cs="Times New Roman"/>
          <w:color w:val="000000"/>
          <w:szCs w:val="22"/>
          <w:lang w:eastAsia="cs-CZ"/>
        </w:rPr>
        <w:t>+421</w:t>
      </w:r>
      <w:r w:rsidR="004E5831">
        <w:rPr>
          <w:rFonts w:eastAsia="Times New Roman" w:cs="Times New Roman"/>
          <w:color w:val="000000"/>
          <w:szCs w:val="22"/>
          <w:lang w:eastAsia="cs-CZ"/>
        </w:rPr>
        <w:t>33/7764218</w:t>
      </w:r>
    </w:p>
    <w:p w14:paraId="0FAD6B0A" w14:textId="04828702" w:rsidR="007E125D" w:rsidRPr="00A61406" w:rsidRDefault="007E125D" w:rsidP="007560B7">
      <w:pPr>
        <w:ind w:left="360"/>
        <w:jc w:val="both"/>
        <w:rPr>
          <w:rFonts w:eastAsia="Times New Roman" w:cs="Times New Roman"/>
          <w:b/>
          <w:color w:val="000000"/>
          <w:szCs w:val="22"/>
          <w:lang w:eastAsia="cs-CZ"/>
        </w:rPr>
      </w:pPr>
    </w:p>
    <w:p w14:paraId="27EB3A48" w14:textId="77777777" w:rsidR="00391A49" w:rsidRPr="00A61406" w:rsidRDefault="00391A49" w:rsidP="007560B7">
      <w:pPr>
        <w:numPr>
          <w:ilvl w:val="0"/>
          <w:numId w:val="11"/>
        </w:numPr>
        <w:jc w:val="both"/>
        <w:rPr>
          <w:rFonts w:eastAsia="Times New Roman" w:cs="Times New Roman"/>
          <w:b/>
          <w:color w:val="000000"/>
          <w:szCs w:val="22"/>
          <w:lang w:eastAsia="cs-CZ"/>
        </w:rPr>
      </w:pPr>
      <w:r w:rsidRPr="00A61406">
        <w:rPr>
          <w:rFonts w:eastAsia="Times New Roman" w:cs="Times New Roman"/>
          <w:b/>
          <w:color w:val="000000"/>
          <w:szCs w:val="22"/>
          <w:lang w:eastAsia="cs-CZ"/>
        </w:rPr>
        <w:t>Spoločný slovník obstarávania (CPV)</w:t>
      </w:r>
    </w:p>
    <w:p w14:paraId="7EF096CD" w14:textId="77777777" w:rsidR="00FC03A6" w:rsidRPr="00FC03A6" w:rsidRDefault="00FC03A6" w:rsidP="00FC03A6">
      <w:pPr>
        <w:pStyle w:val="Odsekzoznamu"/>
        <w:widowControl w:val="0"/>
        <w:overflowPunct w:val="0"/>
        <w:autoSpaceDE w:val="0"/>
        <w:autoSpaceDN w:val="0"/>
        <w:adjustRightInd w:val="0"/>
        <w:ind w:left="360"/>
        <w:textAlignment w:val="baseline"/>
        <w:rPr>
          <w:szCs w:val="22"/>
        </w:rPr>
      </w:pPr>
      <w:r w:rsidRPr="00FC03A6">
        <w:rPr>
          <w:szCs w:val="22"/>
        </w:rPr>
        <w:t>50532100-4 Opravy a údržba elektromotorov</w:t>
      </w:r>
    </w:p>
    <w:p w14:paraId="6E4A8D08" w14:textId="77777777" w:rsidR="00FC03A6" w:rsidRDefault="00FC03A6" w:rsidP="00FC03A6">
      <w:pPr>
        <w:widowControl w:val="0"/>
        <w:overflowPunct w:val="0"/>
        <w:autoSpaceDE w:val="0"/>
        <w:autoSpaceDN w:val="0"/>
        <w:adjustRightInd w:val="0"/>
        <w:ind w:firstLine="360"/>
        <w:contextualSpacing/>
        <w:textAlignment w:val="baseline"/>
        <w:rPr>
          <w:szCs w:val="22"/>
        </w:rPr>
      </w:pPr>
      <w:r>
        <w:rPr>
          <w:szCs w:val="22"/>
        </w:rPr>
        <w:t>44212383-7 Stavidlá</w:t>
      </w:r>
    </w:p>
    <w:p w14:paraId="0B81CA43" w14:textId="77777777" w:rsidR="00FC03A6" w:rsidRPr="002A0D9A" w:rsidRDefault="00FC03A6" w:rsidP="00FC03A6">
      <w:pPr>
        <w:widowControl w:val="0"/>
        <w:overflowPunct w:val="0"/>
        <w:autoSpaceDE w:val="0"/>
        <w:autoSpaceDN w:val="0"/>
        <w:adjustRightInd w:val="0"/>
        <w:ind w:firstLine="360"/>
        <w:contextualSpacing/>
        <w:textAlignment w:val="baseline"/>
        <w:rPr>
          <w:szCs w:val="22"/>
        </w:rPr>
      </w:pPr>
      <w:r>
        <w:rPr>
          <w:szCs w:val="22"/>
        </w:rPr>
        <w:t>50000000-5 Opravárske a údržbárske služby</w:t>
      </w:r>
    </w:p>
    <w:p w14:paraId="55DCF85E" w14:textId="77777777" w:rsidR="00FC03A6" w:rsidRDefault="00FC03A6" w:rsidP="00FC03A6">
      <w:pPr>
        <w:widowControl w:val="0"/>
        <w:overflowPunct w:val="0"/>
        <w:autoSpaceDE w:val="0"/>
        <w:autoSpaceDN w:val="0"/>
        <w:adjustRightInd w:val="0"/>
        <w:ind w:firstLine="360"/>
        <w:contextualSpacing/>
        <w:textAlignment w:val="baseline"/>
        <w:rPr>
          <w:szCs w:val="22"/>
        </w:rPr>
      </w:pPr>
    </w:p>
    <w:p w14:paraId="48493240" w14:textId="77777777" w:rsidR="00FE41FD" w:rsidRPr="00A61406" w:rsidRDefault="00391A49" w:rsidP="00FE41FD">
      <w:pPr>
        <w:numPr>
          <w:ilvl w:val="0"/>
          <w:numId w:val="11"/>
        </w:numPr>
        <w:jc w:val="both"/>
        <w:rPr>
          <w:rFonts w:eastAsia="Times New Roman" w:cs="Times New Roman"/>
          <w:b/>
          <w:color w:val="000000"/>
          <w:szCs w:val="22"/>
          <w:lang w:eastAsia="cs-CZ"/>
        </w:rPr>
      </w:pPr>
      <w:r w:rsidRPr="00A61406">
        <w:rPr>
          <w:rFonts w:eastAsia="Times New Roman" w:cs="Times New Roman"/>
          <w:b/>
          <w:color w:val="000000"/>
          <w:szCs w:val="22"/>
          <w:lang w:eastAsia="cs-CZ"/>
        </w:rPr>
        <w:t>Opis predmetu obstarávania</w:t>
      </w:r>
      <w:bookmarkStart w:id="2" w:name="_Ref462995671"/>
      <w:bookmarkStart w:id="3" w:name="_Ref462835956"/>
      <w:bookmarkStart w:id="4" w:name="_Ref460333587"/>
      <w:bookmarkStart w:id="5" w:name="_Ref460316211"/>
    </w:p>
    <w:p w14:paraId="6BDCC90D" w14:textId="0D93347E" w:rsidR="00510062" w:rsidRDefault="00510062" w:rsidP="00510062">
      <w:pPr>
        <w:pStyle w:val="Zkladntext"/>
        <w:numPr>
          <w:ilvl w:val="1"/>
          <w:numId w:val="12"/>
        </w:numPr>
        <w:spacing w:after="0"/>
        <w:jc w:val="both"/>
        <w:rPr>
          <w:szCs w:val="22"/>
        </w:rPr>
      </w:pPr>
      <w:bookmarkStart w:id="6" w:name="_Ref7013543"/>
      <w:r w:rsidRPr="008D7859">
        <w:rPr>
          <w:szCs w:val="22"/>
        </w:rPr>
        <w:t xml:space="preserve">Úspešný uchádzač bude povinný </w:t>
      </w:r>
      <w:bookmarkEnd w:id="6"/>
      <w:r w:rsidR="000139EA">
        <w:rPr>
          <w:szCs w:val="22"/>
        </w:rPr>
        <w:t>poskytovať služby</w:t>
      </w:r>
      <w:r w:rsidR="009B1F65">
        <w:rPr>
          <w:szCs w:val="22"/>
        </w:rPr>
        <w:t xml:space="preserve"> </w:t>
      </w:r>
      <w:r w:rsidRPr="008D7859">
        <w:rPr>
          <w:szCs w:val="22"/>
        </w:rPr>
        <w:t xml:space="preserve">v rozsahu a za podmienok uvedených v prílohe číslo </w:t>
      </w:r>
      <w:r w:rsidR="00975258">
        <w:rPr>
          <w:szCs w:val="22"/>
        </w:rPr>
        <w:t>1</w:t>
      </w:r>
      <w:r w:rsidRPr="008D7859">
        <w:rPr>
          <w:szCs w:val="22"/>
        </w:rPr>
        <w:t xml:space="preserve"> tejto výzvy (ďalej len „</w:t>
      </w:r>
      <w:r>
        <w:rPr>
          <w:b/>
          <w:szCs w:val="22"/>
        </w:rPr>
        <w:t>Opis</w:t>
      </w:r>
      <w:r w:rsidRPr="008D7859">
        <w:rPr>
          <w:szCs w:val="22"/>
        </w:rPr>
        <w:t>“)</w:t>
      </w:r>
      <w:r w:rsidR="00766C0A">
        <w:rPr>
          <w:szCs w:val="22"/>
        </w:rPr>
        <w:t xml:space="preserve">, </w:t>
      </w:r>
      <w:r>
        <w:rPr>
          <w:szCs w:val="22"/>
        </w:rPr>
        <w:t xml:space="preserve">a prílohe číslo </w:t>
      </w:r>
      <w:r w:rsidR="00975258">
        <w:rPr>
          <w:szCs w:val="22"/>
        </w:rPr>
        <w:t>2</w:t>
      </w:r>
      <w:r w:rsidRPr="008D7859">
        <w:rPr>
          <w:szCs w:val="22"/>
        </w:rPr>
        <w:t xml:space="preserve"> tejto výzvy (ďalej len „</w:t>
      </w:r>
      <w:r>
        <w:rPr>
          <w:b/>
          <w:szCs w:val="22"/>
        </w:rPr>
        <w:t>Zmluva</w:t>
      </w:r>
      <w:r w:rsidRPr="008D7859">
        <w:rPr>
          <w:szCs w:val="22"/>
        </w:rPr>
        <w:t>“)</w:t>
      </w:r>
      <w:r w:rsidR="00B65171">
        <w:rPr>
          <w:szCs w:val="22"/>
        </w:rPr>
        <w:t xml:space="preserve"> a v prílohe č. </w:t>
      </w:r>
      <w:r w:rsidR="00F955A6">
        <w:rPr>
          <w:szCs w:val="22"/>
        </w:rPr>
        <w:t>6</w:t>
      </w:r>
      <w:r w:rsidR="00B65171">
        <w:rPr>
          <w:szCs w:val="22"/>
        </w:rPr>
        <w:t xml:space="preserve"> </w:t>
      </w:r>
      <w:r w:rsidR="00B65171" w:rsidRPr="00A44896">
        <w:rPr>
          <w:b/>
          <w:bCs/>
          <w:szCs w:val="22"/>
        </w:rPr>
        <w:t>Rozpočet</w:t>
      </w:r>
      <w:r>
        <w:rPr>
          <w:szCs w:val="22"/>
        </w:rPr>
        <w:t xml:space="preserve"> </w:t>
      </w:r>
    </w:p>
    <w:p w14:paraId="054F807B" w14:textId="77777777" w:rsidR="000100C5" w:rsidRDefault="000100C5" w:rsidP="0061039C">
      <w:pPr>
        <w:pStyle w:val="Zkladntext"/>
        <w:numPr>
          <w:ilvl w:val="1"/>
          <w:numId w:val="12"/>
        </w:numPr>
        <w:spacing w:after="0"/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Verejný obstarávateľ neumožňuje predloženie variantného riešenia.</w:t>
      </w:r>
    </w:p>
    <w:p w14:paraId="2FF62D38" w14:textId="40AC909E" w:rsidR="0061039C" w:rsidRDefault="0061039C" w:rsidP="0061039C">
      <w:pPr>
        <w:pStyle w:val="Zkladntext"/>
        <w:numPr>
          <w:ilvl w:val="1"/>
          <w:numId w:val="12"/>
        </w:numPr>
        <w:spacing w:after="0"/>
        <w:jc w:val="both"/>
        <w:rPr>
          <w:szCs w:val="22"/>
        </w:rPr>
      </w:pPr>
      <w:r w:rsidRPr="00F13BAA">
        <w:rPr>
          <w:szCs w:val="22"/>
        </w:rPr>
        <w:t xml:space="preserve">Verejný obstarávateľ </w:t>
      </w:r>
      <w:bookmarkStart w:id="7" w:name="_Toc531629174"/>
      <w:bookmarkStart w:id="8" w:name="_Toc533425009"/>
      <w:bookmarkStart w:id="9" w:name="_Toc534179545"/>
      <w:bookmarkStart w:id="10" w:name="_Toc535570752"/>
      <w:bookmarkStart w:id="11" w:name="_Toc19615455"/>
      <w:bookmarkStart w:id="12" w:name="_Toc67032759"/>
      <w:bookmarkStart w:id="13" w:name="_Toc73650063"/>
      <w:bookmarkStart w:id="14" w:name="_Toc73948969"/>
      <w:bookmarkStart w:id="15" w:name="_Toc94508166"/>
      <w:r w:rsidRPr="00F13BAA">
        <w:rPr>
          <w:szCs w:val="22"/>
        </w:rPr>
        <w:t>odporúča záujemcom vykonať obhliadku miesta dodania predmetu zákazky, aby si sami overili a získali potrebné informácie nevyhnutné na prípravu a spracovanie ponuky. Výdavky spojené s obhliadkou miesta dodania predmetu zákazky znáša záujemca.</w:t>
      </w:r>
      <w:bookmarkStart w:id="16" w:name="_Toc67032760"/>
      <w:bookmarkStart w:id="17" w:name="_Toc73650064"/>
      <w:bookmarkStart w:id="18" w:name="_Toc73948970"/>
      <w:bookmarkStart w:id="19" w:name="_Toc94508167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F13BAA">
        <w:rPr>
          <w:szCs w:val="22"/>
        </w:rPr>
        <w:t xml:space="preserve"> Presný termín a čas obhliadky miesta dodania predmetu zákazky si záujemcovia dohodnú </w:t>
      </w:r>
      <w:bookmarkEnd w:id="16"/>
      <w:bookmarkEnd w:id="17"/>
      <w:bookmarkEnd w:id="18"/>
      <w:bookmarkEnd w:id="19"/>
      <w:r w:rsidRPr="00F13BAA">
        <w:rPr>
          <w:szCs w:val="22"/>
        </w:rPr>
        <w:t xml:space="preserve">prostredníctvom </w:t>
      </w:r>
      <w:r>
        <w:rPr>
          <w:szCs w:val="22"/>
        </w:rPr>
        <w:t>EPVO</w:t>
      </w:r>
      <w:r w:rsidRPr="00F13BAA">
        <w:rPr>
          <w:szCs w:val="22"/>
        </w:rPr>
        <w:t xml:space="preserve"> v časti komunikácia</w:t>
      </w:r>
      <w:r>
        <w:rPr>
          <w:szCs w:val="22"/>
        </w:rPr>
        <w:t xml:space="preserve"> – všeobecná žiadosť.</w:t>
      </w:r>
      <w:r w:rsidRPr="008D7954">
        <w:rPr>
          <w:szCs w:val="22"/>
        </w:rPr>
        <w:t xml:space="preserve"> </w:t>
      </w:r>
      <w:r>
        <w:rPr>
          <w:szCs w:val="22"/>
        </w:rPr>
        <w:t>V prípade, ak sa uchádzač obhliadky nezúčastní, verejný obstarávateľ upozorňuje, že nebude akceptovať námietky a výhrady uchádzača k predmetu zákazky po uzatvorení zmluvy, ktoré mohli byť zistené práve pri odporúčanej priamej obhliadke miesta predmetu zákazky.</w:t>
      </w:r>
    </w:p>
    <w:p w14:paraId="5600B38B" w14:textId="77777777" w:rsidR="000100C5" w:rsidRPr="00A61406" w:rsidRDefault="000100C5" w:rsidP="00A61406">
      <w:pPr>
        <w:pStyle w:val="Zkladntext"/>
        <w:numPr>
          <w:ilvl w:val="1"/>
          <w:numId w:val="12"/>
        </w:numPr>
        <w:spacing w:after="0"/>
        <w:ind w:left="851" w:hanging="425"/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Verejný obstarávateľ neposkytuje zálohové platby (preddavky).</w:t>
      </w:r>
    </w:p>
    <w:p w14:paraId="558B2CB1" w14:textId="77777777" w:rsidR="00C5476F" w:rsidRDefault="000100C5" w:rsidP="00C5476F">
      <w:pPr>
        <w:pStyle w:val="Zkladntext"/>
        <w:numPr>
          <w:ilvl w:val="1"/>
          <w:numId w:val="12"/>
        </w:numPr>
        <w:spacing w:after="0"/>
        <w:ind w:left="851" w:hanging="425"/>
        <w:jc w:val="both"/>
        <w:rPr>
          <w:szCs w:val="22"/>
        </w:rPr>
      </w:pPr>
      <w:r w:rsidRPr="00C5476F">
        <w:rPr>
          <w:rFonts w:eastAsia="Times New Roman" w:cs="Times New Roman"/>
          <w:color w:val="000000"/>
          <w:szCs w:val="22"/>
          <w:lang w:eastAsia="cs-CZ"/>
        </w:rPr>
        <w:t>Zákazka</w:t>
      </w:r>
      <w:r w:rsidRPr="00C5476F">
        <w:rPr>
          <w:rFonts w:cs="Times New Roman"/>
          <w:szCs w:val="22"/>
        </w:rPr>
        <w:t xml:space="preserve"> bude financovaná z vlastných zdrojov verejného obstarávateľa</w:t>
      </w:r>
      <w:r w:rsidR="00EB550C" w:rsidRPr="00C5476F">
        <w:rPr>
          <w:rFonts w:cs="Times New Roman"/>
          <w:szCs w:val="22"/>
        </w:rPr>
        <w:t xml:space="preserve"> </w:t>
      </w:r>
      <w:r w:rsidR="00C5476F">
        <w:rPr>
          <w:rFonts w:cs="Times New Roman"/>
          <w:szCs w:val="22"/>
        </w:rPr>
        <w:t>s následnou refundáciou z Plánu obnovy a odolnosti SR-</w:t>
      </w:r>
    </w:p>
    <w:p w14:paraId="573E679A" w14:textId="77777777" w:rsidR="00C5476F" w:rsidRDefault="00C5476F" w:rsidP="00C5476F">
      <w:pPr>
        <w:pStyle w:val="Zkladntext"/>
        <w:spacing w:after="0"/>
        <w:ind w:left="851"/>
        <w:jc w:val="both"/>
        <w:rPr>
          <w:szCs w:val="22"/>
        </w:rPr>
      </w:pPr>
    </w:p>
    <w:p w14:paraId="664BB23A" w14:textId="121CD596" w:rsidR="0066449A" w:rsidRPr="0066449A" w:rsidRDefault="0066449A" w:rsidP="0066449A">
      <w:pPr>
        <w:pStyle w:val="Zkladntext"/>
        <w:numPr>
          <w:ilvl w:val="0"/>
          <w:numId w:val="12"/>
        </w:numPr>
        <w:spacing w:after="0"/>
        <w:jc w:val="both"/>
        <w:rPr>
          <w:b/>
          <w:bCs/>
          <w:szCs w:val="22"/>
        </w:rPr>
      </w:pPr>
      <w:r w:rsidRPr="0066449A">
        <w:rPr>
          <w:rFonts w:cs="Times New Roman"/>
          <w:b/>
          <w:bCs/>
          <w:szCs w:val="22"/>
        </w:rPr>
        <w:t>Predpokladaná hodnota zákazky</w:t>
      </w:r>
    </w:p>
    <w:p w14:paraId="5F77FD14" w14:textId="20DBE9AE" w:rsidR="0066449A" w:rsidRPr="0066449A" w:rsidRDefault="006F637A" w:rsidP="0066449A">
      <w:pPr>
        <w:pStyle w:val="Zkladntext"/>
        <w:spacing w:after="0"/>
        <w:ind w:left="360"/>
        <w:jc w:val="both"/>
        <w:rPr>
          <w:szCs w:val="22"/>
        </w:rPr>
      </w:pPr>
      <w:r>
        <w:rPr>
          <w:rFonts w:cs="Times New Roman"/>
          <w:szCs w:val="22"/>
        </w:rPr>
        <w:t xml:space="preserve">100.230,67 </w:t>
      </w:r>
      <w:r w:rsidR="0066449A" w:rsidRPr="0066449A">
        <w:rPr>
          <w:rFonts w:cs="Times New Roman"/>
          <w:szCs w:val="22"/>
        </w:rPr>
        <w:t xml:space="preserve"> EUR bez DPH</w:t>
      </w:r>
    </w:p>
    <w:p w14:paraId="5D70334B" w14:textId="1A23B9D2" w:rsidR="00792B04" w:rsidRPr="00A61406" w:rsidRDefault="00792B04" w:rsidP="00792B04">
      <w:pPr>
        <w:pStyle w:val="Odsekzoznamu"/>
        <w:numPr>
          <w:ilvl w:val="0"/>
          <w:numId w:val="11"/>
        </w:numPr>
        <w:spacing w:before="240"/>
        <w:jc w:val="both"/>
        <w:rPr>
          <w:rFonts w:eastAsia="Times New Roman" w:cs="Times New Roman"/>
          <w:b/>
          <w:color w:val="000000"/>
          <w:szCs w:val="22"/>
          <w:lang w:eastAsia="cs-CZ"/>
        </w:rPr>
      </w:pPr>
      <w:r w:rsidRPr="00A61406">
        <w:rPr>
          <w:rFonts w:eastAsia="Times New Roman" w:cs="Times New Roman"/>
          <w:b/>
          <w:color w:val="000000"/>
          <w:szCs w:val="22"/>
          <w:lang w:eastAsia="cs-CZ"/>
        </w:rPr>
        <w:t>Spôsob spracovania ponuky</w:t>
      </w:r>
    </w:p>
    <w:p w14:paraId="41EC93B9" w14:textId="77777777" w:rsidR="009409A4" w:rsidRPr="00506AD2" w:rsidRDefault="009409A4" w:rsidP="009409A4">
      <w:pPr>
        <w:pStyle w:val="Zkladntext"/>
        <w:numPr>
          <w:ilvl w:val="1"/>
          <w:numId w:val="11"/>
        </w:numPr>
        <w:spacing w:after="0"/>
        <w:jc w:val="both"/>
        <w:rPr>
          <w:rFonts w:ascii="TimesNewRomanPSMT" w:hAnsi="TimesNewRomanPSMT" w:cs="TimesNewRomanPSMT"/>
          <w:szCs w:val="22"/>
        </w:rPr>
      </w:pPr>
      <w:r w:rsidRPr="008D7859">
        <w:rPr>
          <w:szCs w:val="22"/>
        </w:rPr>
        <w:t xml:space="preserve">Verejný obstarávateľ požaduje predložiť </w:t>
      </w:r>
      <w:r>
        <w:rPr>
          <w:szCs w:val="22"/>
        </w:rPr>
        <w:t xml:space="preserve">Návrh na plnenie kritérií v štruktúre  Celková cena v EUR bez DPH („ďalej len </w:t>
      </w:r>
      <w:r w:rsidRPr="00834BC0">
        <w:rPr>
          <w:b/>
          <w:bCs/>
          <w:szCs w:val="22"/>
        </w:rPr>
        <w:t>Celková cena</w:t>
      </w:r>
      <w:r>
        <w:rPr>
          <w:szCs w:val="22"/>
        </w:rPr>
        <w:t>“)</w:t>
      </w:r>
    </w:p>
    <w:p w14:paraId="2BEBFA33" w14:textId="77777777" w:rsidR="009409A4" w:rsidRPr="00506AD2" w:rsidRDefault="009409A4" w:rsidP="009409A4">
      <w:pPr>
        <w:pStyle w:val="Zkladntext"/>
        <w:numPr>
          <w:ilvl w:val="1"/>
          <w:numId w:val="11"/>
        </w:numPr>
        <w:spacing w:after="0"/>
        <w:jc w:val="both"/>
        <w:rPr>
          <w:rFonts w:ascii="TimesNewRomanPSMT" w:hAnsi="TimesNewRomanPSMT" w:cs="TimesNewRomanPSMT"/>
          <w:szCs w:val="22"/>
        </w:rPr>
      </w:pPr>
      <w:r w:rsidRPr="008D7859">
        <w:rPr>
          <w:szCs w:val="22"/>
        </w:rPr>
        <w:t>Ak uchádzač nie je platcom DPH, v predloženej ponuke uvedie len ceny v EUR a súčasne v ponuke uvedie skutočnosť, že nie je platcom DPH.</w:t>
      </w:r>
    </w:p>
    <w:p w14:paraId="16EA2FC7" w14:textId="77777777" w:rsidR="009409A4" w:rsidRDefault="009409A4" w:rsidP="009409A4">
      <w:pPr>
        <w:pStyle w:val="Zkladntext"/>
        <w:numPr>
          <w:ilvl w:val="1"/>
          <w:numId w:val="11"/>
        </w:numPr>
        <w:spacing w:after="0"/>
        <w:jc w:val="both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t xml:space="preserve">Uchádzač je povinný v ponuke preložiť: </w:t>
      </w:r>
    </w:p>
    <w:p w14:paraId="31379014" w14:textId="6B991965" w:rsidR="009409A4" w:rsidRDefault="009409A4" w:rsidP="009409A4">
      <w:pPr>
        <w:pStyle w:val="Zkladntext"/>
        <w:numPr>
          <w:ilvl w:val="2"/>
          <w:numId w:val="11"/>
        </w:numPr>
        <w:spacing w:after="0"/>
        <w:ind w:left="1645"/>
        <w:jc w:val="both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t xml:space="preserve">vyplnený návrh na plnenie kritérií, podpísaný uchádzačom, ktorý tvorí prílohu číslo </w:t>
      </w:r>
      <w:r w:rsidR="00014D1B">
        <w:rPr>
          <w:rFonts w:ascii="TimesNewRomanPSMT" w:hAnsi="TimesNewRomanPSMT" w:cs="TimesNewRomanPSMT"/>
          <w:szCs w:val="22"/>
        </w:rPr>
        <w:t>4</w:t>
      </w:r>
      <w:r>
        <w:rPr>
          <w:rFonts w:ascii="TimesNewRomanPSMT" w:hAnsi="TimesNewRomanPSMT" w:cs="TimesNewRomanPSMT"/>
          <w:szCs w:val="22"/>
        </w:rPr>
        <w:t xml:space="preserve"> tejto výzvy,</w:t>
      </w:r>
    </w:p>
    <w:p w14:paraId="20FF479F" w14:textId="4A202952" w:rsidR="00296DA4" w:rsidRDefault="009409A4" w:rsidP="009409A4">
      <w:pPr>
        <w:pStyle w:val="Zkladntext"/>
        <w:numPr>
          <w:ilvl w:val="2"/>
          <w:numId w:val="11"/>
        </w:numPr>
        <w:spacing w:after="0"/>
        <w:ind w:left="1645"/>
        <w:jc w:val="both"/>
        <w:rPr>
          <w:rFonts w:ascii="TimesNewRomanPSMT" w:hAnsi="TimesNewRomanPSMT" w:cs="TimesNewRomanPSMT"/>
          <w:szCs w:val="22"/>
        </w:rPr>
      </w:pPr>
      <w:r w:rsidRPr="000F3C98">
        <w:rPr>
          <w:szCs w:val="22"/>
        </w:rPr>
        <w:t>vyplnené</w:t>
      </w:r>
      <w:r>
        <w:rPr>
          <w:rFonts w:ascii="TimesNewRomanPSMT" w:hAnsi="TimesNewRomanPSMT" w:cs="TimesNewRomanPSMT"/>
          <w:szCs w:val="22"/>
        </w:rPr>
        <w:t xml:space="preserve"> čestné vyhlásenie, ktoré tvorí prílohu číslo </w:t>
      </w:r>
      <w:r w:rsidR="00014D1B">
        <w:rPr>
          <w:rFonts w:ascii="TimesNewRomanPSMT" w:hAnsi="TimesNewRomanPSMT" w:cs="TimesNewRomanPSMT"/>
          <w:szCs w:val="22"/>
        </w:rPr>
        <w:t>5</w:t>
      </w:r>
      <w:r>
        <w:rPr>
          <w:rFonts w:ascii="TimesNewRomanPSMT" w:hAnsi="TimesNewRomanPSMT" w:cs="TimesNewRomanPSMT"/>
          <w:szCs w:val="22"/>
        </w:rPr>
        <w:t xml:space="preserve">  tejto výzvy, podpísané uchádzačom,</w:t>
      </w:r>
    </w:p>
    <w:p w14:paraId="3B9F1E3E" w14:textId="4328246D" w:rsidR="009409A4" w:rsidRDefault="00014D1B" w:rsidP="009409A4">
      <w:pPr>
        <w:pStyle w:val="Zkladntext"/>
        <w:numPr>
          <w:ilvl w:val="2"/>
          <w:numId w:val="11"/>
        </w:numPr>
        <w:spacing w:after="0"/>
        <w:ind w:left="1645"/>
        <w:jc w:val="both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lastRenderedPageBreak/>
        <w:t>ocenený rozpočet</w:t>
      </w:r>
      <w:r w:rsidR="002E2B14">
        <w:rPr>
          <w:rFonts w:ascii="TimesNewRomanPSMT" w:hAnsi="TimesNewRomanPSMT" w:cs="TimesNewRomanPSMT"/>
          <w:szCs w:val="22"/>
        </w:rPr>
        <w:t xml:space="preserve"> podľa bodu </w:t>
      </w:r>
      <w:r w:rsidR="001412DC">
        <w:rPr>
          <w:rFonts w:ascii="TimesNewRomanPSMT" w:hAnsi="TimesNewRomanPSMT" w:cs="TimesNewRomanPSMT"/>
          <w:szCs w:val="22"/>
        </w:rPr>
        <w:t>3</w:t>
      </w:r>
    </w:p>
    <w:p w14:paraId="295A36CD" w14:textId="77D60EC4" w:rsidR="00111BE6" w:rsidRDefault="00111BE6" w:rsidP="009409A4">
      <w:pPr>
        <w:pStyle w:val="Zkladntext"/>
        <w:numPr>
          <w:ilvl w:val="2"/>
          <w:numId w:val="11"/>
        </w:numPr>
        <w:spacing w:after="0"/>
        <w:ind w:left="1645"/>
        <w:jc w:val="both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t>podpísaný zoznam subdodávateľov /príloha č. 6 výzvy</w:t>
      </w:r>
      <w:r w:rsidR="00E56AA3">
        <w:rPr>
          <w:rFonts w:ascii="TimesNewRomanPSMT" w:hAnsi="TimesNewRomanPSMT" w:cs="TimesNewRomanPSMT"/>
          <w:szCs w:val="22"/>
        </w:rPr>
        <w:t>/.</w:t>
      </w:r>
    </w:p>
    <w:p w14:paraId="6257F53B" w14:textId="77777777" w:rsidR="009409A4" w:rsidRDefault="009409A4" w:rsidP="009409A4">
      <w:pPr>
        <w:pStyle w:val="Zkladntext"/>
        <w:numPr>
          <w:ilvl w:val="2"/>
          <w:numId w:val="11"/>
        </w:numPr>
        <w:spacing w:after="0"/>
        <w:ind w:left="1645"/>
        <w:jc w:val="both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t>údaje potrebné k vyplneniu záhlavia Zmluvy a v rozsahu potrebnom pre vyplnenie mena a priezviska osoby, ktorá v mene uchádzača uzatvorí Zmluvu (časť podpis Zmluvy),</w:t>
      </w:r>
    </w:p>
    <w:p w14:paraId="6367C7ED" w14:textId="77777777" w:rsidR="009409A4" w:rsidRPr="00634911" w:rsidRDefault="009409A4" w:rsidP="009409A4">
      <w:pPr>
        <w:pStyle w:val="Zkladntext"/>
        <w:numPr>
          <w:ilvl w:val="2"/>
          <w:numId w:val="11"/>
        </w:numPr>
        <w:spacing w:after="0"/>
        <w:ind w:left="1645"/>
        <w:jc w:val="both"/>
        <w:rPr>
          <w:rFonts w:cs="Times New Roman"/>
          <w:szCs w:val="22"/>
        </w:rPr>
      </w:pPr>
      <w:r>
        <w:rPr>
          <w:rFonts w:ascii="TimesNewRomanPSMT" w:hAnsi="TimesNewRomanPSMT" w:cs="TimesNewRomanPSMT"/>
          <w:szCs w:val="22"/>
        </w:rPr>
        <w:t>e-mailovú adresu, z ktorej uchádzač v zmysle Zmluvy doručí verejnému obstarávateľovi elektronickú faktúru</w:t>
      </w:r>
      <w:r w:rsidRPr="00634911">
        <w:rPr>
          <w:rFonts w:cs="Times New Roman"/>
          <w:szCs w:val="22"/>
        </w:rPr>
        <w:t>,</w:t>
      </w:r>
    </w:p>
    <w:p w14:paraId="1F6DB3BB" w14:textId="3A04C320" w:rsidR="009409A4" w:rsidRDefault="009409A4" w:rsidP="009409A4">
      <w:pPr>
        <w:pStyle w:val="Zkladntext"/>
        <w:numPr>
          <w:ilvl w:val="2"/>
          <w:numId w:val="11"/>
        </w:numPr>
        <w:spacing w:after="0"/>
        <w:ind w:left="1645"/>
        <w:jc w:val="both"/>
        <w:rPr>
          <w:rFonts w:cs="Times New Roman"/>
          <w:szCs w:val="22"/>
        </w:rPr>
      </w:pPr>
      <w:r w:rsidRPr="00634911">
        <w:rPr>
          <w:rFonts w:cs="Times New Roman"/>
          <w:szCs w:val="22"/>
        </w:rPr>
        <w:t xml:space="preserve">doklady preukazujúce splnenie podmienky účasti v zmysle bodu </w:t>
      </w:r>
      <w:r w:rsidR="00452C8A">
        <w:rPr>
          <w:rFonts w:cs="Times New Roman"/>
          <w:szCs w:val="22"/>
        </w:rPr>
        <w:t>7</w:t>
      </w:r>
      <w:r w:rsidRPr="00634911">
        <w:rPr>
          <w:rFonts w:cs="Times New Roman"/>
          <w:szCs w:val="22"/>
        </w:rPr>
        <w:t xml:space="preserve"> tejto Výzvy.</w:t>
      </w:r>
    </w:p>
    <w:p w14:paraId="0D628B00" w14:textId="77777777" w:rsidR="00B70922" w:rsidRPr="002E2B14" w:rsidRDefault="00B70922" w:rsidP="00813002">
      <w:pPr>
        <w:numPr>
          <w:ilvl w:val="1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634911">
        <w:rPr>
          <w:rFonts w:cs="Times New Roman"/>
          <w:szCs w:val="22"/>
        </w:rPr>
        <w:t>Navrhovaná Celková cena musí byť stanovená v súlade so zákonom číslo 18/1996 Z. z. o cenách v znení neskorších predpisov.</w:t>
      </w:r>
    </w:p>
    <w:p w14:paraId="6B70CAD8" w14:textId="77777777" w:rsidR="002E2B14" w:rsidRPr="002E2B14" w:rsidRDefault="002E2B14" w:rsidP="002E2B14">
      <w:pPr>
        <w:ind w:left="360"/>
        <w:jc w:val="both"/>
        <w:rPr>
          <w:rFonts w:eastAsia="Times New Roman" w:cs="Times New Roman"/>
          <w:color w:val="000000"/>
          <w:szCs w:val="22"/>
          <w:lang w:eastAsia="cs-CZ"/>
        </w:rPr>
      </w:pPr>
    </w:p>
    <w:p w14:paraId="57BEE6FC" w14:textId="77777777" w:rsidR="002E2B14" w:rsidRPr="00A61406" w:rsidRDefault="002E2B14" w:rsidP="002E2B14">
      <w:pPr>
        <w:pStyle w:val="Bezriadkovania"/>
        <w:keepNext/>
        <w:keepLines/>
        <w:numPr>
          <w:ilvl w:val="0"/>
          <w:numId w:val="11"/>
        </w:numPr>
        <w:tabs>
          <w:tab w:val="clear" w:pos="993"/>
        </w:tabs>
      </w:pPr>
      <w:r w:rsidRPr="00A61406">
        <w:rPr>
          <w:b/>
        </w:rPr>
        <w:t>Rozpočet</w:t>
      </w:r>
    </w:p>
    <w:p w14:paraId="51B03C9E" w14:textId="1EC2DE7C" w:rsidR="002E2B14" w:rsidRPr="00A61406" w:rsidRDefault="002E2B14" w:rsidP="002E2B14">
      <w:pPr>
        <w:pStyle w:val="Bezriadkovania"/>
        <w:keepNext/>
        <w:keepLines/>
        <w:numPr>
          <w:ilvl w:val="1"/>
          <w:numId w:val="11"/>
        </w:numPr>
        <w:tabs>
          <w:tab w:val="clear" w:pos="993"/>
        </w:tabs>
      </w:pPr>
      <w:bookmarkStart w:id="20" w:name="_Toc531617176"/>
      <w:bookmarkStart w:id="21" w:name="_Toc531629210"/>
      <w:bookmarkStart w:id="22" w:name="_Toc533425046"/>
      <w:bookmarkStart w:id="23" w:name="_Toc534179582"/>
      <w:bookmarkStart w:id="24" w:name="_Toc535570789"/>
      <w:bookmarkStart w:id="25" w:name="_Toc19615491"/>
      <w:bookmarkStart w:id="26" w:name="_Toc531617178"/>
      <w:bookmarkStart w:id="27" w:name="_Toc531629212"/>
      <w:bookmarkStart w:id="28" w:name="_Toc533425048"/>
      <w:bookmarkStart w:id="29" w:name="_Toc534179584"/>
      <w:bookmarkStart w:id="30" w:name="_Toc535570791"/>
      <w:r w:rsidRPr="00A61406">
        <w:t>Verejný obstarávateľ požaduje vpísať ceny jednotlivých položiek Rozpočtu. Ocenený Rozpočet je uchádzač povinný odovzdať verejnému obstarávateľovi ako súčasť ponuky.</w:t>
      </w:r>
      <w:r w:rsidR="001412DC">
        <w:t xml:space="preserve"> </w:t>
      </w:r>
      <w:r w:rsidRPr="00A61406">
        <w:t>Takto predložený rozpočet úspešného uchádzača bude záväzný a bude tvoriť prílohu Zmluvy.</w:t>
      </w:r>
    </w:p>
    <w:p w14:paraId="711268E4" w14:textId="77777777" w:rsidR="002E2B14" w:rsidRPr="00A61406" w:rsidRDefault="002E2B14" w:rsidP="002E2B14">
      <w:pPr>
        <w:pStyle w:val="Bezriadkovania"/>
        <w:numPr>
          <w:ilvl w:val="1"/>
          <w:numId w:val="11"/>
        </w:numPr>
        <w:tabs>
          <w:tab w:val="clear" w:pos="993"/>
        </w:tabs>
      </w:pPr>
      <w:r w:rsidRPr="00A61406">
        <w:t xml:space="preserve">Uchádzač je povinný dodržovať názov a poradie položiek uvedených v Rozpočte a nesmie vytvárať súborové položky, nové položky. </w:t>
      </w:r>
    </w:p>
    <w:p w14:paraId="6A4ED774" w14:textId="77777777" w:rsidR="002E2B14" w:rsidRPr="00A61406" w:rsidRDefault="002E2B14" w:rsidP="002E2B14">
      <w:pPr>
        <w:pStyle w:val="Bezriadkovania"/>
        <w:numPr>
          <w:ilvl w:val="1"/>
          <w:numId w:val="11"/>
        </w:numPr>
        <w:tabs>
          <w:tab w:val="clear" w:pos="993"/>
        </w:tabs>
      </w:pPr>
      <w:r w:rsidRPr="00A61406">
        <w:t>Uchádzač je povinný pre každú požadovanú položku uviesť:</w:t>
      </w:r>
    </w:p>
    <w:p w14:paraId="0D00EE44" w14:textId="536EB8DE" w:rsidR="002E2B14" w:rsidRDefault="002E2B14" w:rsidP="002E2B14">
      <w:pPr>
        <w:pStyle w:val="Bezriadkovania"/>
        <w:numPr>
          <w:ilvl w:val="2"/>
          <w:numId w:val="11"/>
        </w:numPr>
        <w:tabs>
          <w:tab w:val="clear" w:pos="993"/>
        </w:tabs>
      </w:pPr>
      <w:bookmarkStart w:id="31" w:name="_Toc67032799"/>
      <w:bookmarkStart w:id="32" w:name="_Toc73650103"/>
      <w:bookmarkStart w:id="33" w:name="_Toc73949009"/>
      <w:bookmarkStart w:id="34" w:name="_Toc94508197"/>
      <w:r w:rsidRPr="00A61406">
        <w:t>ce</w:t>
      </w:r>
      <w:bookmarkEnd w:id="20"/>
      <w:bookmarkEnd w:id="21"/>
      <w:bookmarkEnd w:id="22"/>
      <w:bookmarkEnd w:id="23"/>
      <w:bookmarkEnd w:id="24"/>
      <w:bookmarkEnd w:id="25"/>
      <w:bookmarkEnd w:id="31"/>
      <w:bookmarkEnd w:id="32"/>
      <w:bookmarkEnd w:id="33"/>
      <w:bookmarkEnd w:id="34"/>
      <w:r w:rsidRPr="00A61406">
        <w:t xml:space="preserve">lkovú cenu každej položky </w:t>
      </w:r>
    </w:p>
    <w:p w14:paraId="5CEF7600" w14:textId="349F34EE" w:rsidR="00FC03A6" w:rsidRPr="00A61406" w:rsidRDefault="00FC03A6" w:rsidP="002E2B14">
      <w:pPr>
        <w:pStyle w:val="Bezriadkovania"/>
        <w:numPr>
          <w:ilvl w:val="2"/>
          <w:numId w:val="11"/>
        </w:numPr>
        <w:tabs>
          <w:tab w:val="clear" w:pos="993"/>
        </w:tabs>
      </w:pPr>
      <w:r>
        <w:t>celkovú cenu všetkých položiek</w:t>
      </w:r>
    </w:p>
    <w:p w14:paraId="77C15A2D" w14:textId="7A3D58E8" w:rsidR="002E2B14" w:rsidRPr="00A61406" w:rsidRDefault="002E2B14" w:rsidP="002E2B14">
      <w:pPr>
        <w:pStyle w:val="Bezriadkovania"/>
        <w:numPr>
          <w:ilvl w:val="2"/>
          <w:numId w:val="11"/>
        </w:numPr>
        <w:tabs>
          <w:tab w:val="clear" w:pos="993"/>
        </w:tabs>
      </w:pPr>
      <w:r w:rsidRPr="00A61406">
        <w:t>ceny uvedené v Rozpočte musia byť vyjadrené kladným číslom</w:t>
      </w:r>
      <w:r w:rsidR="00FC03A6">
        <w:t>, v opačnom prípade bude vyzvaný na vysvetlenie</w:t>
      </w:r>
    </w:p>
    <w:p w14:paraId="4A8A5124" w14:textId="77777777" w:rsidR="002E2B14" w:rsidRPr="00A61406" w:rsidRDefault="002E2B14" w:rsidP="002E2B14">
      <w:pPr>
        <w:pStyle w:val="Bezriadkovania"/>
        <w:numPr>
          <w:ilvl w:val="1"/>
          <w:numId w:val="11"/>
        </w:numPr>
        <w:tabs>
          <w:tab w:val="clear" w:pos="993"/>
        </w:tabs>
      </w:pPr>
      <w:bookmarkStart w:id="35" w:name="_Toc19615493"/>
      <w:bookmarkStart w:id="36" w:name="_Toc67032802"/>
      <w:bookmarkStart w:id="37" w:name="_Toc73650106"/>
      <w:bookmarkStart w:id="38" w:name="_Toc73949012"/>
      <w:bookmarkStart w:id="39" w:name="_Toc94508200"/>
      <w:r w:rsidRPr="00A61406">
        <w:t>Ak uchádzač neuvedie ceny jednotlivých položiek tak, ako požaduje verejný obstarávateľ, uchádzač bude vyzvaný na opravu výpočtu.</w:t>
      </w:r>
      <w:bookmarkEnd w:id="26"/>
      <w:bookmarkEnd w:id="27"/>
      <w:bookmarkEnd w:id="28"/>
      <w:bookmarkEnd w:id="29"/>
      <w:bookmarkEnd w:id="30"/>
      <w:bookmarkEnd w:id="35"/>
      <w:bookmarkEnd w:id="36"/>
      <w:bookmarkEnd w:id="37"/>
      <w:bookmarkEnd w:id="38"/>
      <w:bookmarkEnd w:id="39"/>
    </w:p>
    <w:p w14:paraId="39C44409" w14:textId="77777777" w:rsidR="002E2B14" w:rsidRPr="00A61406" w:rsidRDefault="002E2B14" w:rsidP="002E2B14">
      <w:pPr>
        <w:pStyle w:val="Bezriadkovania"/>
        <w:numPr>
          <w:ilvl w:val="1"/>
          <w:numId w:val="11"/>
        </w:numPr>
        <w:tabs>
          <w:tab w:val="clear" w:pos="993"/>
        </w:tabs>
      </w:pPr>
      <w:bookmarkStart w:id="40" w:name="_Toc531617181"/>
      <w:bookmarkStart w:id="41" w:name="_Toc531629215"/>
      <w:bookmarkStart w:id="42" w:name="_Toc533425051"/>
      <w:bookmarkStart w:id="43" w:name="_Toc534179587"/>
      <w:bookmarkStart w:id="44" w:name="_Toc535570794"/>
      <w:bookmarkStart w:id="45" w:name="_Toc19615496"/>
      <w:bookmarkStart w:id="46" w:name="_Toc67032805"/>
      <w:bookmarkStart w:id="47" w:name="_Toc73650109"/>
      <w:bookmarkStart w:id="48" w:name="_Toc73949015"/>
      <w:bookmarkStart w:id="49" w:name="_Toc94508203"/>
      <w:r w:rsidRPr="00A61406">
        <w:t>Ak uchádzač potrebuje zahrnúť do Celkovej ceny aj náklady, ktoré nie sú uvedené v Rozpočte, uchádzač ich zahrnie do jednotkových cien súvisiacich položiek Rozpočtu. Uchádzač je tak povinný všetky vstupné a vedľajšie náklady súvisiace s jednotlivou položkou uvedenou v Rozpočte zahrnúť do jednotkovej ceny tejto položky.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14:paraId="3F5A6105" w14:textId="77777777" w:rsidR="00D53D13" w:rsidRPr="006070D6" w:rsidRDefault="00D53D13" w:rsidP="00D53D13">
      <w:pPr>
        <w:ind w:left="907"/>
        <w:jc w:val="both"/>
        <w:rPr>
          <w:rFonts w:eastAsia="Times New Roman" w:cs="Times New Roman"/>
          <w:color w:val="000000"/>
          <w:szCs w:val="22"/>
          <w:lang w:eastAsia="cs-CZ"/>
        </w:rPr>
      </w:pPr>
    </w:p>
    <w:bookmarkEnd w:id="1"/>
    <w:bookmarkEnd w:id="2"/>
    <w:bookmarkEnd w:id="3"/>
    <w:bookmarkEnd w:id="4"/>
    <w:bookmarkEnd w:id="5"/>
    <w:p w14:paraId="6A348C37" w14:textId="77777777" w:rsidR="00F52B33" w:rsidRPr="00634911" w:rsidRDefault="00F52B33" w:rsidP="00F52B33">
      <w:pPr>
        <w:pStyle w:val="Odsekzoznamu"/>
        <w:numPr>
          <w:ilvl w:val="0"/>
          <w:numId w:val="11"/>
        </w:numPr>
        <w:rPr>
          <w:rFonts w:eastAsia="Times New Roman" w:cs="Times New Roman"/>
          <w:b/>
          <w:color w:val="000000"/>
          <w:szCs w:val="22"/>
          <w:lang w:eastAsia="cs-CZ"/>
        </w:rPr>
      </w:pPr>
      <w:r w:rsidRPr="00634911">
        <w:rPr>
          <w:rFonts w:eastAsia="Times New Roman" w:cs="Times New Roman"/>
          <w:b/>
          <w:color w:val="000000"/>
          <w:szCs w:val="22"/>
          <w:lang w:eastAsia="cs-CZ"/>
        </w:rPr>
        <w:t>Podmienky účasti</w:t>
      </w:r>
    </w:p>
    <w:p w14:paraId="7CF3F9CF" w14:textId="36C71C4E" w:rsidR="00F52B33" w:rsidRPr="00634911" w:rsidRDefault="00F52B33" w:rsidP="00F52B33">
      <w:pPr>
        <w:pStyle w:val="Odsekzoznamu"/>
        <w:numPr>
          <w:ilvl w:val="1"/>
          <w:numId w:val="11"/>
        </w:numPr>
        <w:jc w:val="both"/>
        <w:rPr>
          <w:rFonts w:eastAsia="Times New Roman" w:cs="Times New Roman"/>
          <w:b/>
          <w:color w:val="000000"/>
          <w:szCs w:val="22"/>
          <w:lang w:eastAsia="cs-CZ"/>
        </w:rPr>
      </w:pPr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Verejný obstarávateľ vyžaduje, aby uchádzač </w:t>
      </w:r>
      <w:r w:rsidR="0061372F">
        <w:rPr>
          <w:rFonts w:eastAsia="Times New Roman" w:cs="Times New Roman"/>
          <w:color w:val="000000"/>
          <w:szCs w:val="22"/>
          <w:lang w:eastAsia="cs-CZ"/>
        </w:rPr>
        <w:t>(podľa § 32 ods. 1 písm.  e)</w:t>
      </w:r>
      <w:r w:rsidR="00B65171">
        <w:rPr>
          <w:rFonts w:eastAsia="Times New Roman" w:cs="Times New Roman"/>
          <w:color w:val="000000"/>
          <w:szCs w:val="22"/>
          <w:lang w:eastAsia="cs-CZ"/>
        </w:rPr>
        <w:t xml:space="preserve"> a</w:t>
      </w:r>
      <w:r w:rsidR="0061372F">
        <w:rPr>
          <w:rFonts w:eastAsia="Times New Roman" w:cs="Times New Roman"/>
          <w:color w:val="000000"/>
          <w:szCs w:val="22"/>
          <w:lang w:eastAsia="cs-CZ"/>
        </w:rPr>
        <w:t xml:space="preserve"> f) Zákona o</w:t>
      </w:r>
      <w:r w:rsidR="003A29C3">
        <w:rPr>
          <w:rFonts w:eastAsia="Times New Roman" w:cs="Times New Roman"/>
          <w:color w:val="000000"/>
          <w:szCs w:val="22"/>
          <w:lang w:eastAsia="cs-CZ"/>
        </w:rPr>
        <w:t> </w:t>
      </w:r>
      <w:r w:rsidR="0061372F">
        <w:rPr>
          <w:rFonts w:eastAsia="Times New Roman" w:cs="Times New Roman"/>
          <w:color w:val="000000"/>
          <w:szCs w:val="22"/>
          <w:lang w:eastAsia="cs-CZ"/>
        </w:rPr>
        <w:t>VO</w:t>
      </w:r>
      <w:r w:rsidR="003A29C3">
        <w:rPr>
          <w:rFonts w:eastAsia="Times New Roman" w:cs="Times New Roman"/>
          <w:color w:val="000000"/>
          <w:szCs w:val="22"/>
          <w:lang w:eastAsia="cs-CZ"/>
        </w:rPr>
        <w:t>)</w:t>
      </w:r>
    </w:p>
    <w:p w14:paraId="36C3869E" w14:textId="5D1C5889" w:rsidR="00F52B33" w:rsidRPr="00634911" w:rsidRDefault="00F52B33" w:rsidP="00F52B33">
      <w:pPr>
        <w:pStyle w:val="Odsekzoznamu"/>
        <w:numPr>
          <w:ilvl w:val="2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bol oprávnený </w:t>
      </w:r>
      <w:r w:rsidR="0074055D">
        <w:rPr>
          <w:rFonts w:eastAsia="Times New Roman" w:cs="Times New Roman"/>
          <w:color w:val="000000"/>
          <w:szCs w:val="22"/>
          <w:lang w:eastAsia="cs-CZ"/>
        </w:rPr>
        <w:t>poskytovať služby</w:t>
      </w:r>
      <w:r w:rsidRPr="00634911">
        <w:rPr>
          <w:rFonts w:eastAsia="Times New Roman" w:cs="Times New Roman"/>
          <w:color w:val="000000"/>
          <w:szCs w:val="22"/>
          <w:lang w:eastAsia="cs-CZ"/>
        </w:rPr>
        <w:t>, ktor</w:t>
      </w:r>
      <w:r w:rsidR="00466E02">
        <w:rPr>
          <w:rFonts w:eastAsia="Times New Roman" w:cs="Times New Roman"/>
          <w:color w:val="000000"/>
          <w:szCs w:val="22"/>
          <w:lang w:eastAsia="cs-CZ"/>
        </w:rPr>
        <w:t>é</w:t>
      </w:r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 </w:t>
      </w:r>
      <w:r w:rsidR="00466E02">
        <w:rPr>
          <w:rFonts w:eastAsia="Times New Roman" w:cs="Times New Roman"/>
          <w:color w:val="000000"/>
          <w:szCs w:val="22"/>
          <w:lang w:eastAsia="cs-CZ"/>
        </w:rPr>
        <w:t>sú</w:t>
      </w:r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 predmetom zákazky</w:t>
      </w:r>
      <w:r w:rsidR="0061372F">
        <w:rPr>
          <w:rFonts w:eastAsia="Times New Roman" w:cs="Times New Roman"/>
          <w:color w:val="000000"/>
          <w:szCs w:val="22"/>
          <w:lang w:eastAsia="cs-CZ"/>
        </w:rPr>
        <w:t xml:space="preserve"> </w:t>
      </w:r>
    </w:p>
    <w:p w14:paraId="06101E2A" w14:textId="77777777" w:rsidR="00F52B33" w:rsidRPr="00634911" w:rsidRDefault="00F52B33" w:rsidP="00F52B33">
      <w:pPr>
        <w:pStyle w:val="Odsekzoznamu"/>
        <w:numPr>
          <w:ilvl w:val="3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Uchádzač so sídlom, miestom podnikania alebo obvyklým pobytom v Slovenskej republike za týmto účelom nepredkladá žiadny doklad, nakoľko verejný obstarávateľ splnenie tejto podmienky účasti vyhodnotí na základe verejne dostupných informácií </w:t>
      </w:r>
    </w:p>
    <w:p w14:paraId="3361DEAA" w14:textId="77777777" w:rsidR="00F52B33" w:rsidRPr="00634911" w:rsidRDefault="00F52B33" w:rsidP="00F52B33">
      <w:pPr>
        <w:pStyle w:val="Odsekzoznamu"/>
        <w:ind w:left="2552"/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(napríklad </w:t>
      </w:r>
      <w:hyperlink r:id="rId12" w:history="1">
        <w:r w:rsidRPr="00634911">
          <w:rPr>
            <w:rStyle w:val="Hypertextovprepojenie"/>
            <w:rFonts w:eastAsia="Times New Roman" w:cs="Times New Roman"/>
            <w:szCs w:val="22"/>
            <w:lang w:eastAsia="cs-CZ"/>
          </w:rPr>
          <w:t>www.orsr.sk</w:t>
        </w:r>
      </w:hyperlink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; </w:t>
      </w:r>
      <w:hyperlink r:id="rId13" w:history="1">
        <w:r w:rsidRPr="00634911">
          <w:rPr>
            <w:rStyle w:val="Hypertextovprepojenie"/>
            <w:rFonts w:eastAsia="Times New Roman" w:cs="Times New Roman"/>
            <w:szCs w:val="22"/>
            <w:lang w:eastAsia="cs-CZ"/>
          </w:rPr>
          <w:t>www.zrsr.sk</w:t>
        </w:r>
      </w:hyperlink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, </w:t>
      </w:r>
      <w:hyperlink r:id="rId14" w:history="1">
        <w:r w:rsidRPr="00634911">
          <w:rPr>
            <w:rStyle w:val="Hypertextovprepojenie"/>
            <w:rFonts w:eastAsia="Times New Roman" w:cs="Times New Roman"/>
            <w:szCs w:val="22"/>
            <w:lang w:eastAsia="cs-CZ"/>
          </w:rPr>
          <w:t>https://www.uvo.gov.sk/udaje-o-hospodarskych-subjektoch-vedene-uradom/zoznam-hospodarskych-subjektov</w:t>
        </w:r>
      </w:hyperlink>
      <w:r w:rsidRPr="00634911">
        <w:rPr>
          <w:rFonts w:eastAsia="Times New Roman" w:cs="Times New Roman"/>
          <w:color w:val="000000"/>
          <w:szCs w:val="22"/>
          <w:lang w:eastAsia="cs-CZ"/>
        </w:rPr>
        <w:t>).</w:t>
      </w:r>
    </w:p>
    <w:p w14:paraId="4CA7FC72" w14:textId="77777777" w:rsidR="00F52B33" w:rsidRPr="00634911" w:rsidRDefault="00F52B33" w:rsidP="00F52B33">
      <w:pPr>
        <w:pStyle w:val="Odsekzoznamu"/>
        <w:numPr>
          <w:ilvl w:val="3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634911">
        <w:rPr>
          <w:rFonts w:eastAsia="Times New Roman" w:cs="Times New Roman"/>
          <w:color w:val="000000"/>
          <w:szCs w:val="22"/>
          <w:lang w:eastAsia="cs-CZ"/>
        </w:rPr>
        <w:t>V prípade, že uchádzač má sídlo, miesto podnikania alebo obvyklý pobyt mimo Slovenskej republiky, za účelom preukázania splnenia podmienky účasti predloží výpis z obchodného alebo iného obdobného registra, z ktorého bude zrejmé, že je oprávnený poskytovať predmet zákazky. Uchádzač potvrdenie podľa predchádzajúcej vety nepredkladá v prípade, že je platne zapísaný v zozname hospodárskych subjektov.</w:t>
      </w:r>
    </w:p>
    <w:p w14:paraId="638C6F56" w14:textId="77777777" w:rsidR="00F52B33" w:rsidRPr="00634911" w:rsidRDefault="00F52B33" w:rsidP="00F52B33">
      <w:pPr>
        <w:pStyle w:val="Odsekzoznamu"/>
        <w:numPr>
          <w:ilvl w:val="2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634911">
        <w:rPr>
          <w:rFonts w:eastAsia="Times New Roman" w:cs="Times New Roman"/>
          <w:color w:val="000000"/>
          <w:szCs w:val="22"/>
          <w:lang w:eastAsia="cs-CZ"/>
        </w:rPr>
        <w:t>nemal uložený zákaz účasti vo verejnom obstarávaní potvrdený konečným rozhodnutím v Slovenskej republike a v štáte sídla, miesta podnikania alebo obvyklého pobytu.</w:t>
      </w:r>
    </w:p>
    <w:p w14:paraId="1D9832DA" w14:textId="77777777" w:rsidR="00F52B33" w:rsidRPr="00634911" w:rsidRDefault="00F52B33" w:rsidP="00F52B33">
      <w:pPr>
        <w:pStyle w:val="Odsekzoznamu"/>
        <w:numPr>
          <w:ilvl w:val="3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Uchádzač za týmto účelom predloží čestné vyhlásenie, že nemá uložený zákaz účasti vo verejnom obstarávaní potvrdený konečným rozhodnutím v Slovenskej republike a v štáte sídla, miesta podnikania alebo obvyklého pobytu. </w:t>
      </w:r>
    </w:p>
    <w:p w14:paraId="6D0A2AF1" w14:textId="75594791" w:rsidR="00F52B33" w:rsidRPr="00B65171" w:rsidRDefault="00F52B33" w:rsidP="0023664C">
      <w:pPr>
        <w:pStyle w:val="Odsekzoznamu"/>
        <w:numPr>
          <w:ilvl w:val="3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B65171">
        <w:rPr>
          <w:rFonts w:eastAsia="Times New Roman" w:cs="Times New Roman"/>
          <w:color w:val="000000"/>
          <w:szCs w:val="22"/>
          <w:lang w:eastAsia="cs-CZ"/>
        </w:rPr>
        <w:t>Uchádzač čestné vyhlásenie podľa predchádzajúceho bodu tejto výzvy nepredkladá v prípade, že je platne zapísaný v zozname hospodárskych subjektov.</w:t>
      </w:r>
    </w:p>
    <w:p w14:paraId="6FD43F79" w14:textId="102EBCDE" w:rsidR="00F52B33" w:rsidRPr="008929C2" w:rsidRDefault="00F52B33" w:rsidP="00F52B33">
      <w:pPr>
        <w:pStyle w:val="Odsekzoznamu"/>
        <w:numPr>
          <w:ilvl w:val="2"/>
          <w:numId w:val="11"/>
        </w:numPr>
        <w:jc w:val="both"/>
        <w:rPr>
          <w:u w:val="single"/>
        </w:rPr>
      </w:pPr>
      <w:r w:rsidRPr="00634911">
        <w:t>mal skúsenosti s</w:t>
      </w:r>
      <w:r w:rsidR="00FE36B3">
        <w:t> poskytnutím služieb</w:t>
      </w:r>
      <w:r w:rsidRPr="00634911">
        <w:t xml:space="preserve"> rovnakého alebo obdobného charakteru ako je predmet zákazky v predchádzajúcich </w:t>
      </w:r>
      <w:r w:rsidR="003441B4">
        <w:t>troch</w:t>
      </w:r>
      <w:r w:rsidRPr="00634911">
        <w:t xml:space="preserve"> rokoch od vyhlásenia verejného obstarávania</w:t>
      </w:r>
      <w:r w:rsidR="00B607DC">
        <w:t xml:space="preserve"> </w:t>
      </w:r>
      <w:r w:rsidR="00B607DC">
        <w:lastRenderedPageBreak/>
        <w:t>(</w:t>
      </w:r>
      <w:r w:rsidR="00B65171">
        <w:t xml:space="preserve">podľa </w:t>
      </w:r>
      <w:r w:rsidR="00B607DC">
        <w:t xml:space="preserve">§ 34 ods. 1 písm. </w:t>
      </w:r>
      <w:r w:rsidR="000153D0">
        <w:t>a</w:t>
      </w:r>
      <w:r w:rsidR="00890DE9">
        <w:t>)</w:t>
      </w:r>
      <w:r w:rsidR="003441B4">
        <w:t xml:space="preserve"> v celkovom objeme kumulatívne spolu minimálne v hodnote 50.000 EUR bez DPH.</w:t>
      </w:r>
    </w:p>
    <w:p w14:paraId="3C93F8B9" w14:textId="071EC08E" w:rsidR="00F52B33" w:rsidRPr="008929C2" w:rsidRDefault="003441B4" w:rsidP="00F52B33">
      <w:pPr>
        <w:pStyle w:val="Odsekzoznamu"/>
        <w:numPr>
          <w:ilvl w:val="3"/>
          <w:numId w:val="11"/>
        </w:numPr>
        <w:jc w:val="both"/>
        <w:rPr>
          <w:u w:val="single"/>
        </w:rPr>
      </w:pPr>
      <w:r w:rsidRPr="009C3AAB">
        <w:t xml:space="preserve">Za zákazky rovnakého alebo </w:t>
      </w:r>
      <w:r w:rsidRPr="002C28EE">
        <w:t xml:space="preserve">obdobného </w:t>
      </w:r>
      <w:r w:rsidRPr="009C3AAB">
        <w:t>charakteru</w:t>
      </w:r>
      <w:r>
        <w:t xml:space="preserve"> ako predmet zákazky</w:t>
      </w:r>
      <w:r w:rsidRPr="009C3AAB">
        <w:t xml:space="preserve"> sa považuj</w:t>
      </w:r>
      <w:r w:rsidRPr="00136FED">
        <w:t xml:space="preserve">ú </w:t>
      </w:r>
      <w:r>
        <w:t>zákazky, ktorých predmetom sú opravy strojnotechnologického zariadenia na vodnej stavbe (napr. strojná oprava tesnenia, oprava hydrauliky a</w:t>
      </w:r>
      <w:r w:rsidR="00F06C73">
        <w:t> </w:t>
      </w:r>
      <w:r>
        <w:t>servo</w:t>
      </w:r>
      <w:r w:rsidR="005F55FF">
        <w:t>pohonov</w:t>
      </w:r>
      <w:r w:rsidR="00F06C73">
        <w:t xml:space="preserve">, rekonštrukcia stavidlového uzáveru </w:t>
      </w:r>
      <w:r>
        <w:t xml:space="preserve">a pod.), pričom vodnými stavbami sú stavby, </w:t>
      </w:r>
      <w:r w:rsidRPr="00136FED">
        <w:t xml:space="preserve"> ktorými sa upravuje, mení alebo zriaďuje koryto vrátane terénnych úprav s tým spojených; so stavebnými prácami na stavbách na ochranu pred povodňami, priehradami, vodnými nádržami, rybníkmi, haťami, hrádzami, vodnými elektrárňami, stavbami na využívanie hydroenergetického potenciálu vodného toku; stavbami, ktoré sa zriaďujú na plavebné účely v korytách alebo v iných vodných útvaroch</w:t>
      </w:r>
      <w:r>
        <w:t>.</w:t>
      </w:r>
      <w:r w:rsidR="00A66FE4">
        <w:rPr>
          <w:lang w:eastAsia="cs-CZ"/>
        </w:rPr>
        <w:t>.</w:t>
      </w:r>
    </w:p>
    <w:p w14:paraId="13B99D1D" w14:textId="05D3B724" w:rsidR="00F52B33" w:rsidRPr="008929C2" w:rsidRDefault="00F52B33" w:rsidP="00F52B33">
      <w:pPr>
        <w:pStyle w:val="Odsekzoznamu"/>
        <w:numPr>
          <w:ilvl w:val="3"/>
          <w:numId w:val="11"/>
        </w:numPr>
        <w:jc w:val="both"/>
        <w:rPr>
          <w:u w:val="single"/>
        </w:rPr>
      </w:pPr>
      <w:r w:rsidRPr="00634911">
        <w:rPr>
          <w:lang w:eastAsia="cs-CZ"/>
        </w:rPr>
        <w:t xml:space="preserve">Za rozhodné obdobie sa považuje obdobie posledných </w:t>
      </w:r>
      <w:r w:rsidR="00DC36B3">
        <w:rPr>
          <w:lang w:eastAsia="cs-CZ"/>
        </w:rPr>
        <w:t xml:space="preserve">troch </w:t>
      </w:r>
      <w:r w:rsidRPr="00634911">
        <w:rPr>
          <w:lang w:eastAsia="cs-CZ"/>
        </w:rPr>
        <w:t xml:space="preserve">predchádzajúcich rokov, ktoré sa rátajú spätne odo dňa uverejnenia výzvy na predkladanie ponúk vo Vestníku verejného obstarávania. </w:t>
      </w:r>
    </w:p>
    <w:p w14:paraId="52CD1516" w14:textId="672A1319" w:rsidR="00F52B33" w:rsidRPr="00E2500D" w:rsidRDefault="00F52B33" w:rsidP="00F52B33">
      <w:pPr>
        <w:pStyle w:val="Odsekzoznamu"/>
        <w:numPr>
          <w:ilvl w:val="3"/>
          <w:numId w:val="11"/>
        </w:numPr>
        <w:jc w:val="both"/>
        <w:rPr>
          <w:u w:val="single"/>
        </w:rPr>
      </w:pPr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Uchádzač preukáže splnenie tejto podmienky účasti predložením zoznamu </w:t>
      </w:r>
      <w:r w:rsidR="00BA082B">
        <w:rPr>
          <w:rFonts w:eastAsia="Times New Roman" w:cs="Times New Roman"/>
          <w:color w:val="000000"/>
          <w:szCs w:val="22"/>
          <w:lang w:eastAsia="cs-CZ"/>
        </w:rPr>
        <w:t>poskytnutých služieb</w:t>
      </w:r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 s uvedením cien, miest a lehôt dodania vrátane kontaktných údajov (e-mail, telefónne číslo) odberateľ</w:t>
      </w:r>
      <w:r w:rsidR="00302F51">
        <w:rPr>
          <w:rFonts w:eastAsia="Times New Roman" w:cs="Times New Roman"/>
          <w:color w:val="000000"/>
          <w:szCs w:val="22"/>
          <w:lang w:eastAsia="cs-CZ"/>
        </w:rPr>
        <w:t>a</w:t>
      </w:r>
      <w:r w:rsidR="00BB5984">
        <w:rPr>
          <w:rFonts w:eastAsia="Times New Roman" w:cs="Times New Roman"/>
          <w:color w:val="000000"/>
          <w:szCs w:val="22"/>
          <w:lang w:eastAsia="cs-CZ"/>
        </w:rPr>
        <w:t xml:space="preserve"> a potvrdením o uspokojivom vykonaní služby potvrdený odberateľom.</w:t>
      </w:r>
      <w:r w:rsidRPr="00634911">
        <w:rPr>
          <w:rFonts w:eastAsia="Times New Roman" w:cs="Times New Roman"/>
          <w:color w:val="000000"/>
          <w:szCs w:val="22"/>
          <w:lang w:eastAsia="cs-CZ"/>
        </w:rPr>
        <w:t xml:space="preserve"> Predložený zoznam môže byť nahradený referenciou vyhotovenou v zmysle § 12 Zákona o VO, ak odberateľom bol obstarávateľ alebo verejný obstarávateľ</w:t>
      </w:r>
      <w:r>
        <w:rPr>
          <w:rFonts w:eastAsia="Times New Roman" w:cs="Times New Roman"/>
          <w:color w:val="000000"/>
          <w:szCs w:val="22"/>
          <w:lang w:eastAsia="cs-CZ"/>
        </w:rPr>
        <w:t>.</w:t>
      </w:r>
    </w:p>
    <w:p w14:paraId="5612D453" w14:textId="5CCAB979" w:rsidR="00E96CEF" w:rsidRPr="00FC05B4" w:rsidRDefault="00E96CEF" w:rsidP="00E96CEF">
      <w:pPr>
        <w:pStyle w:val="Odsekzoznamu"/>
        <w:numPr>
          <w:ilvl w:val="1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817FD3">
        <w:rPr>
          <w:rFonts w:eastAsia="Times New Roman" w:cs="Times New Roman"/>
          <w:color w:val="000000"/>
          <w:szCs w:val="22"/>
          <w:lang w:eastAsia="cs-CZ"/>
        </w:rPr>
        <w:t>Uchádzač je oprávnený predbežne nahradiť doklady preukazujúce splnenie podmienok účasti jednotným európskym dokumentom alebo čestným vyhlásením, v ktorom vyhlási, že spĺňa podmienky účasti určené verejným obstarávateľom a poskytne verejnému obstarávateľovi na požiadanie doklady, ktoré čestným vyhlásením nahradil</w:t>
      </w:r>
      <w:r>
        <w:rPr>
          <w:rFonts w:eastAsia="Times New Roman" w:cs="Times New Roman"/>
          <w:color w:val="000000"/>
          <w:szCs w:val="22"/>
          <w:lang w:eastAsia="cs-CZ"/>
        </w:rPr>
        <w:t xml:space="preserve"> (príloha č. </w:t>
      </w:r>
      <w:r w:rsidR="00635F8E">
        <w:rPr>
          <w:rFonts w:eastAsia="Times New Roman" w:cs="Times New Roman"/>
          <w:color w:val="000000"/>
          <w:szCs w:val="22"/>
          <w:lang w:eastAsia="cs-CZ"/>
        </w:rPr>
        <w:t>5</w:t>
      </w:r>
      <w:r>
        <w:rPr>
          <w:rFonts w:eastAsia="Times New Roman" w:cs="Times New Roman"/>
          <w:color w:val="000000"/>
          <w:szCs w:val="22"/>
          <w:lang w:eastAsia="cs-CZ"/>
        </w:rPr>
        <w:t>B)</w:t>
      </w:r>
    </w:p>
    <w:p w14:paraId="3C6AB04C" w14:textId="77777777" w:rsidR="003C53A4" w:rsidRDefault="003C53A4" w:rsidP="003C53A4">
      <w:pPr>
        <w:pStyle w:val="Odsekzoznamu"/>
        <w:ind w:left="1701"/>
        <w:jc w:val="both"/>
        <w:rPr>
          <w:rFonts w:cs="Times New Roman"/>
          <w:szCs w:val="22"/>
          <w:lang w:bidi="sk-SK"/>
        </w:rPr>
      </w:pPr>
    </w:p>
    <w:p w14:paraId="69F756BF" w14:textId="7F9F492F" w:rsidR="007842CC" w:rsidRPr="007842CC" w:rsidRDefault="007842CC" w:rsidP="007842CC">
      <w:pPr>
        <w:pStyle w:val="Odsekzoznamu"/>
        <w:numPr>
          <w:ilvl w:val="0"/>
          <w:numId w:val="11"/>
        </w:numPr>
        <w:jc w:val="both"/>
        <w:rPr>
          <w:rFonts w:cs="Times New Roman"/>
          <w:b/>
          <w:bCs/>
          <w:szCs w:val="22"/>
          <w:lang w:bidi="sk-SK"/>
        </w:rPr>
      </w:pPr>
      <w:r w:rsidRPr="007842CC">
        <w:rPr>
          <w:rFonts w:cs="Times New Roman"/>
          <w:b/>
          <w:bCs/>
          <w:szCs w:val="22"/>
          <w:lang w:bidi="sk-SK"/>
        </w:rPr>
        <w:t>Termín a spôsob predloženia ponuky</w:t>
      </w:r>
    </w:p>
    <w:p w14:paraId="5E986740" w14:textId="77777777" w:rsidR="00072375" w:rsidRDefault="00072375" w:rsidP="00072375">
      <w:pPr>
        <w:pStyle w:val="Zkladntext"/>
        <w:numPr>
          <w:ilvl w:val="1"/>
          <w:numId w:val="11"/>
        </w:numPr>
        <w:spacing w:after="0"/>
        <w:jc w:val="both"/>
        <w:rPr>
          <w:rFonts w:cs="Times New Roman"/>
          <w:szCs w:val="22"/>
        </w:rPr>
      </w:pPr>
      <w:bookmarkStart w:id="50" w:name="_Ref443991658"/>
      <w:r>
        <w:rPr>
          <w:rFonts w:cs="Times New Roman"/>
          <w:szCs w:val="22"/>
        </w:rPr>
        <w:t>Lehota na predkladanie ponúk je uvedená vo výzve na predkladanie ponúk zverejnenej vo Vestníku verejného obstarávania.</w:t>
      </w:r>
    </w:p>
    <w:p w14:paraId="6BED364A" w14:textId="05CD9A32" w:rsidR="00072375" w:rsidRDefault="00072375" w:rsidP="00A912AF">
      <w:pPr>
        <w:pStyle w:val="Zkladntext"/>
        <w:numPr>
          <w:ilvl w:val="1"/>
          <w:numId w:val="11"/>
        </w:numPr>
        <w:spacing w:after="0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Uchádzač je povinný predložiť ponuku prostredníctvom elektronickej platformy (ďalej len „Systém EVO“). </w:t>
      </w:r>
    </w:p>
    <w:p w14:paraId="0648A62E" w14:textId="5182B767" w:rsidR="00072375" w:rsidRDefault="00072375" w:rsidP="00072375">
      <w:pPr>
        <w:pStyle w:val="Zkladntext"/>
        <w:numPr>
          <w:ilvl w:val="1"/>
          <w:numId w:val="11"/>
        </w:numPr>
        <w:spacing w:after="0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Komunikácia medzi verejným obstarávateľom a záujemcami/ uchádzačmi sa uskutočňuje v slovenskom jazyku, </w:t>
      </w:r>
      <w:r w:rsidR="001412DC">
        <w:rPr>
          <w:rFonts w:cs="Times New Roman"/>
          <w:szCs w:val="22"/>
        </w:rPr>
        <w:t>elektronicky</w:t>
      </w:r>
      <w:r>
        <w:rPr>
          <w:rFonts w:cs="Times New Roman"/>
          <w:szCs w:val="22"/>
        </w:rPr>
        <w:t xml:space="preserve">, prostredníctvom Systému EVO. Výnimkou z elektronickej komunikácie je odoslanie návrhu Zmluvy úspešnému uchádzačovi a doručenie podpísaného návrhu Zmluvy s prílohami do podateľne verejného obstarávateľa. </w:t>
      </w:r>
    </w:p>
    <w:bookmarkEnd w:id="50"/>
    <w:p w14:paraId="2C1BD867" w14:textId="77777777" w:rsidR="00072375" w:rsidRDefault="00072375" w:rsidP="00072375">
      <w:pPr>
        <w:pStyle w:val="Zkladntext"/>
        <w:numPr>
          <w:ilvl w:val="1"/>
          <w:numId w:val="11"/>
        </w:numPr>
        <w:spacing w:after="0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Predložená cenová ponuka bude považovaná za záväznú cenovú ponuku.</w:t>
      </w:r>
    </w:p>
    <w:p w14:paraId="26861FE8" w14:textId="1A67D863" w:rsidR="00391A49" w:rsidRPr="00A61406" w:rsidRDefault="00391A49" w:rsidP="001F1EAA">
      <w:pPr>
        <w:numPr>
          <w:ilvl w:val="0"/>
          <w:numId w:val="11"/>
        </w:numPr>
        <w:spacing w:before="240"/>
        <w:jc w:val="both"/>
        <w:rPr>
          <w:rFonts w:eastAsia="Times New Roman" w:cs="Times New Roman"/>
          <w:b/>
          <w:color w:val="000000"/>
          <w:szCs w:val="22"/>
          <w:lang w:eastAsia="cs-CZ"/>
        </w:rPr>
      </w:pPr>
      <w:r w:rsidRPr="00A61406">
        <w:rPr>
          <w:rFonts w:eastAsia="Times New Roman" w:cs="Times New Roman"/>
          <w:b/>
          <w:color w:val="000000"/>
          <w:szCs w:val="22"/>
          <w:lang w:eastAsia="cs-CZ"/>
        </w:rPr>
        <w:t>Kritéri</w:t>
      </w:r>
      <w:r w:rsidR="00F352BE" w:rsidRPr="00A61406">
        <w:rPr>
          <w:rFonts w:eastAsia="Times New Roman" w:cs="Times New Roman"/>
          <w:b/>
          <w:color w:val="000000"/>
          <w:szCs w:val="22"/>
          <w:lang w:eastAsia="cs-CZ"/>
        </w:rPr>
        <w:t>a</w:t>
      </w:r>
      <w:r w:rsidRPr="00A61406">
        <w:rPr>
          <w:rFonts w:eastAsia="Times New Roman" w:cs="Times New Roman"/>
          <w:b/>
          <w:color w:val="000000"/>
          <w:szCs w:val="22"/>
          <w:lang w:eastAsia="cs-CZ"/>
        </w:rPr>
        <w:t xml:space="preserve"> na vyhodnotenie ponúk</w:t>
      </w:r>
    </w:p>
    <w:p w14:paraId="0282DE5A" w14:textId="36390F4B" w:rsidR="00391A49" w:rsidRPr="00A61406" w:rsidRDefault="00391A49" w:rsidP="00B616B5">
      <w:pPr>
        <w:numPr>
          <w:ilvl w:val="1"/>
          <w:numId w:val="11"/>
        </w:numPr>
        <w:suppressAutoHyphens/>
        <w:jc w:val="both"/>
        <w:outlineLvl w:val="0"/>
        <w:rPr>
          <w:rFonts w:eastAsia="Calibri" w:cs="Times New Roman"/>
          <w:b/>
          <w:szCs w:val="22"/>
          <w:lang w:eastAsia="sk-SK" w:bidi="sk-SK"/>
        </w:rPr>
      </w:pPr>
      <w:bookmarkStart w:id="51" w:name="_Toc502919227"/>
      <w:bookmarkStart w:id="52" w:name="_Toc508171007"/>
      <w:bookmarkStart w:id="53" w:name="_Toc526232278"/>
      <w:bookmarkStart w:id="54" w:name="_Toc531617162"/>
      <w:bookmarkStart w:id="55" w:name="_Toc531629196"/>
      <w:bookmarkStart w:id="56" w:name="_Toc533425032"/>
      <w:bookmarkStart w:id="57" w:name="_Toc534179568"/>
      <w:bookmarkStart w:id="58" w:name="_Toc535570775"/>
      <w:bookmarkStart w:id="59" w:name="_Toc495055091"/>
      <w:r w:rsidRPr="00A61406">
        <w:rPr>
          <w:rFonts w:eastAsia="Calibri" w:cs="Times New Roman"/>
          <w:szCs w:val="22"/>
          <w:lang w:eastAsia="sk-SK" w:bidi="sk-SK"/>
        </w:rPr>
        <w:t xml:space="preserve">Kritériom na vyhodnocovanie ponúk je </w:t>
      </w:r>
      <w:r w:rsidR="00A95294" w:rsidRPr="00A61406">
        <w:rPr>
          <w:rFonts w:eastAsia="Calibri" w:cs="Times New Roman"/>
          <w:b/>
          <w:szCs w:val="22"/>
          <w:lang w:eastAsia="sk-SK" w:bidi="sk-SK"/>
        </w:rPr>
        <w:t>najnižšia</w:t>
      </w:r>
      <w:r w:rsidR="00A95294" w:rsidRPr="00A61406">
        <w:rPr>
          <w:rFonts w:eastAsia="Calibri" w:cs="Times New Roman"/>
          <w:szCs w:val="22"/>
          <w:lang w:eastAsia="sk-SK" w:bidi="sk-SK"/>
        </w:rPr>
        <w:t xml:space="preserve"> </w:t>
      </w:r>
      <w:r w:rsidR="00EF1F74" w:rsidRPr="00A61406">
        <w:rPr>
          <w:rFonts w:eastAsia="Calibri" w:cs="Times New Roman"/>
          <w:b/>
          <w:szCs w:val="22"/>
          <w:lang w:eastAsia="sk-SK" w:bidi="sk-SK"/>
        </w:rPr>
        <w:t>C</w:t>
      </w:r>
      <w:r w:rsidR="00FE41FD" w:rsidRPr="00A61406">
        <w:rPr>
          <w:rFonts w:eastAsia="Calibri" w:cs="Times New Roman"/>
          <w:b/>
          <w:szCs w:val="22"/>
          <w:lang w:eastAsia="sk-SK" w:bidi="sk-SK"/>
        </w:rPr>
        <w:t xml:space="preserve">elková </w:t>
      </w:r>
      <w:r w:rsidR="0095187A" w:rsidRPr="00A61406">
        <w:rPr>
          <w:rFonts w:eastAsia="Calibri" w:cs="Times New Roman"/>
          <w:b/>
          <w:szCs w:val="22"/>
          <w:lang w:eastAsia="sk-SK" w:bidi="sk-SK"/>
        </w:rPr>
        <w:t>cena</w:t>
      </w:r>
      <w:r w:rsidR="0095187A" w:rsidRPr="00A61406">
        <w:rPr>
          <w:rFonts w:eastAsia="Calibri" w:cs="Times New Roman"/>
          <w:szCs w:val="22"/>
          <w:lang w:eastAsia="sk-SK" w:bidi="sk-SK"/>
        </w:rPr>
        <w:t xml:space="preserve"> </w:t>
      </w:r>
      <w:r w:rsidRPr="00A61406">
        <w:rPr>
          <w:rFonts w:eastAsia="Calibri" w:cs="Times New Roman"/>
          <w:b/>
          <w:szCs w:val="22"/>
          <w:lang w:eastAsia="sk-SK" w:bidi="sk-SK"/>
        </w:rPr>
        <w:t>v EUR bez DPH</w:t>
      </w:r>
      <w:r w:rsidR="00427F75">
        <w:rPr>
          <w:rFonts w:eastAsia="Calibri" w:cs="Times New Roman"/>
          <w:b/>
          <w:szCs w:val="22"/>
          <w:lang w:eastAsia="sk-SK" w:bidi="sk-SK"/>
        </w:rPr>
        <w:t xml:space="preserve"> </w:t>
      </w:r>
      <w:r w:rsidR="00427F75" w:rsidRPr="00A51061">
        <w:rPr>
          <w:rFonts w:eastAsia="Calibri" w:cs="Times New Roman"/>
          <w:bCs/>
          <w:szCs w:val="22"/>
          <w:lang w:eastAsia="sk-SK" w:bidi="sk-SK"/>
        </w:rPr>
        <w:t>za celý predmet zákazky</w:t>
      </w:r>
      <w:r w:rsidR="001A4755">
        <w:rPr>
          <w:rFonts w:eastAsia="Calibri" w:cs="Times New Roman"/>
          <w:b/>
          <w:szCs w:val="22"/>
          <w:lang w:eastAsia="sk-SK" w:bidi="sk-SK"/>
        </w:rPr>
        <w:t>.</w:t>
      </w:r>
    </w:p>
    <w:p w14:paraId="292158C8" w14:textId="75C46D2F" w:rsidR="00391A49" w:rsidRDefault="00391A49" w:rsidP="00B616B5">
      <w:pPr>
        <w:numPr>
          <w:ilvl w:val="1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bookmarkStart w:id="60" w:name="_Ref445104066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r w:rsidRPr="00A61406">
        <w:rPr>
          <w:rFonts w:eastAsia="Times New Roman" w:cs="Times New Roman"/>
          <w:color w:val="000000"/>
          <w:szCs w:val="22"/>
          <w:lang w:eastAsia="cs-CZ"/>
        </w:rPr>
        <w:t>Poradie uchádzačov sa určí porovnaním navrhnutých Celkových cien v EUR bez DPH, pričom na prvom mieste sa umiestni uchádzač s najnižšou Celkovou cenou v EUR bez DPH, na druhom mieste sa umiestni uchádzač s druhou najnižšou Celkovou cenou v EUR bez DPH, na treťom mieste sa umiestni uchádzač s treťou najnižšou Celkovou cenou v EUR bez DPH, atď.</w:t>
      </w:r>
    </w:p>
    <w:p w14:paraId="60DA4385" w14:textId="3A5670FA" w:rsidR="00D406BA" w:rsidRPr="00AE38B4" w:rsidRDefault="00231EED" w:rsidP="00261FD7">
      <w:pPr>
        <w:numPr>
          <w:ilvl w:val="1"/>
          <w:numId w:val="11"/>
        </w:numPr>
        <w:jc w:val="both"/>
        <w:rPr>
          <w:szCs w:val="22"/>
        </w:rPr>
      </w:pPr>
      <w:r w:rsidRPr="00AE38B4">
        <w:rPr>
          <w:szCs w:val="22"/>
        </w:rPr>
        <w:t>Ak po</w:t>
      </w:r>
      <w:r w:rsidRPr="0052296A">
        <w:rPr>
          <w:szCs w:val="22"/>
        </w:rPr>
        <w:t xml:space="preserve"> vyhodnotení návrhu na plnenie kritérií budú verejnému obstarávateľovi doručené totožné cenové ponuky, </w:t>
      </w:r>
      <w:r>
        <w:rPr>
          <w:szCs w:val="22"/>
        </w:rPr>
        <w:t>úspešným uchádzačom bude ten, ktorý v ponuke predloží najnižšiu</w:t>
      </w:r>
      <w:r w:rsidR="00B324E4">
        <w:rPr>
          <w:szCs w:val="22"/>
        </w:rPr>
        <w:t xml:space="preserve"> jednotkovú</w:t>
      </w:r>
      <w:r>
        <w:rPr>
          <w:szCs w:val="22"/>
        </w:rPr>
        <w:t xml:space="preserve"> cenu v EUR bez DPH </w:t>
      </w:r>
      <w:r w:rsidR="0078229D">
        <w:rPr>
          <w:szCs w:val="22"/>
        </w:rPr>
        <w:t>za položku</w:t>
      </w:r>
      <w:r w:rsidR="00635F8E">
        <w:rPr>
          <w:szCs w:val="22"/>
        </w:rPr>
        <w:t xml:space="preserve"> </w:t>
      </w:r>
      <w:r w:rsidR="00B7661E" w:rsidRPr="00AE38B4">
        <w:rPr>
          <w:szCs w:val="22"/>
        </w:rPr>
        <w:t>„</w:t>
      </w:r>
      <w:r w:rsidR="007C183F">
        <w:rPr>
          <w:bCs/>
          <w:szCs w:val="22"/>
        </w:rPr>
        <w:t>Čistenie nápustného objektu do Manovho kanála</w:t>
      </w:r>
      <w:r w:rsidR="00635F8E" w:rsidRPr="00AE38B4">
        <w:rPr>
          <w:bCs/>
          <w:szCs w:val="22"/>
        </w:rPr>
        <w:t>“</w:t>
      </w:r>
      <w:r w:rsidR="00423040">
        <w:rPr>
          <w:bCs/>
          <w:szCs w:val="22"/>
        </w:rPr>
        <w:t>.</w:t>
      </w:r>
    </w:p>
    <w:p w14:paraId="47417495" w14:textId="5807A474" w:rsidR="009C10B0" w:rsidRPr="00A61406" w:rsidRDefault="009C10B0" w:rsidP="001C5DF6">
      <w:pPr>
        <w:numPr>
          <w:ilvl w:val="0"/>
          <w:numId w:val="11"/>
        </w:numPr>
        <w:spacing w:before="240"/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b/>
          <w:color w:val="000000"/>
          <w:szCs w:val="22"/>
          <w:lang w:eastAsia="cs-CZ"/>
        </w:rPr>
        <w:t>Vyhodnotenie ponúk</w:t>
      </w:r>
      <w:r w:rsidR="008B09D6">
        <w:rPr>
          <w:rFonts w:eastAsia="Times New Roman" w:cs="Times New Roman"/>
          <w:b/>
          <w:color w:val="000000"/>
          <w:szCs w:val="22"/>
          <w:lang w:eastAsia="cs-CZ"/>
        </w:rPr>
        <w:t xml:space="preserve"> a podmienok účasti</w:t>
      </w:r>
    </w:p>
    <w:bookmarkEnd w:id="60"/>
    <w:p w14:paraId="264DDA45" w14:textId="77777777" w:rsidR="008B09D6" w:rsidRDefault="008B09D6" w:rsidP="008B09D6">
      <w:pPr>
        <w:pStyle w:val="Zkladntext"/>
        <w:numPr>
          <w:ilvl w:val="1"/>
          <w:numId w:val="11"/>
        </w:numPr>
        <w:spacing w:after="0"/>
        <w:ind w:left="851" w:hanging="425"/>
        <w:jc w:val="both"/>
        <w:rPr>
          <w:rFonts w:cs="Times New Roman"/>
          <w:szCs w:val="22"/>
        </w:rPr>
      </w:pPr>
      <w:r w:rsidRPr="00A8119E">
        <w:rPr>
          <w:rFonts w:cs="Times New Roman"/>
          <w:szCs w:val="22"/>
        </w:rPr>
        <w:t xml:space="preserve">Verejný obstarávateľ </w:t>
      </w:r>
      <w:r>
        <w:rPr>
          <w:rFonts w:cs="Times New Roman"/>
          <w:szCs w:val="22"/>
        </w:rPr>
        <w:t xml:space="preserve">vyhodnotí </w:t>
      </w:r>
      <w:r w:rsidRPr="00A8119E">
        <w:rPr>
          <w:rFonts w:cs="Times New Roman"/>
          <w:szCs w:val="22"/>
        </w:rPr>
        <w:t>ponuku uchádzača, ktorý sa po vyhodnotení kritéria na</w:t>
      </w:r>
      <w:r>
        <w:rPr>
          <w:rFonts w:cs="Times New Roman"/>
          <w:szCs w:val="22"/>
        </w:rPr>
        <w:t> </w:t>
      </w:r>
      <w:r w:rsidRPr="00A8119E">
        <w:rPr>
          <w:rFonts w:cs="Times New Roman"/>
          <w:szCs w:val="22"/>
        </w:rPr>
        <w:t>vyhodnotenie ponúk umiestnil na prvom mieste v</w:t>
      </w:r>
      <w:r>
        <w:rPr>
          <w:rFonts w:cs="Times New Roman"/>
          <w:szCs w:val="22"/>
        </w:rPr>
        <w:t> </w:t>
      </w:r>
      <w:r w:rsidRPr="00A8119E">
        <w:rPr>
          <w:rFonts w:cs="Times New Roman"/>
          <w:szCs w:val="22"/>
        </w:rPr>
        <w:t>poradí</w:t>
      </w:r>
      <w:r>
        <w:rPr>
          <w:rFonts w:cs="Times New Roman"/>
          <w:szCs w:val="22"/>
        </w:rPr>
        <w:t>.</w:t>
      </w:r>
      <w:r w:rsidRPr="0019314A">
        <w:rPr>
          <w:rFonts w:cs="Times New Roman"/>
          <w:szCs w:val="22"/>
        </w:rPr>
        <w:t xml:space="preserve"> </w:t>
      </w:r>
      <w:r w:rsidRPr="00A8119E">
        <w:rPr>
          <w:rFonts w:cs="Times New Roman"/>
          <w:szCs w:val="22"/>
        </w:rPr>
        <w:t>V prípade pochybností verejný obstarávateľ požiada uchádzača o vysvetlenie</w:t>
      </w:r>
      <w:r w:rsidRPr="0019314A">
        <w:rPr>
          <w:rFonts w:cs="Times New Roman"/>
          <w:szCs w:val="22"/>
        </w:rPr>
        <w:t xml:space="preserve"> </w:t>
      </w:r>
      <w:r w:rsidRPr="00586FF2">
        <w:rPr>
          <w:rFonts w:cs="Times New Roman"/>
          <w:szCs w:val="22"/>
        </w:rPr>
        <w:t xml:space="preserve">prostredníctvom </w:t>
      </w:r>
      <w:r w:rsidRPr="003C486D">
        <w:rPr>
          <w:rFonts w:cs="Times New Roman"/>
          <w:szCs w:val="22"/>
        </w:rPr>
        <w:t>Systém</w:t>
      </w:r>
      <w:r>
        <w:rPr>
          <w:rFonts w:cs="Times New Roman"/>
          <w:szCs w:val="22"/>
        </w:rPr>
        <w:t>u</w:t>
      </w:r>
      <w:r w:rsidRPr="003C486D">
        <w:rPr>
          <w:rFonts w:cs="Times New Roman"/>
          <w:szCs w:val="22"/>
        </w:rPr>
        <w:t xml:space="preserve"> EVO</w:t>
      </w:r>
      <w:r w:rsidRPr="00A8119E">
        <w:rPr>
          <w:rFonts w:cs="Times New Roman"/>
          <w:szCs w:val="22"/>
        </w:rPr>
        <w:t>.</w:t>
      </w:r>
    </w:p>
    <w:p w14:paraId="13BB4670" w14:textId="77777777" w:rsidR="008B09D6" w:rsidRDefault="008B09D6" w:rsidP="008B09D6">
      <w:pPr>
        <w:pStyle w:val="Zkladntext"/>
        <w:numPr>
          <w:ilvl w:val="1"/>
          <w:numId w:val="11"/>
        </w:numPr>
        <w:spacing w:after="0"/>
        <w:ind w:left="851" w:hanging="425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Verejný obstarávateľ pri vyhodnocovaní ponúk bude postupovať podľa § 53 </w:t>
      </w:r>
      <w:r w:rsidRPr="00586FF2">
        <w:rPr>
          <w:rFonts w:cs="Times New Roman"/>
          <w:szCs w:val="22"/>
        </w:rPr>
        <w:t>Zákon</w:t>
      </w:r>
      <w:r>
        <w:rPr>
          <w:rFonts w:cs="Times New Roman"/>
          <w:szCs w:val="22"/>
        </w:rPr>
        <w:t>a</w:t>
      </w:r>
      <w:r w:rsidRPr="00586FF2">
        <w:rPr>
          <w:rFonts w:cs="Times New Roman"/>
          <w:szCs w:val="22"/>
        </w:rPr>
        <w:t xml:space="preserve"> o</w:t>
      </w:r>
      <w:r>
        <w:rPr>
          <w:rFonts w:cs="Times New Roman"/>
          <w:szCs w:val="22"/>
        </w:rPr>
        <w:t> </w:t>
      </w:r>
      <w:r w:rsidRPr="00586FF2">
        <w:rPr>
          <w:rFonts w:cs="Times New Roman"/>
          <w:szCs w:val="22"/>
        </w:rPr>
        <w:t>VO</w:t>
      </w:r>
      <w:r>
        <w:rPr>
          <w:rFonts w:cs="Times New Roman"/>
          <w:szCs w:val="22"/>
        </w:rPr>
        <w:t xml:space="preserve"> a pri vyhodnocovaní </w:t>
      </w:r>
      <w:r w:rsidRPr="0019314A">
        <w:rPr>
          <w:rFonts w:cs="Times New Roman"/>
          <w:szCs w:val="22"/>
        </w:rPr>
        <w:t>splneni</w:t>
      </w:r>
      <w:r>
        <w:rPr>
          <w:rFonts w:cs="Times New Roman"/>
          <w:szCs w:val="22"/>
        </w:rPr>
        <w:t>a</w:t>
      </w:r>
      <w:r w:rsidRPr="0019314A">
        <w:rPr>
          <w:rFonts w:cs="Times New Roman"/>
          <w:szCs w:val="22"/>
        </w:rPr>
        <w:t xml:space="preserve"> podmienok účasti podľa § 40 Zákona o VO.</w:t>
      </w:r>
    </w:p>
    <w:p w14:paraId="1C6E8F7E" w14:textId="53522FB3" w:rsidR="008B09D6" w:rsidRPr="008B09D6" w:rsidRDefault="008B09D6" w:rsidP="008B09D6">
      <w:pPr>
        <w:pStyle w:val="Zkladntext"/>
        <w:numPr>
          <w:ilvl w:val="1"/>
          <w:numId w:val="11"/>
        </w:numPr>
        <w:spacing w:after="0"/>
        <w:ind w:left="851" w:hanging="425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lastRenderedPageBreak/>
        <w:t xml:space="preserve">Ak </w:t>
      </w:r>
      <w:r w:rsidRPr="00586FF2">
        <w:rPr>
          <w:rFonts w:eastAsia="Times New Roman" w:cs="Times New Roman"/>
          <w:color w:val="000000"/>
          <w:szCs w:val="22"/>
          <w:lang w:eastAsia="cs-CZ"/>
        </w:rPr>
        <w:t xml:space="preserve">dôjde k vylúčeniu uchádzača </w:t>
      </w:r>
      <w:r>
        <w:rPr>
          <w:rFonts w:eastAsia="Times New Roman" w:cs="Times New Roman"/>
          <w:color w:val="000000"/>
          <w:szCs w:val="22"/>
          <w:lang w:eastAsia="cs-CZ"/>
        </w:rPr>
        <w:t xml:space="preserve">alebo jeho </w:t>
      </w:r>
      <w:r w:rsidRPr="00586FF2">
        <w:rPr>
          <w:rFonts w:eastAsia="Times New Roman" w:cs="Times New Roman"/>
          <w:color w:val="000000"/>
          <w:szCs w:val="22"/>
          <w:lang w:eastAsia="cs-CZ"/>
        </w:rPr>
        <w:t>ponuky, verejný obstarávateľ vyhodnotí ponuku ďalšieho uchádzača v</w:t>
      </w:r>
      <w:r>
        <w:rPr>
          <w:rFonts w:eastAsia="Times New Roman" w:cs="Times New Roman"/>
          <w:color w:val="000000"/>
          <w:szCs w:val="22"/>
          <w:lang w:eastAsia="cs-CZ"/>
        </w:rPr>
        <w:t> </w:t>
      </w:r>
      <w:r w:rsidRPr="00586FF2">
        <w:rPr>
          <w:rFonts w:eastAsia="Times New Roman" w:cs="Times New Roman"/>
          <w:color w:val="000000"/>
          <w:szCs w:val="22"/>
          <w:lang w:eastAsia="cs-CZ"/>
        </w:rPr>
        <w:t>poradí</w:t>
      </w:r>
    </w:p>
    <w:p w14:paraId="5614EB5E" w14:textId="77777777" w:rsidR="008B09D6" w:rsidRPr="0019314A" w:rsidRDefault="008B09D6" w:rsidP="008B09D6">
      <w:pPr>
        <w:pStyle w:val="Zkladntext"/>
        <w:spacing w:after="0"/>
        <w:ind w:left="851"/>
        <w:jc w:val="both"/>
        <w:rPr>
          <w:rFonts w:cs="Times New Roman"/>
          <w:szCs w:val="22"/>
        </w:rPr>
      </w:pPr>
    </w:p>
    <w:p w14:paraId="1FF22375" w14:textId="13E3A9E4" w:rsidR="00391A49" w:rsidRPr="00A61406" w:rsidRDefault="00391A49" w:rsidP="00391A49">
      <w:pPr>
        <w:numPr>
          <w:ilvl w:val="0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b/>
          <w:color w:val="000000"/>
          <w:szCs w:val="22"/>
          <w:lang w:eastAsia="cs-CZ"/>
        </w:rPr>
        <w:t>Ďalšie požiadavky a informácie</w:t>
      </w:r>
    </w:p>
    <w:p w14:paraId="5D37C3A0" w14:textId="70E53D5F" w:rsidR="001763E5" w:rsidRDefault="0088377B" w:rsidP="001763E5">
      <w:pPr>
        <w:pStyle w:val="Bezriadkovania"/>
        <w:numPr>
          <w:ilvl w:val="1"/>
          <w:numId w:val="11"/>
        </w:numPr>
      </w:pPr>
      <w:r>
        <w:t>Uchádzač predložením ponuky bezvýhradne akceptuje všetky podmienky tejto súťaže a súhlasí, že na základe tohto verejného obstarávania bude uzatvorená Zmluva. Nakoľko je n</w:t>
      </w:r>
      <w:r w:rsidR="001763E5">
        <w:t xml:space="preserve">ávrh zmluvy </w:t>
      </w:r>
      <w:r>
        <w:t>v</w:t>
      </w:r>
      <w:r w:rsidR="001763E5">
        <w:t xml:space="preserve">ypracovaný ako definitívna verzia, v čase po uplynutí lehoty na predkladanie ponúk </w:t>
      </w:r>
      <w:r w:rsidR="001763E5" w:rsidRPr="00CC1E10">
        <w:t>už nebude možné robiť zmeny, ktorými by mohlo dôjsť ku zmene významu jednotlivých ustanovení Zmluvy. Možná bude oprava chýb v písaní (pravopisné chyby, preklepy, medzery v texte a pod.) a doplnenie údajov označených znakom „[●]“</w:t>
      </w:r>
      <w:r w:rsidR="001763E5" w:rsidRPr="00CC1E10">
        <w:rPr>
          <w:color w:val="1F497D"/>
        </w:rPr>
        <w:t xml:space="preserve">. </w:t>
      </w:r>
      <w:r w:rsidR="001763E5" w:rsidRPr="00CC1E10">
        <w:t xml:space="preserve"> </w:t>
      </w:r>
    </w:p>
    <w:p w14:paraId="6C5C6562" w14:textId="2315ECC5" w:rsidR="00391A49" w:rsidRPr="00A61406" w:rsidRDefault="00391A49" w:rsidP="00391A49">
      <w:pPr>
        <w:numPr>
          <w:ilvl w:val="1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Verejný obstarávateľ zašle uchádzačom, ktorí predložili ponuky v lehote na predkladanie ponúk</w:t>
      </w:r>
      <w:r w:rsidRPr="00A61406">
        <w:rPr>
          <w:rFonts w:eastAsia="Times New Roman" w:cs="Times New Roman"/>
          <w:szCs w:val="22"/>
          <w:lang w:eastAsia="cs-CZ"/>
        </w:rPr>
        <w:t xml:space="preserve">, </w:t>
      </w:r>
      <w:r w:rsidRPr="00A61406">
        <w:rPr>
          <w:rFonts w:eastAsia="Times New Roman" w:cs="Times New Roman"/>
          <w:color w:val="000000"/>
          <w:szCs w:val="22"/>
          <w:lang w:eastAsia="cs-CZ"/>
        </w:rPr>
        <w:t xml:space="preserve">oznámenie o výsledku </w:t>
      </w:r>
      <w:r w:rsidR="00510DD5" w:rsidRPr="00A61406">
        <w:rPr>
          <w:rFonts w:eastAsia="Times New Roman" w:cs="Times New Roman"/>
          <w:color w:val="000000"/>
          <w:szCs w:val="22"/>
          <w:lang w:eastAsia="cs-CZ"/>
        </w:rPr>
        <w:t>vyhodnotenia ponúk</w:t>
      </w:r>
      <w:r w:rsidR="00700790">
        <w:rPr>
          <w:rFonts w:eastAsia="Times New Roman" w:cs="Times New Roman"/>
          <w:color w:val="000000"/>
          <w:szCs w:val="22"/>
          <w:lang w:eastAsia="cs-CZ"/>
        </w:rPr>
        <w:t xml:space="preserve"> (§ 56 ods. 5 posledn</w:t>
      </w:r>
      <w:r w:rsidR="004370AA">
        <w:rPr>
          <w:rFonts w:eastAsia="Times New Roman" w:cs="Times New Roman"/>
          <w:color w:val="000000"/>
          <w:szCs w:val="22"/>
          <w:lang w:eastAsia="cs-CZ"/>
        </w:rPr>
        <w:t>á</w:t>
      </w:r>
      <w:r w:rsidR="00700790">
        <w:rPr>
          <w:rFonts w:eastAsia="Times New Roman" w:cs="Times New Roman"/>
          <w:color w:val="000000"/>
          <w:szCs w:val="22"/>
          <w:lang w:eastAsia="cs-CZ"/>
        </w:rPr>
        <w:t xml:space="preserve"> veta).</w:t>
      </w:r>
    </w:p>
    <w:p w14:paraId="2FAA436F" w14:textId="77777777" w:rsidR="00391A49" w:rsidRPr="00A61406" w:rsidRDefault="00391A49" w:rsidP="00391A49">
      <w:pPr>
        <w:numPr>
          <w:ilvl w:val="1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 xml:space="preserve">Uchádzač nemá právo uplatniť si u verejného obstarávateľa akékoľvek náklady, ktoré mu vznikli v súvislosti s jeho účasťou vo verejnom obstarávaní ani náklady, ktoré mu vznikli v dôsledku prípadného zrušenia použitého postupu zadávania zákazky. </w:t>
      </w:r>
    </w:p>
    <w:p w14:paraId="31E9C348" w14:textId="77777777" w:rsidR="00391A49" w:rsidRPr="00A61406" w:rsidRDefault="00391A49" w:rsidP="00391A49">
      <w:pPr>
        <w:numPr>
          <w:ilvl w:val="1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V prípade poskytnutia osobných údajov v procese verejného obstarávania verejný obstarávateľ oznamuje, že informácie týkajúce sa spracúvania a ochrany osobných údajov sú uvedené na webovom sídle podniku v časti ochrana osobných údajov.</w:t>
      </w:r>
    </w:p>
    <w:p w14:paraId="3C50E754" w14:textId="77777777" w:rsidR="004A3946" w:rsidRPr="00A61406" w:rsidRDefault="00391A49" w:rsidP="00391A49">
      <w:pPr>
        <w:numPr>
          <w:ilvl w:val="1"/>
          <w:numId w:val="11"/>
        </w:numPr>
        <w:contextualSpacing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Verejný obstarávateľ si vyhradzuje právo neprijať ani jednu ponuku a tiež zrušiť proces zadávania Zákazky v prípade, ak</w:t>
      </w:r>
    </w:p>
    <w:p w14:paraId="4363EE13" w14:textId="0D7B5EE8" w:rsidR="00B75A3F" w:rsidRPr="00A61406" w:rsidRDefault="00B75A3F" w:rsidP="00B75A3F">
      <w:pPr>
        <w:pStyle w:val="Odsekzoznamu"/>
        <w:numPr>
          <w:ilvl w:val="2"/>
          <w:numId w:val="11"/>
        </w:numPr>
        <w:jc w:val="both"/>
        <w:rPr>
          <w:rFonts w:eastAsia="Times New Roman" w:cs="Times New Roman"/>
          <w:color w:val="000000"/>
          <w:szCs w:val="22"/>
          <w:lang w:eastAsia="cs-CZ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navrhovaná celková cena spolu bude prevyšovať finančné prostriedky pridelené na</w:t>
      </w:r>
      <w:r w:rsidR="007F58F3" w:rsidRPr="00A61406">
        <w:rPr>
          <w:rFonts w:eastAsia="Times New Roman" w:cs="Times New Roman"/>
          <w:color w:val="000000"/>
          <w:szCs w:val="22"/>
          <w:lang w:eastAsia="cs-CZ"/>
        </w:rPr>
        <w:t> </w:t>
      </w:r>
      <w:r w:rsidRPr="00A61406">
        <w:rPr>
          <w:rFonts w:eastAsia="Times New Roman" w:cs="Times New Roman"/>
          <w:color w:val="000000"/>
          <w:szCs w:val="22"/>
          <w:lang w:eastAsia="cs-CZ"/>
        </w:rPr>
        <w:t>obstaranie predmetnej zákazky, alebo</w:t>
      </w:r>
    </w:p>
    <w:p w14:paraId="3357AA08" w14:textId="0C320AD1" w:rsidR="00391A49" w:rsidRPr="00B230F8" w:rsidRDefault="00B75A3F" w:rsidP="005543E4">
      <w:pPr>
        <w:pStyle w:val="Odsekzoznamu"/>
        <w:numPr>
          <w:ilvl w:val="2"/>
          <w:numId w:val="11"/>
        </w:numPr>
        <w:jc w:val="both"/>
        <w:rPr>
          <w:rFonts w:cs="Times New Roman"/>
          <w:szCs w:val="22"/>
        </w:rPr>
      </w:pPr>
      <w:r w:rsidRPr="00A61406">
        <w:rPr>
          <w:rFonts w:eastAsia="Times New Roman" w:cs="Times New Roman"/>
          <w:color w:val="000000"/>
          <w:szCs w:val="22"/>
          <w:lang w:eastAsia="cs-CZ"/>
        </w:rPr>
        <w:t>sa zmenia okolnosti, na podklade ktorých bol proces verejného obstarávania začatý.</w:t>
      </w:r>
    </w:p>
    <w:p w14:paraId="16FA7C00" w14:textId="78104112" w:rsidR="00B230F8" w:rsidRDefault="00B230F8" w:rsidP="00B230F8">
      <w:pPr>
        <w:pStyle w:val="Odsekzoznamu"/>
        <w:numPr>
          <w:ilvl w:val="1"/>
          <w:numId w:val="11"/>
        </w:numPr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Verejný obstarávateľ v zadaní tejto zákazky uplatňuje nasledujúce inštitúty druhej časti, prvej hlavy </w:t>
      </w:r>
      <w:r w:rsidR="00DB15F3">
        <w:rPr>
          <w:rFonts w:cs="Times New Roman"/>
          <w:szCs w:val="22"/>
        </w:rPr>
        <w:t xml:space="preserve">a druhej hlavy </w:t>
      </w:r>
      <w:r>
        <w:rPr>
          <w:rFonts w:cs="Times New Roman"/>
          <w:szCs w:val="22"/>
        </w:rPr>
        <w:t xml:space="preserve">Zákona o VO : </w:t>
      </w:r>
    </w:p>
    <w:p w14:paraId="77783EAC" w14:textId="34330732" w:rsidR="00B230F8" w:rsidRDefault="00B230F8" w:rsidP="00B230F8">
      <w:pPr>
        <w:pStyle w:val="Odsekzoznamu"/>
        <w:numPr>
          <w:ilvl w:val="0"/>
          <w:numId w:val="17"/>
        </w:numPr>
        <w:jc w:val="both"/>
        <w:rPr>
          <w:rFonts w:cs="Times New Roman"/>
          <w:szCs w:val="22"/>
        </w:rPr>
      </w:pPr>
      <w:r w:rsidRPr="00B230F8">
        <w:rPr>
          <w:rFonts w:cs="Times New Roman"/>
          <w:szCs w:val="22"/>
        </w:rPr>
        <w:t>§ 32 ods. 1 písm. e), f)</w:t>
      </w:r>
    </w:p>
    <w:p w14:paraId="027EE1BD" w14:textId="50607DC0" w:rsidR="000A1809" w:rsidRDefault="00B230F8" w:rsidP="00F32173">
      <w:pPr>
        <w:pStyle w:val="Odsekzoznamu"/>
        <w:numPr>
          <w:ilvl w:val="0"/>
          <w:numId w:val="17"/>
        </w:numPr>
        <w:jc w:val="both"/>
        <w:rPr>
          <w:rFonts w:cs="Times New Roman"/>
          <w:szCs w:val="22"/>
        </w:rPr>
      </w:pPr>
      <w:r w:rsidRPr="000A1809">
        <w:rPr>
          <w:rFonts w:cs="Times New Roman"/>
          <w:szCs w:val="22"/>
        </w:rPr>
        <w:t xml:space="preserve">§ 34 ods. 1 písm. </w:t>
      </w:r>
      <w:r w:rsidR="00FE36B3">
        <w:rPr>
          <w:rFonts w:cs="Times New Roman"/>
          <w:szCs w:val="22"/>
        </w:rPr>
        <w:t>a</w:t>
      </w:r>
      <w:r w:rsidR="000A1809">
        <w:rPr>
          <w:rFonts w:cs="Times New Roman"/>
          <w:szCs w:val="22"/>
        </w:rPr>
        <w:t>)</w:t>
      </w:r>
    </w:p>
    <w:p w14:paraId="6B9270D2" w14:textId="5DC5A604" w:rsidR="00B230F8" w:rsidRPr="000A1809" w:rsidRDefault="00B230F8" w:rsidP="00F32173">
      <w:pPr>
        <w:pStyle w:val="Odsekzoznamu"/>
        <w:numPr>
          <w:ilvl w:val="0"/>
          <w:numId w:val="17"/>
        </w:numPr>
        <w:jc w:val="both"/>
        <w:rPr>
          <w:rFonts w:cs="Times New Roman"/>
          <w:szCs w:val="22"/>
        </w:rPr>
      </w:pPr>
      <w:r w:rsidRPr="000A1809">
        <w:rPr>
          <w:rFonts w:cs="Times New Roman"/>
          <w:szCs w:val="22"/>
        </w:rPr>
        <w:t>§ 40</w:t>
      </w:r>
      <w:r w:rsidR="005D62DE" w:rsidRPr="000A1809">
        <w:rPr>
          <w:rFonts w:cs="Times New Roman"/>
          <w:szCs w:val="22"/>
        </w:rPr>
        <w:t xml:space="preserve"> v plnom rozsahu</w:t>
      </w:r>
    </w:p>
    <w:p w14:paraId="1375B6AE" w14:textId="7633C3B1" w:rsidR="00B230F8" w:rsidRDefault="00B230F8" w:rsidP="00B230F8">
      <w:pPr>
        <w:pStyle w:val="Odsekzoznamu"/>
        <w:numPr>
          <w:ilvl w:val="0"/>
          <w:numId w:val="17"/>
        </w:numPr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§ 41</w:t>
      </w:r>
      <w:r w:rsidR="00DE23DB">
        <w:rPr>
          <w:rFonts w:cs="Times New Roman"/>
          <w:szCs w:val="22"/>
        </w:rPr>
        <w:t xml:space="preserve"> v plnom rozsahu</w:t>
      </w:r>
    </w:p>
    <w:p w14:paraId="46C231F0" w14:textId="4D9365E2" w:rsidR="00377D55" w:rsidRDefault="00377D55" w:rsidP="00B230F8">
      <w:pPr>
        <w:pStyle w:val="Odsekzoznamu"/>
        <w:numPr>
          <w:ilvl w:val="0"/>
          <w:numId w:val="17"/>
        </w:numPr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§ 51 v plnom rozsahu</w:t>
      </w:r>
    </w:p>
    <w:p w14:paraId="765E9911" w14:textId="6A74D201" w:rsidR="00B230F8" w:rsidRDefault="00B230F8" w:rsidP="00B230F8">
      <w:pPr>
        <w:pStyle w:val="Odsekzoznamu"/>
        <w:numPr>
          <w:ilvl w:val="0"/>
          <w:numId w:val="17"/>
        </w:numPr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§ 53 v plnom rozsahu</w:t>
      </w:r>
    </w:p>
    <w:p w14:paraId="7BF4419B" w14:textId="5D333BA2" w:rsidR="00B230F8" w:rsidRDefault="00B230F8" w:rsidP="00B230F8">
      <w:pPr>
        <w:pStyle w:val="Odsekzoznamu"/>
        <w:numPr>
          <w:ilvl w:val="0"/>
          <w:numId w:val="17"/>
        </w:numPr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§ 55 v plnom rozsahu</w:t>
      </w:r>
    </w:p>
    <w:p w14:paraId="02AD4E1A" w14:textId="69BA83C2" w:rsidR="00B230F8" w:rsidRDefault="00B230F8" w:rsidP="00B230F8">
      <w:pPr>
        <w:pStyle w:val="Odsekzoznamu"/>
        <w:numPr>
          <w:ilvl w:val="0"/>
          <w:numId w:val="17"/>
        </w:numPr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§ 57 ods. 2 a</w:t>
      </w:r>
      <w:r w:rsidR="00DB15F3">
        <w:rPr>
          <w:rFonts w:cs="Times New Roman"/>
          <w:szCs w:val="22"/>
        </w:rPr>
        <w:t> </w:t>
      </w:r>
      <w:r>
        <w:rPr>
          <w:rFonts w:cs="Times New Roman"/>
          <w:szCs w:val="22"/>
        </w:rPr>
        <w:t>3</w:t>
      </w:r>
    </w:p>
    <w:p w14:paraId="063D1277" w14:textId="124AF59E" w:rsidR="00DB15F3" w:rsidRPr="00B230F8" w:rsidRDefault="00DB15F3" w:rsidP="00B230F8">
      <w:pPr>
        <w:pStyle w:val="Odsekzoznamu"/>
        <w:numPr>
          <w:ilvl w:val="0"/>
          <w:numId w:val="17"/>
        </w:numPr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§ 66 ods. 7</w:t>
      </w:r>
    </w:p>
    <w:p w14:paraId="71639CD0" w14:textId="595E1CC2" w:rsidR="005543E4" w:rsidRDefault="00786A0C" w:rsidP="005543E4">
      <w:pPr>
        <w:pStyle w:val="Zkladntext"/>
        <w:tabs>
          <w:tab w:val="left" w:pos="7020"/>
          <w:tab w:val="right" w:pos="9631"/>
        </w:tabs>
        <w:spacing w:after="0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t>P</w:t>
      </w:r>
      <w:r w:rsidR="005543E4">
        <w:rPr>
          <w:rFonts w:ascii="TimesNewRomanPSMT" w:hAnsi="TimesNewRomanPSMT" w:cs="TimesNewRomanPSMT"/>
          <w:szCs w:val="22"/>
        </w:rPr>
        <w:t xml:space="preserve">rílohy:  </w:t>
      </w:r>
      <w:r w:rsidR="005543E4">
        <w:rPr>
          <w:rFonts w:ascii="TimesNewRomanPSMT" w:hAnsi="TimesNewRomanPSMT" w:cs="TimesNewRomanPSMT"/>
          <w:szCs w:val="22"/>
        </w:rPr>
        <w:tab/>
      </w:r>
      <w:r w:rsidR="005543E4">
        <w:rPr>
          <w:rFonts w:ascii="TimesNewRomanPSMT" w:hAnsi="TimesNewRomanPSMT" w:cs="TimesNewRomanPSMT"/>
          <w:szCs w:val="22"/>
        </w:rPr>
        <w:tab/>
      </w:r>
    </w:p>
    <w:p w14:paraId="1583CBEE" w14:textId="357A55B5" w:rsidR="005543E4" w:rsidRDefault="005543E4" w:rsidP="005543E4">
      <w:pPr>
        <w:pStyle w:val="Zkladntext"/>
        <w:spacing w:after="0"/>
        <w:ind w:left="708" w:firstLine="708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t xml:space="preserve">1) </w:t>
      </w:r>
      <w:r w:rsidR="001F56D5">
        <w:rPr>
          <w:rFonts w:ascii="TimesNewRomanPSMT" w:hAnsi="TimesNewRomanPSMT" w:cs="TimesNewRomanPSMT"/>
          <w:szCs w:val="22"/>
        </w:rPr>
        <w:t>Opis</w:t>
      </w:r>
    </w:p>
    <w:p w14:paraId="7C332061" w14:textId="3B7FF758" w:rsidR="005543E4" w:rsidRDefault="005543E4" w:rsidP="005543E4">
      <w:pPr>
        <w:pStyle w:val="Zkladntext"/>
        <w:spacing w:after="0"/>
        <w:ind w:left="708" w:firstLine="708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t xml:space="preserve">2) </w:t>
      </w:r>
      <w:r w:rsidR="001F56D5">
        <w:rPr>
          <w:rFonts w:ascii="TimesNewRomanPSMT" w:hAnsi="TimesNewRomanPSMT" w:cs="TimesNewRomanPSMT"/>
          <w:szCs w:val="22"/>
        </w:rPr>
        <w:t>Návrh Zmluvy</w:t>
      </w:r>
    </w:p>
    <w:p w14:paraId="5EF123B7" w14:textId="1BB87DB6" w:rsidR="000A642C" w:rsidRDefault="009D6024" w:rsidP="005543E4">
      <w:pPr>
        <w:pStyle w:val="Zkladntext"/>
        <w:spacing w:after="0"/>
        <w:ind w:left="708" w:firstLine="708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t xml:space="preserve">3) </w:t>
      </w:r>
      <w:r w:rsidR="00506C57">
        <w:rPr>
          <w:rFonts w:ascii="TimesNewRomanPSMT" w:hAnsi="TimesNewRomanPSMT" w:cs="TimesNewRomanPSMT"/>
          <w:szCs w:val="22"/>
        </w:rPr>
        <w:t>Rozpočet</w:t>
      </w:r>
    </w:p>
    <w:p w14:paraId="27234075" w14:textId="57368914" w:rsidR="00506C57" w:rsidRDefault="00661802" w:rsidP="005543E4">
      <w:pPr>
        <w:pStyle w:val="Zkladntext"/>
        <w:spacing w:after="0"/>
        <w:ind w:left="708" w:firstLine="708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t>4) Návrh na plnenie kritérií</w:t>
      </w:r>
    </w:p>
    <w:p w14:paraId="3A072BFF" w14:textId="3D69CA35" w:rsidR="00E87A9F" w:rsidRDefault="00661802" w:rsidP="005543E4">
      <w:pPr>
        <w:pStyle w:val="Zkladntext"/>
        <w:spacing w:after="0"/>
        <w:ind w:left="708" w:firstLine="708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t>5</w:t>
      </w:r>
      <w:r w:rsidR="00E87A9F">
        <w:rPr>
          <w:rFonts w:ascii="TimesNewRomanPSMT" w:hAnsi="TimesNewRomanPSMT" w:cs="TimesNewRomanPSMT"/>
          <w:szCs w:val="22"/>
        </w:rPr>
        <w:t>) Čestné vyhlásenie</w:t>
      </w:r>
    </w:p>
    <w:p w14:paraId="31BF21DC" w14:textId="793B708E" w:rsidR="00BD6CCD" w:rsidRDefault="00BD6CCD" w:rsidP="005543E4">
      <w:pPr>
        <w:pStyle w:val="Zkladntext"/>
        <w:spacing w:after="0"/>
        <w:ind w:left="708" w:firstLine="708"/>
        <w:rPr>
          <w:rFonts w:ascii="TimesNewRomanPSMT" w:hAnsi="TimesNewRomanPSMT" w:cs="TimesNewRomanPSMT"/>
          <w:szCs w:val="22"/>
        </w:rPr>
      </w:pPr>
      <w:r>
        <w:rPr>
          <w:rFonts w:ascii="TimesNewRomanPSMT" w:hAnsi="TimesNewRomanPSMT" w:cs="TimesNewRomanPSMT"/>
          <w:szCs w:val="22"/>
        </w:rPr>
        <w:t>6) Zoznam subdodávateľov</w:t>
      </w:r>
    </w:p>
    <w:p w14:paraId="5D1F5F8D" w14:textId="054324C4" w:rsidR="00E2500D" w:rsidRDefault="00E2500D" w:rsidP="005543E4">
      <w:pPr>
        <w:pStyle w:val="Zkladntext"/>
        <w:spacing w:after="0"/>
        <w:ind w:left="708" w:firstLine="708"/>
        <w:rPr>
          <w:rFonts w:ascii="TimesNewRomanPSMT" w:hAnsi="TimesNewRomanPSMT" w:cs="TimesNewRomanPSMT"/>
          <w:szCs w:val="22"/>
        </w:rPr>
      </w:pPr>
    </w:p>
    <w:p w14:paraId="7EDC9D76" w14:textId="7091AB08" w:rsidR="00E87A9F" w:rsidRDefault="00E87A9F" w:rsidP="005543E4">
      <w:pPr>
        <w:pStyle w:val="Zkladntext"/>
        <w:spacing w:after="0"/>
        <w:ind w:left="708" w:firstLine="708"/>
        <w:rPr>
          <w:rFonts w:ascii="TimesNewRomanPSMT" w:hAnsi="TimesNewRomanPSMT" w:cs="TimesNewRomanPSMT"/>
          <w:szCs w:val="22"/>
        </w:rPr>
      </w:pPr>
    </w:p>
    <w:p w14:paraId="1A184386" w14:textId="77777777" w:rsidR="00E87A9F" w:rsidRDefault="00E87A9F" w:rsidP="005543E4">
      <w:pPr>
        <w:pStyle w:val="Zkladntext"/>
        <w:spacing w:after="0"/>
        <w:ind w:left="708" w:firstLine="708"/>
        <w:rPr>
          <w:rFonts w:ascii="TimesNewRomanPSMT" w:hAnsi="TimesNewRomanPSMT" w:cs="TimesNewRomanPSMT"/>
          <w:szCs w:val="22"/>
        </w:rPr>
      </w:pPr>
    </w:p>
    <w:tbl>
      <w:tblPr>
        <w:tblStyle w:val="Mriekatabuky"/>
        <w:tblpPr w:leftFromText="141" w:rightFromText="141" w:vertAnchor="text" w:horzAnchor="page" w:tblpX="6826" w:tblpY="2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3494"/>
      </w:tblGrid>
      <w:tr w:rsidR="00AB5F9D" w:rsidRPr="00A61406" w14:paraId="476A049B" w14:textId="77777777" w:rsidTr="00AB5F9D">
        <w:trPr>
          <w:trHeight w:val="653"/>
        </w:trPr>
        <w:tc>
          <w:tcPr>
            <w:tcW w:w="284" w:type="dxa"/>
          </w:tcPr>
          <w:p w14:paraId="02B805B9" w14:textId="77777777" w:rsidR="00AB5F9D" w:rsidRPr="00A61406" w:rsidRDefault="00AB5F9D" w:rsidP="00AB5F9D">
            <w:pPr>
              <w:jc w:val="both"/>
              <w:rPr>
                <w:rFonts w:eastAsia="Times New Roman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494" w:type="dxa"/>
            <w:tcBorders>
              <w:left w:val="nil"/>
              <w:bottom w:val="nil"/>
              <w:right w:val="nil"/>
            </w:tcBorders>
            <w:hideMark/>
          </w:tcPr>
          <w:p w14:paraId="444AA1F9" w14:textId="48637BE1" w:rsidR="00AB5F9D" w:rsidRPr="00B56817" w:rsidRDefault="001F56D5" w:rsidP="00AB5F9D">
            <w:pPr>
              <w:rPr>
                <w:b/>
                <w:bCs/>
              </w:rPr>
            </w:pPr>
            <w:r>
              <w:rPr>
                <w:rFonts w:cs="Times New Roman"/>
                <w:b/>
                <w:color w:val="000000"/>
                <w:szCs w:val="22"/>
              </w:rPr>
              <w:t xml:space="preserve">     Ing. Jozef Moravčík</w:t>
            </w:r>
          </w:p>
          <w:p w14:paraId="32B7C3B9" w14:textId="71DA3B4C" w:rsidR="00B56817" w:rsidRDefault="00B56817" w:rsidP="001F56D5">
            <w:r>
              <w:t xml:space="preserve">        </w:t>
            </w:r>
            <w:r w:rsidR="001F56D5">
              <w:t>generálny riaditeľ</w:t>
            </w:r>
          </w:p>
          <w:p w14:paraId="7E34B754" w14:textId="77777777" w:rsidR="00AB5F9D" w:rsidRPr="00A61406" w:rsidRDefault="00AB5F9D" w:rsidP="00661802">
            <w:pPr>
              <w:rPr>
                <w:rFonts w:cs="Times New Roman"/>
                <w:szCs w:val="22"/>
              </w:rPr>
            </w:pPr>
          </w:p>
        </w:tc>
      </w:tr>
    </w:tbl>
    <w:p w14:paraId="485D122A" w14:textId="14A64487" w:rsidR="00391A49" w:rsidRDefault="00391A49" w:rsidP="00E87A9F">
      <w:pPr>
        <w:rPr>
          <w:rFonts w:ascii="TimesNewRomanPSMT" w:hAnsi="TimesNewRomanPSMT" w:cs="TimesNewRomanPSMT"/>
          <w:szCs w:val="22"/>
        </w:rPr>
      </w:pPr>
    </w:p>
    <w:p w14:paraId="7B8C50F6" w14:textId="510AF476" w:rsidR="00E87A9F" w:rsidRDefault="00E87A9F" w:rsidP="005543E4">
      <w:pPr>
        <w:ind w:left="849" w:firstLine="567"/>
        <w:rPr>
          <w:rFonts w:ascii="TimesNewRomanPSMT" w:hAnsi="TimesNewRomanPSMT" w:cs="TimesNewRomanPSMT"/>
          <w:szCs w:val="22"/>
        </w:rPr>
      </w:pPr>
    </w:p>
    <w:p w14:paraId="10045FF4" w14:textId="77777777" w:rsidR="00E87A9F" w:rsidRPr="00A61406" w:rsidRDefault="00E87A9F" w:rsidP="005543E4">
      <w:pPr>
        <w:ind w:left="849" w:firstLine="567"/>
        <w:rPr>
          <w:rFonts w:cs="Times New Roman"/>
          <w:szCs w:val="22"/>
        </w:rPr>
      </w:pPr>
    </w:p>
    <w:sectPr w:rsidR="00E87A9F" w:rsidRPr="00A61406" w:rsidSect="00F33DDD">
      <w:headerReference w:type="default" r:id="rId15"/>
      <w:footerReference w:type="default" r:id="rId16"/>
      <w:headerReference w:type="first" r:id="rId17"/>
      <w:footerReference w:type="first" r:id="rId18"/>
      <w:pgSz w:w="11900" w:h="16840" w:code="9"/>
      <w:pgMar w:top="1702" w:right="851" w:bottom="1134" w:left="1418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E2994" w14:textId="77777777" w:rsidR="001118D1" w:rsidRDefault="001118D1" w:rsidP="0039544C">
      <w:r>
        <w:separator/>
      </w:r>
    </w:p>
  </w:endnote>
  <w:endnote w:type="continuationSeparator" w:id="0">
    <w:p w14:paraId="1BF7060F" w14:textId="77777777" w:rsidR="001118D1" w:rsidRDefault="001118D1" w:rsidP="0039544C">
      <w:r>
        <w:continuationSeparator/>
      </w:r>
    </w:p>
  </w:endnote>
  <w:endnote w:type="continuationNotice" w:id="1">
    <w:p w14:paraId="791C510A" w14:textId="77777777" w:rsidR="001118D1" w:rsidRDefault="001118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riekatabuky"/>
      <w:tblpPr w:vertAnchor="page" w:horzAnchor="page" w:tblpX="1362" w:tblpY="15820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49"/>
      <w:gridCol w:w="1432"/>
      <w:gridCol w:w="1719"/>
      <w:gridCol w:w="1719"/>
      <w:gridCol w:w="1003"/>
      <w:gridCol w:w="1036"/>
      <w:gridCol w:w="581"/>
    </w:tblGrid>
    <w:tr w:rsidR="00C4656A" w14:paraId="2B0FBCC3" w14:textId="77777777" w:rsidTr="002B15B3">
      <w:trPr>
        <w:trHeight w:hRule="exact" w:val="113"/>
      </w:trPr>
      <w:tc>
        <w:tcPr>
          <w:tcW w:w="2149" w:type="dxa"/>
        </w:tcPr>
        <w:p w14:paraId="0145EF09" w14:textId="60D928BB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72EFDA46" w14:textId="77777777" w:rsidR="00C4656A" w:rsidRPr="007D05AA" w:rsidRDefault="00C4656A" w:rsidP="00C4656A">
          <w:pPr>
            <w:rPr>
              <w:sz w:val="10"/>
              <w:szCs w:val="10"/>
            </w:rPr>
          </w:pPr>
        </w:p>
      </w:tc>
      <w:tc>
        <w:tcPr>
          <w:tcW w:w="1719" w:type="dxa"/>
        </w:tcPr>
        <w:p w14:paraId="76959D7F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64C8166F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003" w:type="dxa"/>
        </w:tcPr>
        <w:p w14:paraId="6B117F8E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1957659F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48E24221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</w:tr>
    <w:tr w:rsidR="00C4656A" w14:paraId="4AB789EB" w14:textId="77777777" w:rsidTr="002B15B3">
      <w:trPr>
        <w:trHeight w:hRule="exact" w:val="113"/>
      </w:trPr>
      <w:tc>
        <w:tcPr>
          <w:tcW w:w="2149" w:type="dxa"/>
        </w:tcPr>
        <w:p w14:paraId="15C95757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6828578E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6EB3D034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03475122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003" w:type="dxa"/>
        </w:tcPr>
        <w:p w14:paraId="62002ABD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3B748701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006C02E4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</w:tr>
    <w:tr w:rsidR="00C4656A" w14:paraId="0BDBF335" w14:textId="77777777" w:rsidTr="002B15B3">
      <w:trPr>
        <w:trHeight w:hRule="exact" w:val="113"/>
      </w:trPr>
      <w:tc>
        <w:tcPr>
          <w:tcW w:w="2149" w:type="dxa"/>
        </w:tcPr>
        <w:p w14:paraId="7E32D2D6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7ECF5892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7385CA8D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6EB88A9E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003" w:type="dxa"/>
        </w:tcPr>
        <w:p w14:paraId="38AAB1EE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0778CBE9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403351F5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</w:tr>
    <w:tr w:rsidR="00C4656A" w14:paraId="6558C167" w14:textId="77777777" w:rsidTr="002B15B3">
      <w:trPr>
        <w:trHeight w:hRule="exact" w:val="113"/>
      </w:trPr>
      <w:tc>
        <w:tcPr>
          <w:tcW w:w="2149" w:type="dxa"/>
        </w:tcPr>
        <w:p w14:paraId="100DEB82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011096FF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747D7406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0BD8FDA6" w14:textId="77777777" w:rsidR="00C4656A" w:rsidRPr="00B17291" w:rsidRDefault="00C4656A" w:rsidP="00C4656A">
          <w:pPr>
            <w:rPr>
              <w:rFonts w:cs="Arial"/>
              <w:sz w:val="10"/>
              <w:szCs w:val="10"/>
            </w:rPr>
          </w:pPr>
        </w:p>
      </w:tc>
      <w:tc>
        <w:tcPr>
          <w:tcW w:w="1003" w:type="dxa"/>
        </w:tcPr>
        <w:p w14:paraId="1E8784E0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5001485C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5C41DA18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</w:tr>
    <w:tr w:rsidR="00C4656A" w14:paraId="200F8286" w14:textId="77777777" w:rsidTr="002B15B3">
      <w:trPr>
        <w:trHeight w:hRule="exact" w:val="113"/>
      </w:trPr>
      <w:tc>
        <w:tcPr>
          <w:tcW w:w="2149" w:type="dxa"/>
        </w:tcPr>
        <w:p w14:paraId="190081D5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4381940E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5D19C875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412C1582" w14:textId="77777777" w:rsidR="00C4656A" w:rsidRPr="00B17291" w:rsidRDefault="00C4656A" w:rsidP="00C4656A">
          <w:pPr>
            <w:rPr>
              <w:rFonts w:cs="Arial"/>
              <w:sz w:val="10"/>
              <w:szCs w:val="10"/>
            </w:rPr>
          </w:pPr>
        </w:p>
      </w:tc>
      <w:tc>
        <w:tcPr>
          <w:tcW w:w="1003" w:type="dxa"/>
        </w:tcPr>
        <w:p w14:paraId="5341F05F" w14:textId="77777777" w:rsidR="00C4656A" w:rsidRPr="000B2F19" w:rsidRDefault="00C4656A" w:rsidP="00C4656A">
          <w:pPr>
            <w:rPr>
              <w:sz w:val="10"/>
              <w:szCs w:val="10"/>
            </w:rPr>
          </w:pPr>
        </w:p>
      </w:tc>
      <w:tc>
        <w:tcPr>
          <w:tcW w:w="1036" w:type="dxa"/>
        </w:tcPr>
        <w:p w14:paraId="23AF45AE" w14:textId="77777777" w:rsidR="00C4656A" w:rsidRPr="000B2F19" w:rsidRDefault="00C4656A" w:rsidP="00C4656A">
          <w:pPr>
            <w:rPr>
              <w:b/>
              <w:sz w:val="10"/>
              <w:szCs w:val="10"/>
            </w:rPr>
          </w:pPr>
        </w:p>
      </w:tc>
      <w:tc>
        <w:tcPr>
          <w:tcW w:w="581" w:type="dxa"/>
        </w:tcPr>
        <w:p w14:paraId="1610DD89" w14:textId="77777777" w:rsidR="00C4656A" w:rsidRPr="000B2F19" w:rsidRDefault="00C4656A" w:rsidP="00C4656A">
          <w:pPr>
            <w:rPr>
              <w:b/>
              <w:sz w:val="10"/>
              <w:szCs w:val="10"/>
            </w:rPr>
          </w:pPr>
        </w:p>
      </w:tc>
    </w:tr>
    <w:tr w:rsidR="00C4656A" w14:paraId="2403C25D" w14:textId="77777777" w:rsidTr="002B15B3">
      <w:trPr>
        <w:trHeight w:hRule="exact" w:val="113"/>
      </w:trPr>
      <w:tc>
        <w:tcPr>
          <w:tcW w:w="2149" w:type="dxa"/>
        </w:tcPr>
        <w:p w14:paraId="0E0F1989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745361DA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3DDDD42B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022145B9" w14:textId="77777777" w:rsidR="00C4656A" w:rsidRPr="00B17291" w:rsidRDefault="00C4656A" w:rsidP="00C4656A">
          <w:pPr>
            <w:rPr>
              <w:rFonts w:cs="Arial"/>
              <w:sz w:val="10"/>
              <w:szCs w:val="10"/>
            </w:rPr>
          </w:pPr>
        </w:p>
      </w:tc>
      <w:tc>
        <w:tcPr>
          <w:tcW w:w="1003" w:type="dxa"/>
        </w:tcPr>
        <w:p w14:paraId="517C845A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30EE48BD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4069558C" w14:textId="77777777" w:rsidR="00C4656A" w:rsidRDefault="00C4656A" w:rsidP="00C4656A">
          <w:pPr>
            <w:rPr>
              <w:b/>
              <w:sz w:val="20"/>
              <w:szCs w:val="20"/>
            </w:rPr>
          </w:pPr>
        </w:p>
      </w:tc>
    </w:tr>
  </w:tbl>
  <w:p w14:paraId="3F442FD8" w14:textId="06A6D954" w:rsidR="00C4656A" w:rsidRDefault="00C4656A" w:rsidP="00E8041E">
    <w:pPr>
      <w:pStyle w:val="Pta"/>
      <w:tabs>
        <w:tab w:val="clear" w:pos="9072"/>
        <w:tab w:val="right" w:pos="9631"/>
      </w:tabs>
    </w:pPr>
    <w:r>
      <w:rPr>
        <w:noProof/>
        <w:lang w:eastAsia="sk-SK"/>
      </w:rPr>
      <w:t xml:space="preserve"> </w:t>
    </w:r>
    <w:r w:rsidR="00E8041E">
      <w:rPr>
        <w:noProof/>
        <w:lang w:eastAsia="sk-SK"/>
      </w:rPr>
      <w:t xml:space="preserve"> </w:t>
    </w:r>
    <w:r w:rsidR="00E8041E">
      <w:rPr>
        <w:noProof/>
        <w:lang w:eastAsia="sk-SK"/>
      </w:rPr>
      <w:tab/>
    </w:r>
    <w:r w:rsidR="00E8041E">
      <w:rPr>
        <w:noProof/>
        <w:lang w:eastAsia="sk-SK"/>
      </w:rPr>
      <w:tab/>
      <w:t xml:space="preserve">  </w:t>
    </w:r>
    <w:r w:rsidR="00E8041E">
      <w:rPr>
        <w:snapToGrid w:val="0"/>
        <w:sz w:val="10"/>
        <w:szCs w:val="10"/>
      </w:rPr>
      <w:t xml:space="preserve">Strana </w:t>
    </w:r>
    <w:r w:rsidR="00E8041E">
      <w:rPr>
        <w:snapToGrid w:val="0"/>
        <w:sz w:val="10"/>
        <w:szCs w:val="10"/>
      </w:rPr>
      <w:fldChar w:fldCharType="begin"/>
    </w:r>
    <w:r w:rsidR="00E8041E">
      <w:rPr>
        <w:snapToGrid w:val="0"/>
        <w:sz w:val="10"/>
        <w:szCs w:val="10"/>
      </w:rPr>
      <w:instrText xml:space="preserve"> PAGE </w:instrText>
    </w:r>
    <w:r w:rsidR="00E8041E">
      <w:rPr>
        <w:snapToGrid w:val="0"/>
        <w:sz w:val="10"/>
        <w:szCs w:val="10"/>
      </w:rPr>
      <w:fldChar w:fldCharType="separate"/>
    </w:r>
    <w:r w:rsidR="00C96E37">
      <w:rPr>
        <w:noProof/>
        <w:snapToGrid w:val="0"/>
        <w:sz w:val="10"/>
        <w:szCs w:val="10"/>
      </w:rPr>
      <w:t>3</w:t>
    </w:r>
    <w:r w:rsidR="00E8041E">
      <w:rPr>
        <w:snapToGrid w:val="0"/>
        <w:sz w:val="10"/>
        <w:szCs w:val="10"/>
      </w:rPr>
      <w:fldChar w:fldCharType="end"/>
    </w:r>
    <w:r w:rsidR="00E8041E">
      <w:rPr>
        <w:snapToGrid w:val="0"/>
        <w:sz w:val="10"/>
        <w:szCs w:val="10"/>
      </w:rPr>
      <w:t xml:space="preserve"> (celkom </w:t>
    </w:r>
    <w:r w:rsidR="00E8041E">
      <w:rPr>
        <w:snapToGrid w:val="0"/>
        <w:sz w:val="10"/>
        <w:szCs w:val="10"/>
      </w:rPr>
      <w:fldChar w:fldCharType="begin"/>
    </w:r>
    <w:r w:rsidR="00E8041E">
      <w:rPr>
        <w:snapToGrid w:val="0"/>
        <w:sz w:val="10"/>
        <w:szCs w:val="10"/>
      </w:rPr>
      <w:instrText xml:space="preserve"> NUMPAGES </w:instrText>
    </w:r>
    <w:r w:rsidR="00E8041E">
      <w:rPr>
        <w:snapToGrid w:val="0"/>
        <w:sz w:val="10"/>
        <w:szCs w:val="10"/>
      </w:rPr>
      <w:fldChar w:fldCharType="separate"/>
    </w:r>
    <w:r w:rsidR="00C96E37">
      <w:rPr>
        <w:noProof/>
        <w:snapToGrid w:val="0"/>
        <w:sz w:val="10"/>
        <w:szCs w:val="10"/>
      </w:rPr>
      <w:t>4</w:t>
    </w:r>
    <w:r w:rsidR="00E8041E">
      <w:rPr>
        <w:snapToGrid w:val="0"/>
        <w:sz w:val="10"/>
        <w:szCs w:val="10"/>
      </w:rPr>
      <w:fldChar w:fldCharType="end"/>
    </w:r>
    <w:r w:rsidR="00E8041E">
      <w:rPr>
        <w:snapToGrid w:val="0"/>
        <w:sz w:val="10"/>
        <w:szCs w:val="10"/>
      </w:rPr>
      <w:t>)</w:t>
    </w:r>
  </w:p>
  <w:p w14:paraId="35EC44F1" w14:textId="77777777" w:rsidR="004C59FF" w:rsidRDefault="004C59FF" w:rsidP="00EA0CB8">
    <w:pPr>
      <w:pStyle w:val="Pta"/>
    </w:pPr>
  </w:p>
  <w:p w14:paraId="441D925D" w14:textId="77777777" w:rsidR="004C59FF" w:rsidRDefault="004C59F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riekatabuky"/>
      <w:tblpPr w:vertAnchor="page" w:horzAnchor="page" w:tblpX="1362" w:tblpY="15820"/>
      <w:tblW w:w="96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50"/>
      <w:gridCol w:w="1536"/>
      <w:gridCol w:w="2126"/>
      <w:gridCol w:w="1843"/>
      <w:gridCol w:w="992"/>
      <w:gridCol w:w="461"/>
      <w:gridCol w:w="581"/>
    </w:tblGrid>
    <w:tr w:rsidR="00585E96" w:rsidRPr="0005764B" w14:paraId="1BCC7609" w14:textId="77777777" w:rsidTr="007C6D46">
      <w:trPr>
        <w:trHeight w:hRule="exact" w:val="113"/>
      </w:trPr>
      <w:tc>
        <w:tcPr>
          <w:tcW w:w="2150" w:type="dxa"/>
        </w:tcPr>
        <w:p w14:paraId="5946A5B5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bookmarkStart w:id="61" w:name="_Hlk124407966"/>
          <w:r w:rsidRPr="0005764B">
            <w:rPr>
              <w:rFonts w:ascii="Arial" w:hAnsi="Arial" w:cs="Arial"/>
              <w:sz w:val="10"/>
              <w:szCs w:val="10"/>
            </w:rPr>
            <w:t>Podnik je zapísaný́ v Obchodnom registri</w:t>
          </w:r>
        </w:p>
      </w:tc>
      <w:tc>
        <w:tcPr>
          <w:tcW w:w="1536" w:type="dxa"/>
        </w:tcPr>
        <w:p w14:paraId="064FECFF" w14:textId="77777777" w:rsidR="00585E96" w:rsidRPr="0005764B" w:rsidRDefault="00585E96" w:rsidP="00585E96">
          <w:pPr>
            <w:rPr>
              <w:rFonts w:ascii="Arial" w:hAnsi="Arial" w:cs="Arial"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Identifikačné údaje:</w:t>
          </w:r>
        </w:p>
      </w:tc>
      <w:tc>
        <w:tcPr>
          <w:tcW w:w="2126" w:type="dxa"/>
        </w:tcPr>
        <w:p w14:paraId="434396C1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Bankové spojenie:</w:t>
          </w:r>
        </w:p>
      </w:tc>
      <w:tc>
        <w:tcPr>
          <w:tcW w:w="1843" w:type="dxa"/>
        </w:tcPr>
        <w:p w14:paraId="12FB32B9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Úsek:</w:t>
          </w:r>
          <w:r w:rsidRPr="0005764B">
            <w:rPr>
              <w:rFonts w:ascii="Arial" w:hAnsi="Arial" w:cs="Arial"/>
              <w:sz w:val="10"/>
              <w:szCs w:val="10"/>
            </w:rPr>
            <w:tab/>
          </w:r>
        </w:p>
      </w:tc>
      <w:tc>
        <w:tcPr>
          <w:tcW w:w="992" w:type="dxa"/>
        </w:tcPr>
        <w:p w14:paraId="49D5970F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Telefón:</w:t>
          </w:r>
          <w:r w:rsidRPr="0005764B">
            <w:rPr>
              <w:rFonts w:ascii="Arial" w:hAnsi="Arial" w:cs="Arial"/>
              <w:sz w:val="10"/>
              <w:szCs w:val="10"/>
            </w:rPr>
            <w:tab/>
            <w:t xml:space="preserve">                     </w:t>
          </w:r>
        </w:p>
      </w:tc>
      <w:tc>
        <w:tcPr>
          <w:tcW w:w="461" w:type="dxa"/>
        </w:tcPr>
        <w:p w14:paraId="2210E89A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7DB820BA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Email:</w:t>
          </w:r>
        </w:p>
      </w:tc>
    </w:tr>
    <w:tr w:rsidR="00585E96" w:rsidRPr="0005764B" w14:paraId="4DC7CBA2" w14:textId="77777777" w:rsidTr="007C6D46">
      <w:trPr>
        <w:trHeight w:hRule="exact" w:val="113"/>
      </w:trPr>
      <w:tc>
        <w:tcPr>
          <w:tcW w:w="2150" w:type="dxa"/>
        </w:tcPr>
        <w:p w14:paraId="0DD8F17E" w14:textId="6FD7835F" w:rsidR="00585E96" w:rsidRPr="0005764B" w:rsidRDefault="000100C5" w:rsidP="00A66EB4">
          <w:pPr>
            <w:rPr>
              <w:rFonts w:ascii="Arial" w:hAnsi="Arial" w:cs="Arial"/>
              <w:b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Mestského</w:t>
          </w:r>
          <w:r w:rsidR="00585E96" w:rsidRPr="0005764B">
            <w:rPr>
              <w:rFonts w:ascii="Arial" w:hAnsi="Arial" w:cs="Arial"/>
              <w:sz w:val="10"/>
              <w:szCs w:val="10"/>
            </w:rPr>
            <w:t xml:space="preserve"> súdu </w:t>
          </w:r>
          <w:r w:rsidR="00A66EB4">
            <w:rPr>
              <w:rFonts w:ascii="Arial" w:hAnsi="Arial" w:cs="Arial"/>
              <w:sz w:val="10"/>
              <w:szCs w:val="10"/>
            </w:rPr>
            <w:t>Bratislava I</w:t>
          </w:r>
          <w:r>
            <w:rPr>
              <w:rFonts w:ascii="Arial" w:hAnsi="Arial" w:cs="Arial"/>
              <w:sz w:val="10"/>
              <w:szCs w:val="10"/>
            </w:rPr>
            <w:t>II</w:t>
          </w:r>
        </w:p>
      </w:tc>
      <w:tc>
        <w:tcPr>
          <w:tcW w:w="1536" w:type="dxa"/>
        </w:tcPr>
        <w:p w14:paraId="56B5276B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IČO 36022047</w:t>
          </w:r>
        </w:p>
      </w:tc>
      <w:tc>
        <w:tcPr>
          <w:tcW w:w="2126" w:type="dxa"/>
        </w:tcPr>
        <w:p w14:paraId="7EB619FF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Všeobecná úverová banka, a. s.</w:t>
          </w:r>
        </w:p>
      </w:tc>
      <w:tc>
        <w:tcPr>
          <w:tcW w:w="1843" w:type="dxa"/>
        </w:tcPr>
        <w:p w14:paraId="2B103B95" w14:textId="77777777" w:rsidR="00585E96" w:rsidRPr="0005764B" w:rsidRDefault="007D0591" w:rsidP="00585E96">
          <w:pPr>
            <w:rPr>
              <w:rFonts w:ascii="Arial" w:hAnsi="Arial" w:cs="Arial"/>
              <w:b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sekretariát </w:t>
          </w:r>
          <w:r w:rsidR="00585E96" w:rsidRPr="0005764B">
            <w:rPr>
              <w:rFonts w:ascii="Arial" w:hAnsi="Arial" w:cs="Arial"/>
              <w:sz w:val="10"/>
              <w:szCs w:val="10"/>
            </w:rPr>
            <w:t>generálneho riaditeľa</w:t>
          </w:r>
        </w:p>
      </w:tc>
      <w:tc>
        <w:tcPr>
          <w:tcW w:w="992" w:type="dxa"/>
        </w:tcPr>
        <w:p w14:paraId="28CA84FE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+421/45/692 17 18</w:t>
          </w:r>
        </w:p>
      </w:tc>
      <w:tc>
        <w:tcPr>
          <w:tcW w:w="461" w:type="dxa"/>
        </w:tcPr>
        <w:p w14:paraId="7C5CD126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0FD08695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gr@svp.sk</w:t>
          </w:r>
        </w:p>
      </w:tc>
    </w:tr>
    <w:tr w:rsidR="00585E96" w:rsidRPr="0005764B" w14:paraId="30FB9975" w14:textId="77777777" w:rsidTr="007C6D46">
      <w:trPr>
        <w:trHeight w:hRule="exact" w:val="113"/>
      </w:trPr>
      <w:tc>
        <w:tcPr>
          <w:tcW w:w="2150" w:type="dxa"/>
        </w:tcPr>
        <w:p w14:paraId="04DBE6F6" w14:textId="77777777" w:rsidR="00585E96" w:rsidRPr="0005764B" w:rsidRDefault="00585E96" w:rsidP="00A66EB4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 xml:space="preserve">oddiel Pš, vložka číslo </w:t>
          </w:r>
          <w:r w:rsidR="00A66EB4">
            <w:rPr>
              <w:rFonts w:ascii="Arial" w:hAnsi="Arial" w:cs="Arial"/>
              <w:sz w:val="10"/>
              <w:szCs w:val="10"/>
            </w:rPr>
            <w:t>427</w:t>
          </w:r>
          <w:r w:rsidRPr="0005764B">
            <w:rPr>
              <w:rFonts w:ascii="Arial" w:hAnsi="Arial" w:cs="Arial"/>
              <w:sz w:val="10"/>
              <w:szCs w:val="10"/>
            </w:rPr>
            <w:t>/</w:t>
          </w:r>
          <w:r w:rsidR="00A66EB4">
            <w:rPr>
              <w:rFonts w:ascii="Arial" w:hAnsi="Arial" w:cs="Arial"/>
              <w:sz w:val="10"/>
              <w:szCs w:val="10"/>
            </w:rPr>
            <w:t>B</w:t>
          </w:r>
        </w:p>
      </w:tc>
      <w:tc>
        <w:tcPr>
          <w:tcW w:w="1536" w:type="dxa"/>
        </w:tcPr>
        <w:p w14:paraId="03382E6F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DIČ 2020066213</w:t>
          </w:r>
        </w:p>
      </w:tc>
      <w:tc>
        <w:tcPr>
          <w:tcW w:w="2126" w:type="dxa"/>
        </w:tcPr>
        <w:p w14:paraId="1D59FB3E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IBAN: SK78 0200 0000 0029 6001 4556</w:t>
          </w:r>
        </w:p>
      </w:tc>
      <w:tc>
        <w:tcPr>
          <w:tcW w:w="1843" w:type="dxa"/>
        </w:tcPr>
        <w:p w14:paraId="200845BB" w14:textId="77777777" w:rsidR="00585E96" w:rsidRPr="0005764B" w:rsidRDefault="00585E96" w:rsidP="007C6D4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technicko-prevádzkov</w:t>
          </w:r>
          <w:r w:rsidR="007C6D46">
            <w:rPr>
              <w:rFonts w:ascii="Arial" w:hAnsi="Arial" w:cs="Arial"/>
              <w:sz w:val="10"/>
              <w:szCs w:val="10"/>
            </w:rPr>
            <w:t>ý</w:t>
          </w:r>
        </w:p>
      </w:tc>
      <w:tc>
        <w:tcPr>
          <w:tcW w:w="992" w:type="dxa"/>
        </w:tcPr>
        <w:p w14:paraId="7867D6FF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+421/45/692 17 16</w:t>
          </w:r>
        </w:p>
      </w:tc>
      <w:tc>
        <w:tcPr>
          <w:tcW w:w="461" w:type="dxa"/>
        </w:tcPr>
        <w:p w14:paraId="42AFDA17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6F4E7C18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tpr@svp.sk</w:t>
          </w:r>
        </w:p>
      </w:tc>
    </w:tr>
    <w:tr w:rsidR="00585E96" w:rsidRPr="0005764B" w14:paraId="001A9FA1" w14:textId="77777777" w:rsidTr="007C6D46">
      <w:trPr>
        <w:trHeight w:hRule="exact" w:val="113"/>
      </w:trPr>
      <w:tc>
        <w:tcPr>
          <w:tcW w:w="2150" w:type="dxa"/>
        </w:tcPr>
        <w:p w14:paraId="3F3AF758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1536" w:type="dxa"/>
        </w:tcPr>
        <w:p w14:paraId="542FBCA4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 xml:space="preserve">IČ DPH </w:t>
          </w:r>
          <w:r w:rsidRPr="0005764B">
            <w:rPr>
              <w:rFonts w:ascii="Arial" w:eastAsia="Calibri" w:hAnsi="Arial" w:cs="Arial"/>
              <w:sz w:val="10"/>
              <w:szCs w:val="10"/>
            </w:rPr>
            <w:t>SK</w:t>
          </w:r>
          <w:r w:rsidRPr="0005764B">
            <w:rPr>
              <w:rFonts w:ascii="Arial" w:hAnsi="Arial" w:cs="Arial"/>
              <w:sz w:val="10"/>
              <w:szCs w:val="10"/>
            </w:rPr>
            <w:t xml:space="preserve"> 2020066213</w:t>
          </w:r>
        </w:p>
      </w:tc>
      <w:tc>
        <w:tcPr>
          <w:tcW w:w="2126" w:type="dxa"/>
        </w:tcPr>
        <w:p w14:paraId="4664B8F8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BIC: SUBASKBX</w:t>
          </w:r>
        </w:p>
      </w:tc>
      <w:tc>
        <w:tcPr>
          <w:tcW w:w="1843" w:type="dxa"/>
        </w:tcPr>
        <w:p w14:paraId="2118D052" w14:textId="77777777" w:rsidR="00585E96" w:rsidRPr="0005764B" w:rsidRDefault="00585E96" w:rsidP="007C6D46">
          <w:pPr>
            <w:rPr>
              <w:rFonts w:ascii="Arial" w:hAnsi="Arial" w:cs="Arial"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technicko-investičn</w:t>
          </w:r>
          <w:r w:rsidR="007C6D46">
            <w:rPr>
              <w:rFonts w:ascii="Arial" w:hAnsi="Arial" w:cs="Arial"/>
              <w:sz w:val="10"/>
              <w:szCs w:val="10"/>
            </w:rPr>
            <w:t>ý</w:t>
          </w:r>
        </w:p>
      </w:tc>
      <w:tc>
        <w:tcPr>
          <w:tcW w:w="992" w:type="dxa"/>
        </w:tcPr>
        <w:p w14:paraId="4FFCA58A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+421/45/692 17 16</w:t>
          </w:r>
        </w:p>
      </w:tc>
      <w:tc>
        <w:tcPr>
          <w:tcW w:w="461" w:type="dxa"/>
        </w:tcPr>
        <w:p w14:paraId="2A67917A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6244AFD6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</w:p>
      </w:tc>
    </w:tr>
    <w:tr w:rsidR="00585E96" w:rsidRPr="0005764B" w14:paraId="1A97C821" w14:textId="77777777" w:rsidTr="007C6D46">
      <w:trPr>
        <w:trHeight w:hRule="exact" w:val="113"/>
      </w:trPr>
      <w:tc>
        <w:tcPr>
          <w:tcW w:w="2150" w:type="dxa"/>
        </w:tcPr>
        <w:p w14:paraId="186A92C5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1536" w:type="dxa"/>
        </w:tcPr>
        <w:p w14:paraId="4B8D5AA5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2126" w:type="dxa"/>
        </w:tcPr>
        <w:p w14:paraId="08DB544D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1843" w:type="dxa"/>
        </w:tcPr>
        <w:p w14:paraId="613DCA4A" w14:textId="77777777" w:rsidR="00585E96" w:rsidRPr="0005764B" w:rsidRDefault="00585E96" w:rsidP="007C6D46">
          <w:pPr>
            <w:rPr>
              <w:rFonts w:ascii="Arial" w:hAnsi="Arial" w:cs="Arial"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ekonomick</w:t>
          </w:r>
          <w:r w:rsidR="007C6D46">
            <w:rPr>
              <w:rFonts w:ascii="Arial" w:hAnsi="Arial" w:cs="Arial"/>
              <w:sz w:val="10"/>
              <w:szCs w:val="10"/>
            </w:rPr>
            <w:t>ý</w:t>
          </w:r>
        </w:p>
      </w:tc>
      <w:tc>
        <w:tcPr>
          <w:tcW w:w="992" w:type="dxa"/>
        </w:tcPr>
        <w:p w14:paraId="1A865B31" w14:textId="77777777" w:rsidR="00585E96" w:rsidRPr="0005764B" w:rsidRDefault="00585E96" w:rsidP="00585E96">
          <w:pPr>
            <w:rPr>
              <w:rFonts w:ascii="Arial" w:hAnsi="Arial" w:cs="Arial"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+421/45/692 17 17</w:t>
          </w:r>
        </w:p>
      </w:tc>
      <w:tc>
        <w:tcPr>
          <w:tcW w:w="461" w:type="dxa"/>
        </w:tcPr>
        <w:p w14:paraId="2F652644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5679D2C6" w14:textId="77777777" w:rsidR="00585E96" w:rsidRPr="0005764B" w:rsidRDefault="00585E96" w:rsidP="00585E96">
          <w:pPr>
            <w:rPr>
              <w:rFonts w:ascii="Arial" w:hAnsi="Arial" w:cs="Arial"/>
              <w:b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er@svp.sk</w:t>
          </w:r>
        </w:p>
      </w:tc>
    </w:tr>
    <w:tr w:rsidR="000324F3" w:rsidRPr="0005764B" w14:paraId="204C17F2" w14:textId="77777777" w:rsidTr="007C6D46">
      <w:trPr>
        <w:trHeight w:hRule="exact" w:val="113"/>
      </w:trPr>
      <w:tc>
        <w:tcPr>
          <w:tcW w:w="2150" w:type="dxa"/>
        </w:tcPr>
        <w:p w14:paraId="4BE5576E" w14:textId="77777777" w:rsidR="000324F3" w:rsidRPr="0005764B" w:rsidRDefault="000324F3" w:rsidP="000324F3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1536" w:type="dxa"/>
        </w:tcPr>
        <w:p w14:paraId="3857EEB4" w14:textId="77777777" w:rsidR="000324F3" w:rsidRPr="0005764B" w:rsidRDefault="000324F3" w:rsidP="000324F3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2126" w:type="dxa"/>
        </w:tcPr>
        <w:p w14:paraId="206D3DC5" w14:textId="77777777" w:rsidR="000324F3" w:rsidRPr="0005764B" w:rsidRDefault="000324F3" w:rsidP="000324F3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1843" w:type="dxa"/>
        </w:tcPr>
        <w:p w14:paraId="19E761E5" w14:textId="77777777" w:rsidR="000324F3" w:rsidRPr="0005764B" w:rsidRDefault="000324F3" w:rsidP="000324F3">
          <w:pPr>
            <w:rPr>
              <w:rFonts w:ascii="Arial" w:hAnsi="Arial" w:cs="Arial"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spojovateľka</w:t>
          </w:r>
        </w:p>
      </w:tc>
      <w:tc>
        <w:tcPr>
          <w:tcW w:w="992" w:type="dxa"/>
        </w:tcPr>
        <w:p w14:paraId="5CA351ED" w14:textId="77777777" w:rsidR="000324F3" w:rsidRPr="0005764B" w:rsidRDefault="000324F3" w:rsidP="000324F3">
          <w:pPr>
            <w:rPr>
              <w:rFonts w:ascii="Arial" w:hAnsi="Arial" w:cs="Arial"/>
              <w:sz w:val="10"/>
              <w:szCs w:val="10"/>
            </w:rPr>
          </w:pPr>
          <w:r w:rsidRPr="0005764B">
            <w:rPr>
              <w:rFonts w:ascii="Arial" w:hAnsi="Arial" w:cs="Arial"/>
              <w:sz w:val="10"/>
              <w:szCs w:val="10"/>
            </w:rPr>
            <w:t>+421/45/694 51 11</w:t>
          </w:r>
        </w:p>
      </w:tc>
      <w:tc>
        <w:tcPr>
          <w:tcW w:w="461" w:type="dxa"/>
        </w:tcPr>
        <w:p w14:paraId="008AD2BC" w14:textId="77777777" w:rsidR="000324F3" w:rsidRPr="0005764B" w:rsidRDefault="000324F3" w:rsidP="000324F3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68C31D68" w14:textId="77777777" w:rsidR="000324F3" w:rsidRPr="0005764B" w:rsidRDefault="000324F3" w:rsidP="000324F3">
          <w:pPr>
            <w:rPr>
              <w:rFonts w:ascii="Arial" w:hAnsi="Arial" w:cs="Arial"/>
              <w:b/>
              <w:sz w:val="10"/>
              <w:szCs w:val="10"/>
            </w:rPr>
          </w:pPr>
        </w:p>
      </w:tc>
    </w:tr>
    <w:bookmarkEnd w:id="61"/>
    <w:tr w:rsidR="000324F3" w:rsidRPr="0005764B" w14:paraId="35DA00B8" w14:textId="77777777" w:rsidTr="007C6D46">
      <w:trPr>
        <w:trHeight w:hRule="exact" w:val="113"/>
      </w:trPr>
      <w:tc>
        <w:tcPr>
          <w:tcW w:w="2150" w:type="dxa"/>
        </w:tcPr>
        <w:p w14:paraId="223F52D7" w14:textId="77777777" w:rsidR="000324F3" w:rsidRPr="0005764B" w:rsidRDefault="000324F3" w:rsidP="000324F3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1536" w:type="dxa"/>
        </w:tcPr>
        <w:p w14:paraId="7259D739" w14:textId="77777777" w:rsidR="000324F3" w:rsidRPr="0005764B" w:rsidRDefault="000324F3" w:rsidP="000324F3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2126" w:type="dxa"/>
        </w:tcPr>
        <w:p w14:paraId="7BA28CBB" w14:textId="77777777" w:rsidR="000324F3" w:rsidRPr="0005764B" w:rsidRDefault="000324F3" w:rsidP="000324F3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1843" w:type="dxa"/>
        </w:tcPr>
        <w:p w14:paraId="25FDD8D9" w14:textId="77777777" w:rsidR="000324F3" w:rsidRPr="0005764B" w:rsidRDefault="000324F3" w:rsidP="000324F3">
          <w:pPr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992" w:type="dxa"/>
        </w:tcPr>
        <w:p w14:paraId="1674BA80" w14:textId="77777777" w:rsidR="000324F3" w:rsidRPr="0005764B" w:rsidRDefault="000324F3" w:rsidP="000324F3">
          <w:pPr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461" w:type="dxa"/>
        </w:tcPr>
        <w:p w14:paraId="172386C9" w14:textId="77777777" w:rsidR="000324F3" w:rsidRPr="0005764B" w:rsidRDefault="000324F3" w:rsidP="000324F3">
          <w:pPr>
            <w:rPr>
              <w:rFonts w:ascii="Arial" w:hAnsi="Arial"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48F68F08" w14:textId="77777777" w:rsidR="000324F3" w:rsidRPr="0005764B" w:rsidRDefault="000324F3" w:rsidP="000324F3">
          <w:pPr>
            <w:rPr>
              <w:rFonts w:ascii="Arial" w:hAnsi="Arial" w:cs="Arial"/>
              <w:sz w:val="10"/>
              <w:szCs w:val="10"/>
            </w:rPr>
          </w:pPr>
        </w:p>
      </w:tc>
    </w:tr>
  </w:tbl>
  <w:p w14:paraId="075A7262" w14:textId="77777777" w:rsidR="005F443C" w:rsidRDefault="00585E96" w:rsidP="009A6538"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30F3E7" wp14:editId="5109E113">
              <wp:simplePos x="0" y="0"/>
              <wp:positionH relativeFrom="page">
                <wp:posOffset>864235</wp:posOffset>
              </wp:positionH>
              <wp:positionV relativeFrom="page">
                <wp:posOffset>9973310</wp:posOffset>
              </wp:positionV>
              <wp:extent cx="6120000" cy="10800"/>
              <wp:effectExtent l="0" t="0" r="33655" b="27305"/>
              <wp:wrapNone/>
              <wp:docPr id="22" name="Rovná spojnica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20000" cy="108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1AA30CC" id="Rovná spojnica 2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68.05pt,785.3pt" to="549.95pt,78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" strokecolor="#4472c4 [3204]" strokeweight=".5pt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300A6" w14:textId="77777777" w:rsidR="001118D1" w:rsidRDefault="001118D1" w:rsidP="0039544C">
      <w:r>
        <w:separator/>
      </w:r>
    </w:p>
  </w:footnote>
  <w:footnote w:type="continuationSeparator" w:id="0">
    <w:p w14:paraId="55F1ACC9" w14:textId="77777777" w:rsidR="001118D1" w:rsidRDefault="001118D1" w:rsidP="0039544C">
      <w:r>
        <w:continuationSeparator/>
      </w:r>
    </w:p>
  </w:footnote>
  <w:footnote w:type="continuationNotice" w:id="1">
    <w:p w14:paraId="15A669FA" w14:textId="77777777" w:rsidR="001118D1" w:rsidRDefault="001118D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EACCB" w14:textId="77777777" w:rsidR="005F127C" w:rsidRPr="005F127C" w:rsidRDefault="00FF7EAC" w:rsidP="005F443C">
    <w:pPr>
      <w:pStyle w:val="Hlavika"/>
      <w:jc w:val="right"/>
      <w:rPr>
        <w:rFonts w:cs="Arial"/>
        <w:szCs w:val="16"/>
        <w:lang w:eastAsia="sk-SK"/>
      </w:rPr>
    </w:pPr>
    <w:r>
      <w:tab/>
    </w:r>
  </w:p>
  <w:p w14:paraId="6F0794C7" w14:textId="77777777" w:rsidR="0039544C" w:rsidRDefault="0039544C" w:rsidP="00B239FC">
    <w:pPr>
      <w:pStyle w:val="Hlavik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6CAE9" w14:textId="77777777" w:rsidR="005F443C" w:rsidRDefault="005F443C" w:rsidP="005F443C">
    <w:pPr>
      <w:pStyle w:val="Hlavika"/>
      <w:jc w:val="right"/>
      <w:rPr>
        <w:rFonts w:cs="Arial"/>
        <w:b/>
        <w:szCs w:val="16"/>
      </w:rPr>
    </w:pPr>
    <w:r w:rsidRPr="0047773D">
      <w:rPr>
        <w:rFonts w:cs="Arial"/>
        <w:b/>
        <w:szCs w:val="16"/>
      </w:rPr>
      <w:t>SLOVENSKÝ VODOHOSPODÁRSKY PODNIK, štátny podnik</w:t>
    </w:r>
  </w:p>
  <w:p w14:paraId="7E8310D3" w14:textId="7447EFEA" w:rsidR="005F443C" w:rsidRPr="00B239FC" w:rsidRDefault="00172173" w:rsidP="005F443C">
    <w:pPr>
      <w:pStyle w:val="Hlavika"/>
      <w:jc w:val="right"/>
      <w:rPr>
        <w:rFonts w:cs="Arial"/>
        <w:szCs w:val="16"/>
      </w:rPr>
    </w:pPr>
    <w:r>
      <w:rPr>
        <w:rFonts w:cs="Arial"/>
        <w:szCs w:val="16"/>
      </w:rPr>
      <w:t>Karloveská 2</w:t>
    </w:r>
  </w:p>
  <w:p w14:paraId="05297A19" w14:textId="08E13803" w:rsidR="00F05E4A" w:rsidRDefault="00F038DB" w:rsidP="005F443C">
    <w:pPr>
      <w:pStyle w:val="Hlavika"/>
      <w:jc w:val="right"/>
      <w:rPr>
        <w:rFonts w:cs="Arial"/>
        <w:szCs w:val="16"/>
        <w:lang w:eastAsia="sk-SK"/>
      </w:rPr>
    </w:pPr>
    <w:r>
      <w:rPr>
        <w:rFonts w:cs="Arial"/>
        <w:szCs w:val="16"/>
        <w:lang w:eastAsia="sk-SK"/>
      </w:rPr>
      <w:t>8</w:t>
    </w:r>
    <w:r w:rsidR="00172173">
      <w:rPr>
        <w:rFonts w:cs="Arial"/>
        <w:szCs w:val="16"/>
        <w:lang w:eastAsia="sk-SK"/>
      </w:rPr>
      <w:t>4</w:t>
    </w:r>
    <w:r>
      <w:rPr>
        <w:rFonts w:cs="Arial"/>
        <w:szCs w:val="16"/>
        <w:lang w:eastAsia="sk-SK"/>
      </w:rPr>
      <w:t>1 0</w:t>
    </w:r>
    <w:r w:rsidR="00172173">
      <w:rPr>
        <w:rFonts w:cs="Arial"/>
        <w:szCs w:val="16"/>
        <w:lang w:eastAsia="sk-SK"/>
      </w:rPr>
      <w:t>4</w:t>
    </w:r>
    <w:r>
      <w:rPr>
        <w:rFonts w:cs="Arial"/>
        <w:szCs w:val="16"/>
        <w:lang w:eastAsia="sk-SK"/>
      </w:rPr>
      <w:t xml:space="preserve"> Bratislava – mestská časť </w:t>
    </w:r>
    <w:r w:rsidR="00172173">
      <w:rPr>
        <w:rFonts w:cs="Arial"/>
        <w:szCs w:val="16"/>
        <w:lang w:eastAsia="sk-SK"/>
      </w:rPr>
      <w:t>Karlova Ves</w:t>
    </w:r>
  </w:p>
  <w:p w14:paraId="233DC5E9" w14:textId="77777777" w:rsidR="00F038DB" w:rsidRDefault="005F443C" w:rsidP="005F443C">
    <w:pPr>
      <w:pStyle w:val="Hlavika"/>
      <w:jc w:val="right"/>
      <w:rPr>
        <w:noProof/>
        <w:lang w:eastAsia="sk-SK"/>
      </w:rPr>
    </w:pPr>
    <w:r>
      <w:rPr>
        <w:noProof/>
        <w:lang w:eastAsia="sk-SK"/>
      </w:rPr>
      <w:t xml:space="preserve"> </w:t>
    </w:r>
  </w:p>
  <w:p w14:paraId="13DE314C" w14:textId="5EBF53A7" w:rsidR="00F038DB" w:rsidRDefault="005F443C" w:rsidP="00F05E4A">
    <w:pPr>
      <w:pStyle w:val="Hlavika"/>
      <w:jc w:val="right"/>
    </w:pPr>
    <w:r>
      <w:rPr>
        <w:noProof/>
        <w:lang w:eastAsia="sk-SK"/>
      </w:rPr>
      <w:drawing>
        <wp:anchor distT="0" distB="0" distL="114300" distR="114300" simplePos="0" relativeHeight="251664384" behindDoc="0" locked="0" layoutInCell="1" allowOverlap="1" wp14:anchorId="62BEE26D" wp14:editId="5001629D">
          <wp:simplePos x="0" y="0"/>
          <wp:positionH relativeFrom="column">
            <wp:posOffset>0</wp:posOffset>
          </wp:positionH>
          <wp:positionV relativeFrom="page">
            <wp:posOffset>252095</wp:posOffset>
          </wp:positionV>
          <wp:extent cx="1767600" cy="648000"/>
          <wp:effectExtent l="0" t="0" r="4445" b="0"/>
          <wp:wrapSquare wrapText="bothSides"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Documents/Pracovné/GRAFIKA/SVP/logo%20SVP/logo%20SVP%20PLUS%20VLNA%20MOJE-01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4735"/>
                  <a:stretch/>
                </pic:blipFill>
                <pic:spPr bwMode="auto">
                  <a:xfrm>
                    <a:off x="0" y="0"/>
                    <a:ext cx="1767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3F808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63CD7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26C73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5A23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6CA8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D86E7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09CACF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30A26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DFCE8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7E86B58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745A8A"/>
    <w:multiLevelType w:val="multilevel"/>
    <w:tmpl w:val="A5EE1D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907" w:hanging="54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1701" w:hanging="794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552" w:hanging="851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486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0FD53EC"/>
    <w:multiLevelType w:val="multilevel"/>
    <w:tmpl w:val="A5EE1D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907" w:hanging="54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1701" w:hanging="794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552" w:hanging="851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486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62F179E"/>
    <w:multiLevelType w:val="hybridMultilevel"/>
    <w:tmpl w:val="72C6710A"/>
    <w:lvl w:ilvl="0" w:tplc="041B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4AC24A33"/>
    <w:multiLevelType w:val="hybridMultilevel"/>
    <w:tmpl w:val="72AEFD80"/>
    <w:lvl w:ilvl="0" w:tplc="B56432BE">
      <w:start w:val="1"/>
      <w:numFmt w:val="bullet"/>
      <w:lvlText w:val="-"/>
      <w:lvlJc w:val="left"/>
      <w:pPr>
        <w:ind w:left="1776" w:hanging="360"/>
      </w:pPr>
      <w:rPr>
        <w:rFonts w:ascii="Times New Roman" w:eastAsia="Bookman Old Style" w:hAnsi="Times New Roman" w:cs="Times New Roman" w:hint="default"/>
      </w:rPr>
    </w:lvl>
    <w:lvl w:ilvl="1" w:tplc="041B000B">
      <w:start w:val="1"/>
      <w:numFmt w:val="bullet"/>
      <w:lvlText w:val=""/>
      <w:lvlJc w:val="left"/>
      <w:pPr>
        <w:ind w:left="2496" w:hanging="360"/>
      </w:pPr>
      <w:rPr>
        <w:rFonts w:ascii="Wingdings" w:hAnsi="Wingdings" w:hint="default"/>
      </w:rPr>
    </w:lvl>
    <w:lvl w:ilvl="2" w:tplc="041B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677360EB"/>
    <w:multiLevelType w:val="hybridMultilevel"/>
    <w:tmpl w:val="E16A34A6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18381498">
    <w:abstractNumId w:val="9"/>
  </w:num>
  <w:num w:numId="2" w16cid:durableId="1253972432">
    <w:abstractNumId w:val="8"/>
  </w:num>
  <w:num w:numId="3" w16cid:durableId="941109864">
    <w:abstractNumId w:val="7"/>
  </w:num>
  <w:num w:numId="4" w16cid:durableId="1260719944">
    <w:abstractNumId w:val="6"/>
  </w:num>
  <w:num w:numId="5" w16cid:durableId="958607845">
    <w:abstractNumId w:val="5"/>
  </w:num>
  <w:num w:numId="6" w16cid:durableId="1466586826">
    <w:abstractNumId w:val="4"/>
  </w:num>
  <w:num w:numId="7" w16cid:durableId="148911424">
    <w:abstractNumId w:val="3"/>
  </w:num>
  <w:num w:numId="8" w16cid:durableId="1721434742">
    <w:abstractNumId w:val="2"/>
  </w:num>
  <w:num w:numId="9" w16cid:durableId="1101757965">
    <w:abstractNumId w:val="1"/>
  </w:num>
  <w:num w:numId="10" w16cid:durableId="2047442213">
    <w:abstractNumId w:val="0"/>
  </w:num>
  <w:num w:numId="11" w16cid:durableId="766117876">
    <w:abstractNumId w:val="10"/>
  </w:num>
  <w:num w:numId="12" w16cid:durableId="6615878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49084013">
    <w:abstractNumId w:val="14"/>
  </w:num>
  <w:num w:numId="14" w16cid:durableId="1870027853">
    <w:abstractNumId w:val="11"/>
  </w:num>
  <w:num w:numId="15" w16cid:durableId="1708000">
    <w:abstractNumId w:val="13"/>
  </w:num>
  <w:num w:numId="16" w16cid:durableId="11386884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704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LockTheme/>
  <w:styleLockQFSet/>
  <w:defaultTabStop w:val="567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1E7"/>
    <w:rsid w:val="00001213"/>
    <w:rsid w:val="00003168"/>
    <w:rsid w:val="000065EC"/>
    <w:rsid w:val="00006CDE"/>
    <w:rsid w:val="000100C5"/>
    <w:rsid w:val="00013225"/>
    <w:rsid w:val="000139EA"/>
    <w:rsid w:val="00014D1B"/>
    <w:rsid w:val="000153D0"/>
    <w:rsid w:val="000161D8"/>
    <w:rsid w:val="00022942"/>
    <w:rsid w:val="000324F3"/>
    <w:rsid w:val="0003528B"/>
    <w:rsid w:val="00047F67"/>
    <w:rsid w:val="000522A8"/>
    <w:rsid w:val="000560D1"/>
    <w:rsid w:val="0005764B"/>
    <w:rsid w:val="00072375"/>
    <w:rsid w:val="00082F8F"/>
    <w:rsid w:val="00090B58"/>
    <w:rsid w:val="00096477"/>
    <w:rsid w:val="000A1809"/>
    <w:rsid w:val="000A3A40"/>
    <w:rsid w:val="000A3AB2"/>
    <w:rsid w:val="000A642C"/>
    <w:rsid w:val="000B2F19"/>
    <w:rsid w:val="000B5343"/>
    <w:rsid w:val="000C6E98"/>
    <w:rsid w:val="000C7361"/>
    <w:rsid w:val="000D429A"/>
    <w:rsid w:val="000E378C"/>
    <w:rsid w:val="000E657A"/>
    <w:rsid w:val="000E6AAE"/>
    <w:rsid w:val="000E7A06"/>
    <w:rsid w:val="000E7ADF"/>
    <w:rsid w:val="000F6C59"/>
    <w:rsid w:val="0010061C"/>
    <w:rsid w:val="00104C16"/>
    <w:rsid w:val="001118D1"/>
    <w:rsid w:val="00111BE6"/>
    <w:rsid w:val="00112519"/>
    <w:rsid w:val="001139FC"/>
    <w:rsid w:val="0011518A"/>
    <w:rsid w:val="00115972"/>
    <w:rsid w:val="00121B92"/>
    <w:rsid w:val="00122031"/>
    <w:rsid w:val="001264C6"/>
    <w:rsid w:val="00126AC1"/>
    <w:rsid w:val="00130428"/>
    <w:rsid w:val="001365BB"/>
    <w:rsid w:val="00137FA6"/>
    <w:rsid w:val="00140C25"/>
    <w:rsid w:val="001412DC"/>
    <w:rsid w:val="0015451A"/>
    <w:rsid w:val="001665F3"/>
    <w:rsid w:val="001666B2"/>
    <w:rsid w:val="00170397"/>
    <w:rsid w:val="00172173"/>
    <w:rsid w:val="001763E5"/>
    <w:rsid w:val="001845BF"/>
    <w:rsid w:val="00186D0A"/>
    <w:rsid w:val="00187218"/>
    <w:rsid w:val="00196971"/>
    <w:rsid w:val="001A173F"/>
    <w:rsid w:val="001A1D0F"/>
    <w:rsid w:val="001A4755"/>
    <w:rsid w:val="001A607F"/>
    <w:rsid w:val="001B2682"/>
    <w:rsid w:val="001B5550"/>
    <w:rsid w:val="001B72C4"/>
    <w:rsid w:val="001B7860"/>
    <w:rsid w:val="001C286C"/>
    <w:rsid w:val="001C5DF6"/>
    <w:rsid w:val="001D1C0E"/>
    <w:rsid w:val="001E0524"/>
    <w:rsid w:val="001E2622"/>
    <w:rsid w:val="001E4FDC"/>
    <w:rsid w:val="001F1EAA"/>
    <w:rsid w:val="001F56D5"/>
    <w:rsid w:val="001F61B1"/>
    <w:rsid w:val="00200EE6"/>
    <w:rsid w:val="002020A3"/>
    <w:rsid w:val="002135B7"/>
    <w:rsid w:val="00213820"/>
    <w:rsid w:val="00220F30"/>
    <w:rsid w:val="00221195"/>
    <w:rsid w:val="00225C03"/>
    <w:rsid w:val="00231EED"/>
    <w:rsid w:val="00233A4A"/>
    <w:rsid w:val="002347B0"/>
    <w:rsid w:val="00236D3E"/>
    <w:rsid w:val="00241227"/>
    <w:rsid w:val="002417B1"/>
    <w:rsid w:val="00242B54"/>
    <w:rsid w:val="0024427D"/>
    <w:rsid w:val="00251FB0"/>
    <w:rsid w:val="00254F2B"/>
    <w:rsid w:val="00255667"/>
    <w:rsid w:val="0025587F"/>
    <w:rsid w:val="00261FD7"/>
    <w:rsid w:val="00262A7A"/>
    <w:rsid w:val="00270BFB"/>
    <w:rsid w:val="00271BF5"/>
    <w:rsid w:val="002743F6"/>
    <w:rsid w:val="002748FE"/>
    <w:rsid w:val="00275971"/>
    <w:rsid w:val="00290D8A"/>
    <w:rsid w:val="0029323E"/>
    <w:rsid w:val="00296DA4"/>
    <w:rsid w:val="002B648B"/>
    <w:rsid w:val="002B6869"/>
    <w:rsid w:val="002B6B57"/>
    <w:rsid w:val="002C08AC"/>
    <w:rsid w:val="002C1E8F"/>
    <w:rsid w:val="002D12B2"/>
    <w:rsid w:val="002D14FD"/>
    <w:rsid w:val="002E0281"/>
    <w:rsid w:val="002E2B14"/>
    <w:rsid w:val="002E4743"/>
    <w:rsid w:val="002E6696"/>
    <w:rsid w:val="002F1FDE"/>
    <w:rsid w:val="002F3158"/>
    <w:rsid w:val="002F359A"/>
    <w:rsid w:val="002F676A"/>
    <w:rsid w:val="00302F51"/>
    <w:rsid w:val="003046E9"/>
    <w:rsid w:val="00304E2D"/>
    <w:rsid w:val="0030507B"/>
    <w:rsid w:val="00307C7A"/>
    <w:rsid w:val="00322686"/>
    <w:rsid w:val="00322978"/>
    <w:rsid w:val="00323B8C"/>
    <w:rsid w:val="00331B2C"/>
    <w:rsid w:val="003324A2"/>
    <w:rsid w:val="00332790"/>
    <w:rsid w:val="00332F55"/>
    <w:rsid w:val="00336937"/>
    <w:rsid w:val="003441B4"/>
    <w:rsid w:val="0035018E"/>
    <w:rsid w:val="003555E4"/>
    <w:rsid w:val="003561CA"/>
    <w:rsid w:val="003647E9"/>
    <w:rsid w:val="00366EEE"/>
    <w:rsid w:val="003676D4"/>
    <w:rsid w:val="003677FD"/>
    <w:rsid w:val="00370FAB"/>
    <w:rsid w:val="00371421"/>
    <w:rsid w:val="00375B6A"/>
    <w:rsid w:val="00377D55"/>
    <w:rsid w:val="00381438"/>
    <w:rsid w:val="00387791"/>
    <w:rsid w:val="00391A49"/>
    <w:rsid w:val="0039544C"/>
    <w:rsid w:val="003A1AEC"/>
    <w:rsid w:val="003A277E"/>
    <w:rsid w:val="003A29C3"/>
    <w:rsid w:val="003B0203"/>
    <w:rsid w:val="003B389C"/>
    <w:rsid w:val="003B676F"/>
    <w:rsid w:val="003C0072"/>
    <w:rsid w:val="003C14B4"/>
    <w:rsid w:val="003C25E5"/>
    <w:rsid w:val="003C262C"/>
    <w:rsid w:val="003C53A4"/>
    <w:rsid w:val="003C75F2"/>
    <w:rsid w:val="003D54A9"/>
    <w:rsid w:val="003E0669"/>
    <w:rsid w:val="003E1080"/>
    <w:rsid w:val="003E44E2"/>
    <w:rsid w:val="003E4B67"/>
    <w:rsid w:val="003E7718"/>
    <w:rsid w:val="003E7A63"/>
    <w:rsid w:val="003F5F85"/>
    <w:rsid w:val="00402CE3"/>
    <w:rsid w:val="00403FCB"/>
    <w:rsid w:val="0040690D"/>
    <w:rsid w:val="004124DA"/>
    <w:rsid w:val="00414E5A"/>
    <w:rsid w:val="00423040"/>
    <w:rsid w:val="00425A58"/>
    <w:rsid w:val="00427F75"/>
    <w:rsid w:val="00436D1C"/>
    <w:rsid w:val="004370AA"/>
    <w:rsid w:val="00441FC5"/>
    <w:rsid w:val="00443771"/>
    <w:rsid w:val="0045168D"/>
    <w:rsid w:val="00452BFE"/>
    <w:rsid w:val="00452C8A"/>
    <w:rsid w:val="004532AF"/>
    <w:rsid w:val="00455BCB"/>
    <w:rsid w:val="004607D6"/>
    <w:rsid w:val="00460EE9"/>
    <w:rsid w:val="0046394E"/>
    <w:rsid w:val="0046470F"/>
    <w:rsid w:val="00465255"/>
    <w:rsid w:val="00466E02"/>
    <w:rsid w:val="00475530"/>
    <w:rsid w:val="00475B89"/>
    <w:rsid w:val="0047773D"/>
    <w:rsid w:val="00482180"/>
    <w:rsid w:val="00496B5A"/>
    <w:rsid w:val="004A3946"/>
    <w:rsid w:val="004A3C00"/>
    <w:rsid w:val="004A69A0"/>
    <w:rsid w:val="004B28CE"/>
    <w:rsid w:val="004B5194"/>
    <w:rsid w:val="004C529D"/>
    <w:rsid w:val="004C59FF"/>
    <w:rsid w:val="004D6BE9"/>
    <w:rsid w:val="004E31D6"/>
    <w:rsid w:val="004E5831"/>
    <w:rsid w:val="004E594C"/>
    <w:rsid w:val="004F1B67"/>
    <w:rsid w:val="004F1CE1"/>
    <w:rsid w:val="004F4C5D"/>
    <w:rsid w:val="00501D34"/>
    <w:rsid w:val="005056B8"/>
    <w:rsid w:val="00506C57"/>
    <w:rsid w:val="00510062"/>
    <w:rsid w:val="00510DD5"/>
    <w:rsid w:val="00511D37"/>
    <w:rsid w:val="00512E85"/>
    <w:rsid w:val="0051686E"/>
    <w:rsid w:val="0052693B"/>
    <w:rsid w:val="00537FE2"/>
    <w:rsid w:val="0054187E"/>
    <w:rsid w:val="00545B1D"/>
    <w:rsid w:val="00546088"/>
    <w:rsid w:val="005543E4"/>
    <w:rsid w:val="00561AC0"/>
    <w:rsid w:val="00570499"/>
    <w:rsid w:val="00571025"/>
    <w:rsid w:val="00585E96"/>
    <w:rsid w:val="005922DA"/>
    <w:rsid w:val="00595995"/>
    <w:rsid w:val="005B4F28"/>
    <w:rsid w:val="005C57AE"/>
    <w:rsid w:val="005D18E7"/>
    <w:rsid w:val="005D2012"/>
    <w:rsid w:val="005D62DE"/>
    <w:rsid w:val="005F127C"/>
    <w:rsid w:val="005F443C"/>
    <w:rsid w:val="005F55FF"/>
    <w:rsid w:val="00603AEB"/>
    <w:rsid w:val="006073FA"/>
    <w:rsid w:val="00607670"/>
    <w:rsid w:val="0061039C"/>
    <w:rsid w:val="0061372F"/>
    <w:rsid w:val="0061654E"/>
    <w:rsid w:val="00622F09"/>
    <w:rsid w:val="00623C9E"/>
    <w:rsid w:val="0063000F"/>
    <w:rsid w:val="00633A04"/>
    <w:rsid w:val="00633DDB"/>
    <w:rsid w:val="0063441C"/>
    <w:rsid w:val="00635F8E"/>
    <w:rsid w:val="0064115F"/>
    <w:rsid w:val="00647910"/>
    <w:rsid w:val="00650674"/>
    <w:rsid w:val="00661802"/>
    <w:rsid w:val="00662467"/>
    <w:rsid w:val="00663C7F"/>
    <w:rsid w:val="0066449A"/>
    <w:rsid w:val="006648B1"/>
    <w:rsid w:val="00665463"/>
    <w:rsid w:val="00672608"/>
    <w:rsid w:val="00680070"/>
    <w:rsid w:val="00681BB2"/>
    <w:rsid w:val="006901E8"/>
    <w:rsid w:val="006914D9"/>
    <w:rsid w:val="00695049"/>
    <w:rsid w:val="00696128"/>
    <w:rsid w:val="00697B96"/>
    <w:rsid w:val="006A7553"/>
    <w:rsid w:val="006B19B8"/>
    <w:rsid w:val="006B34B4"/>
    <w:rsid w:val="006C1259"/>
    <w:rsid w:val="006D3FCC"/>
    <w:rsid w:val="006D52C4"/>
    <w:rsid w:val="006E3D11"/>
    <w:rsid w:val="006E7173"/>
    <w:rsid w:val="006F637A"/>
    <w:rsid w:val="00700295"/>
    <w:rsid w:val="00700790"/>
    <w:rsid w:val="00703489"/>
    <w:rsid w:val="0070799F"/>
    <w:rsid w:val="007100F3"/>
    <w:rsid w:val="0072455C"/>
    <w:rsid w:val="00726776"/>
    <w:rsid w:val="00730C1C"/>
    <w:rsid w:val="0074055D"/>
    <w:rsid w:val="00746196"/>
    <w:rsid w:val="0075247D"/>
    <w:rsid w:val="007550ED"/>
    <w:rsid w:val="00756038"/>
    <w:rsid w:val="007560B7"/>
    <w:rsid w:val="00756703"/>
    <w:rsid w:val="0076534C"/>
    <w:rsid w:val="00766C0A"/>
    <w:rsid w:val="007756DA"/>
    <w:rsid w:val="00776A94"/>
    <w:rsid w:val="00781E34"/>
    <w:rsid w:val="0078229D"/>
    <w:rsid w:val="00783DB5"/>
    <w:rsid w:val="007842CC"/>
    <w:rsid w:val="00786A0C"/>
    <w:rsid w:val="0079096C"/>
    <w:rsid w:val="0079209C"/>
    <w:rsid w:val="00792B04"/>
    <w:rsid w:val="007B31F9"/>
    <w:rsid w:val="007B55F1"/>
    <w:rsid w:val="007B7837"/>
    <w:rsid w:val="007B7860"/>
    <w:rsid w:val="007C183F"/>
    <w:rsid w:val="007C3414"/>
    <w:rsid w:val="007C5DEC"/>
    <w:rsid w:val="007C6D46"/>
    <w:rsid w:val="007D0591"/>
    <w:rsid w:val="007D14E4"/>
    <w:rsid w:val="007E125D"/>
    <w:rsid w:val="007E1812"/>
    <w:rsid w:val="007E60AF"/>
    <w:rsid w:val="007E7659"/>
    <w:rsid w:val="007F4D60"/>
    <w:rsid w:val="007F58F3"/>
    <w:rsid w:val="007F7BE7"/>
    <w:rsid w:val="00802EFB"/>
    <w:rsid w:val="008059A9"/>
    <w:rsid w:val="008067A7"/>
    <w:rsid w:val="00813002"/>
    <w:rsid w:val="008329D9"/>
    <w:rsid w:val="0084345C"/>
    <w:rsid w:val="0084354A"/>
    <w:rsid w:val="008463FE"/>
    <w:rsid w:val="0084755D"/>
    <w:rsid w:val="008528E9"/>
    <w:rsid w:val="00855051"/>
    <w:rsid w:val="00856D83"/>
    <w:rsid w:val="0085772B"/>
    <w:rsid w:val="008640E9"/>
    <w:rsid w:val="0087313E"/>
    <w:rsid w:val="0087695E"/>
    <w:rsid w:val="0088377B"/>
    <w:rsid w:val="008869CC"/>
    <w:rsid w:val="00886C9F"/>
    <w:rsid w:val="00890DE9"/>
    <w:rsid w:val="00891E8A"/>
    <w:rsid w:val="00894E8A"/>
    <w:rsid w:val="00895BB2"/>
    <w:rsid w:val="008A1C0B"/>
    <w:rsid w:val="008A7556"/>
    <w:rsid w:val="008B09D6"/>
    <w:rsid w:val="008B18F5"/>
    <w:rsid w:val="008B7524"/>
    <w:rsid w:val="008D19D4"/>
    <w:rsid w:val="008D2E1B"/>
    <w:rsid w:val="008D6C48"/>
    <w:rsid w:val="008D7954"/>
    <w:rsid w:val="008E56C4"/>
    <w:rsid w:val="008E5958"/>
    <w:rsid w:val="008E6DA6"/>
    <w:rsid w:val="008F3C4C"/>
    <w:rsid w:val="008F4752"/>
    <w:rsid w:val="00902A3C"/>
    <w:rsid w:val="00903039"/>
    <w:rsid w:val="00915020"/>
    <w:rsid w:val="00915C01"/>
    <w:rsid w:val="0091665B"/>
    <w:rsid w:val="00923A24"/>
    <w:rsid w:val="00924BBA"/>
    <w:rsid w:val="00925DE6"/>
    <w:rsid w:val="00926EAB"/>
    <w:rsid w:val="00926FA2"/>
    <w:rsid w:val="00940300"/>
    <w:rsid w:val="009409A4"/>
    <w:rsid w:val="009433EF"/>
    <w:rsid w:val="009477D1"/>
    <w:rsid w:val="0095187A"/>
    <w:rsid w:val="00952470"/>
    <w:rsid w:val="00952513"/>
    <w:rsid w:val="0096010A"/>
    <w:rsid w:val="00963470"/>
    <w:rsid w:val="00972F17"/>
    <w:rsid w:val="00975258"/>
    <w:rsid w:val="0097590D"/>
    <w:rsid w:val="00976424"/>
    <w:rsid w:val="009767A5"/>
    <w:rsid w:val="00977D4F"/>
    <w:rsid w:val="009831B9"/>
    <w:rsid w:val="00984B5D"/>
    <w:rsid w:val="00987E76"/>
    <w:rsid w:val="00992E2F"/>
    <w:rsid w:val="009A6538"/>
    <w:rsid w:val="009B1F65"/>
    <w:rsid w:val="009B7C82"/>
    <w:rsid w:val="009C10B0"/>
    <w:rsid w:val="009D0161"/>
    <w:rsid w:val="009D561F"/>
    <w:rsid w:val="009D5647"/>
    <w:rsid w:val="009D6024"/>
    <w:rsid w:val="009F090F"/>
    <w:rsid w:val="009F7F71"/>
    <w:rsid w:val="00A216C1"/>
    <w:rsid w:val="00A2388C"/>
    <w:rsid w:val="00A23944"/>
    <w:rsid w:val="00A3042F"/>
    <w:rsid w:val="00A317A7"/>
    <w:rsid w:val="00A44896"/>
    <w:rsid w:val="00A46BA9"/>
    <w:rsid w:val="00A51061"/>
    <w:rsid w:val="00A55680"/>
    <w:rsid w:val="00A56AA0"/>
    <w:rsid w:val="00A57754"/>
    <w:rsid w:val="00A57F42"/>
    <w:rsid w:val="00A60026"/>
    <w:rsid w:val="00A61406"/>
    <w:rsid w:val="00A63631"/>
    <w:rsid w:val="00A650CE"/>
    <w:rsid w:val="00A65AD5"/>
    <w:rsid w:val="00A66A0B"/>
    <w:rsid w:val="00A66EB4"/>
    <w:rsid w:val="00A66FE4"/>
    <w:rsid w:val="00A673DD"/>
    <w:rsid w:val="00A715C6"/>
    <w:rsid w:val="00A75EF3"/>
    <w:rsid w:val="00A772D8"/>
    <w:rsid w:val="00A77B10"/>
    <w:rsid w:val="00A803FE"/>
    <w:rsid w:val="00A84870"/>
    <w:rsid w:val="00A86852"/>
    <w:rsid w:val="00A90EEE"/>
    <w:rsid w:val="00A912AF"/>
    <w:rsid w:val="00A92CFE"/>
    <w:rsid w:val="00A95294"/>
    <w:rsid w:val="00A96BD6"/>
    <w:rsid w:val="00AA4E62"/>
    <w:rsid w:val="00AB444F"/>
    <w:rsid w:val="00AB46BF"/>
    <w:rsid w:val="00AB49B5"/>
    <w:rsid w:val="00AB5F9D"/>
    <w:rsid w:val="00AC2C2A"/>
    <w:rsid w:val="00AC2FC6"/>
    <w:rsid w:val="00AC31DC"/>
    <w:rsid w:val="00AC5197"/>
    <w:rsid w:val="00AC6EDB"/>
    <w:rsid w:val="00AD07ED"/>
    <w:rsid w:val="00AD51DE"/>
    <w:rsid w:val="00AD682A"/>
    <w:rsid w:val="00AE24CD"/>
    <w:rsid w:val="00AE38B4"/>
    <w:rsid w:val="00AF2F3F"/>
    <w:rsid w:val="00B06BDC"/>
    <w:rsid w:val="00B0705C"/>
    <w:rsid w:val="00B12AAD"/>
    <w:rsid w:val="00B17291"/>
    <w:rsid w:val="00B20998"/>
    <w:rsid w:val="00B230F8"/>
    <w:rsid w:val="00B237E8"/>
    <w:rsid w:val="00B239FC"/>
    <w:rsid w:val="00B23B66"/>
    <w:rsid w:val="00B24ADF"/>
    <w:rsid w:val="00B24BA5"/>
    <w:rsid w:val="00B306AF"/>
    <w:rsid w:val="00B324E4"/>
    <w:rsid w:val="00B362FF"/>
    <w:rsid w:val="00B428DD"/>
    <w:rsid w:val="00B56817"/>
    <w:rsid w:val="00B5783D"/>
    <w:rsid w:val="00B6028C"/>
    <w:rsid w:val="00B607DC"/>
    <w:rsid w:val="00B616B5"/>
    <w:rsid w:val="00B61FEF"/>
    <w:rsid w:val="00B65171"/>
    <w:rsid w:val="00B70922"/>
    <w:rsid w:val="00B72E45"/>
    <w:rsid w:val="00B75A3F"/>
    <w:rsid w:val="00B7661E"/>
    <w:rsid w:val="00B8393E"/>
    <w:rsid w:val="00B87E99"/>
    <w:rsid w:val="00B90F02"/>
    <w:rsid w:val="00B91096"/>
    <w:rsid w:val="00BA008F"/>
    <w:rsid w:val="00BA082B"/>
    <w:rsid w:val="00BA3F7D"/>
    <w:rsid w:val="00BA4DE1"/>
    <w:rsid w:val="00BA5F10"/>
    <w:rsid w:val="00BB31DD"/>
    <w:rsid w:val="00BB3DAD"/>
    <w:rsid w:val="00BB5782"/>
    <w:rsid w:val="00BB5984"/>
    <w:rsid w:val="00BC1020"/>
    <w:rsid w:val="00BD256C"/>
    <w:rsid w:val="00BD379D"/>
    <w:rsid w:val="00BD398B"/>
    <w:rsid w:val="00BD6CCD"/>
    <w:rsid w:val="00BE1E71"/>
    <w:rsid w:val="00BE21DB"/>
    <w:rsid w:val="00BE4EA2"/>
    <w:rsid w:val="00BE5982"/>
    <w:rsid w:val="00BF1A11"/>
    <w:rsid w:val="00BF5395"/>
    <w:rsid w:val="00BF7316"/>
    <w:rsid w:val="00C001B8"/>
    <w:rsid w:val="00C063FF"/>
    <w:rsid w:val="00C13B03"/>
    <w:rsid w:val="00C17E34"/>
    <w:rsid w:val="00C2462C"/>
    <w:rsid w:val="00C262F8"/>
    <w:rsid w:val="00C337FD"/>
    <w:rsid w:val="00C33CB9"/>
    <w:rsid w:val="00C344C0"/>
    <w:rsid w:val="00C347BF"/>
    <w:rsid w:val="00C34D97"/>
    <w:rsid w:val="00C36A29"/>
    <w:rsid w:val="00C413DE"/>
    <w:rsid w:val="00C4656A"/>
    <w:rsid w:val="00C4689B"/>
    <w:rsid w:val="00C5476F"/>
    <w:rsid w:val="00C55798"/>
    <w:rsid w:val="00C61C65"/>
    <w:rsid w:val="00C632D2"/>
    <w:rsid w:val="00C84B13"/>
    <w:rsid w:val="00C85805"/>
    <w:rsid w:val="00C85F9C"/>
    <w:rsid w:val="00C873FC"/>
    <w:rsid w:val="00C94A5B"/>
    <w:rsid w:val="00C96E37"/>
    <w:rsid w:val="00C9745F"/>
    <w:rsid w:val="00CA050B"/>
    <w:rsid w:val="00CA69F9"/>
    <w:rsid w:val="00CB29D5"/>
    <w:rsid w:val="00CB2B5F"/>
    <w:rsid w:val="00CB45D0"/>
    <w:rsid w:val="00CB555C"/>
    <w:rsid w:val="00CC1721"/>
    <w:rsid w:val="00CC281F"/>
    <w:rsid w:val="00CC4C10"/>
    <w:rsid w:val="00CD31DA"/>
    <w:rsid w:val="00CD5858"/>
    <w:rsid w:val="00CD7245"/>
    <w:rsid w:val="00CF4246"/>
    <w:rsid w:val="00CF426B"/>
    <w:rsid w:val="00CF4356"/>
    <w:rsid w:val="00D06AE5"/>
    <w:rsid w:val="00D077C7"/>
    <w:rsid w:val="00D1111D"/>
    <w:rsid w:val="00D124DA"/>
    <w:rsid w:val="00D12CD4"/>
    <w:rsid w:val="00D23199"/>
    <w:rsid w:val="00D3255B"/>
    <w:rsid w:val="00D340D6"/>
    <w:rsid w:val="00D34E3A"/>
    <w:rsid w:val="00D3518B"/>
    <w:rsid w:val="00D406BA"/>
    <w:rsid w:val="00D4331F"/>
    <w:rsid w:val="00D509E2"/>
    <w:rsid w:val="00D50AA0"/>
    <w:rsid w:val="00D53AC9"/>
    <w:rsid w:val="00D53D13"/>
    <w:rsid w:val="00D55BE6"/>
    <w:rsid w:val="00D57B06"/>
    <w:rsid w:val="00D629B0"/>
    <w:rsid w:val="00D62A7E"/>
    <w:rsid w:val="00D6343E"/>
    <w:rsid w:val="00D63A96"/>
    <w:rsid w:val="00D6691B"/>
    <w:rsid w:val="00D76BBA"/>
    <w:rsid w:val="00D7789F"/>
    <w:rsid w:val="00D83125"/>
    <w:rsid w:val="00D90B01"/>
    <w:rsid w:val="00D9192C"/>
    <w:rsid w:val="00D94DEA"/>
    <w:rsid w:val="00D95E9B"/>
    <w:rsid w:val="00DA1B63"/>
    <w:rsid w:val="00DA2CC3"/>
    <w:rsid w:val="00DA31BC"/>
    <w:rsid w:val="00DA533C"/>
    <w:rsid w:val="00DB15F3"/>
    <w:rsid w:val="00DB1A02"/>
    <w:rsid w:val="00DB6463"/>
    <w:rsid w:val="00DC36B3"/>
    <w:rsid w:val="00DD34A9"/>
    <w:rsid w:val="00DD4423"/>
    <w:rsid w:val="00DD6486"/>
    <w:rsid w:val="00DE15ED"/>
    <w:rsid w:val="00DE23DB"/>
    <w:rsid w:val="00DE3B7A"/>
    <w:rsid w:val="00DE5413"/>
    <w:rsid w:val="00DE772B"/>
    <w:rsid w:val="00DF4BA6"/>
    <w:rsid w:val="00DF79B8"/>
    <w:rsid w:val="00DF7C30"/>
    <w:rsid w:val="00E02A87"/>
    <w:rsid w:val="00E0610B"/>
    <w:rsid w:val="00E10453"/>
    <w:rsid w:val="00E1331E"/>
    <w:rsid w:val="00E16147"/>
    <w:rsid w:val="00E163BD"/>
    <w:rsid w:val="00E212DF"/>
    <w:rsid w:val="00E2137A"/>
    <w:rsid w:val="00E2500D"/>
    <w:rsid w:val="00E25365"/>
    <w:rsid w:val="00E36824"/>
    <w:rsid w:val="00E42811"/>
    <w:rsid w:val="00E42AB8"/>
    <w:rsid w:val="00E44BA6"/>
    <w:rsid w:val="00E5500B"/>
    <w:rsid w:val="00E561E7"/>
    <w:rsid w:val="00E56AA3"/>
    <w:rsid w:val="00E61553"/>
    <w:rsid w:val="00E75E45"/>
    <w:rsid w:val="00E8041E"/>
    <w:rsid w:val="00E837DD"/>
    <w:rsid w:val="00E84D40"/>
    <w:rsid w:val="00E87A9F"/>
    <w:rsid w:val="00E96CEF"/>
    <w:rsid w:val="00E96DDC"/>
    <w:rsid w:val="00E97732"/>
    <w:rsid w:val="00EA0CB8"/>
    <w:rsid w:val="00EA381E"/>
    <w:rsid w:val="00EA6B7A"/>
    <w:rsid w:val="00EA748B"/>
    <w:rsid w:val="00EB193C"/>
    <w:rsid w:val="00EB36D2"/>
    <w:rsid w:val="00EB550C"/>
    <w:rsid w:val="00ED0AE6"/>
    <w:rsid w:val="00ED27B0"/>
    <w:rsid w:val="00EE4321"/>
    <w:rsid w:val="00EE579A"/>
    <w:rsid w:val="00EE7862"/>
    <w:rsid w:val="00EE7BA0"/>
    <w:rsid w:val="00EF1F74"/>
    <w:rsid w:val="00EF3F36"/>
    <w:rsid w:val="00EF4E45"/>
    <w:rsid w:val="00F038DB"/>
    <w:rsid w:val="00F05E4A"/>
    <w:rsid w:val="00F06C73"/>
    <w:rsid w:val="00F11742"/>
    <w:rsid w:val="00F307C7"/>
    <w:rsid w:val="00F33DDD"/>
    <w:rsid w:val="00F349DF"/>
    <w:rsid w:val="00F352BE"/>
    <w:rsid w:val="00F42C1B"/>
    <w:rsid w:val="00F42C76"/>
    <w:rsid w:val="00F4316E"/>
    <w:rsid w:val="00F52B33"/>
    <w:rsid w:val="00F53468"/>
    <w:rsid w:val="00F54714"/>
    <w:rsid w:val="00F5625F"/>
    <w:rsid w:val="00F56DC3"/>
    <w:rsid w:val="00F66B4D"/>
    <w:rsid w:val="00F70911"/>
    <w:rsid w:val="00F7518D"/>
    <w:rsid w:val="00F81F0A"/>
    <w:rsid w:val="00F917F7"/>
    <w:rsid w:val="00F955A6"/>
    <w:rsid w:val="00FA06E0"/>
    <w:rsid w:val="00FA55BB"/>
    <w:rsid w:val="00FA581B"/>
    <w:rsid w:val="00FA59ED"/>
    <w:rsid w:val="00FB38E9"/>
    <w:rsid w:val="00FB7742"/>
    <w:rsid w:val="00FC03A6"/>
    <w:rsid w:val="00FD6628"/>
    <w:rsid w:val="00FE36B3"/>
    <w:rsid w:val="00FE41FD"/>
    <w:rsid w:val="00FE4DE0"/>
    <w:rsid w:val="00FE792B"/>
    <w:rsid w:val="00FF22B8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7FF1F"/>
  <w14:defaultImageDpi w14:val="330"/>
  <w15:chartTrackingRefBased/>
  <w15:docId w15:val="{958BB8B9-A16D-4D19-AF4C-C709ECCC9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4"/>
        <w:lang w:val="sk-SK" w:eastAsia="en-US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locked="0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iPriority="0" w:unhideWhenUsed="1" w:qFormat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locked="0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ny">
    <w:name w:val="Normal"/>
    <w:aliases w:val="Text listu"/>
    <w:qFormat/>
    <w:rsid w:val="0005764B"/>
    <w:rPr>
      <w:rFonts w:ascii="Times New Roman" w:hAnsi="Times New Roman"/>
      <w:sz w:val="22"/>
    </w:rPr>
  </w:style>
  <w:style w:type="paragraph" w:styleId="Nadpis7">
    <w:name w:val="heading 7"/>
    <w:basedOn w:val="Normlny"/>
    <w:next w:val="Normlny"/>
    <w:link w:val="Nadpis7Char"/>
    <w:qFormat/>
    <w:locked/>
    <w:rsid w:val="00CC1721"/>
    <w:pPr>
      <w:keepNext/>
      <w:tabs>
        <w:tab w:val="left" w:pos="2835"/>
        <w:tab w:val="left" w:pos="5670"/>
      </w:tabs>
      <w:outlineLvl w:val="6"/>
    </w:pPr>
    <w:rPr>
      <w:rFonts w:eastAsia="Times New Roman" w:cs="Times New Roman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1">
    <w:name w:val="p1"/>
    <w:basedOn w:val="Normlny"/>
    <w:locked/>
    <w:rsid w:val="000D429A"/>
    <w:rPr>
      <w:rFonts w:ascii="Helvetica" w:hAnsi="Helvetica" w:cs="Times New Roman"/>
      <w:sz w:val="4"/>
      <w:szCs w:val="4"/>
      <w:lang w:eastAsia="sk-SK"/>
    </w:rPr>
  </w:style>
  <w:style w:type="paragraph" w:styleId="Hlavika">
    <w:name w:val="header"/>
    <w:aliases w:val="Hlavička listu"/>
    <w:basedOn w:val="Obyajntext"/>
    <w:link w:val="HlavikaChar"/>
    <w:unhideWhenUsed/>
    <w:qFormat/>
    <w:locked/>
    <w:rsid w:val="0005764B"/>
    <w:pPr>
      <w:tabs>
        <w:tab w:val="center" w:pos="4536"/>
        <w:tab w:val="right" w:pos="9072"/>
      </w:tabs>
    </w:pPr>
    <w:rPr>
      <w:rFonts w:ascii="Arial" w:hAnsi="Arial"/>
      <w:sz w:val="16"/>
    </w:rPr>
  </w:style>
  <w:style w:type="character" w:customStyle="1" w:styleId="HlavikaChar">
    <w:name w:val="Hlavička Char"/>
    <w:aliases w:val="Hlavička listu Char"/>
    <w:basedOn w:val="Predvolenpsmoodseku"/>
    <w:link w:val="Hlavika"/>
    <w:rsid w:val="0005764B"/>
    <w:rPr>
      <w:sz w:val="16"/>
      <w:szCs w:val="21"/>
    </w:rPr>
  </w:style>
  <w:style w:type="paragraph" w:styleId="Pta">
    <w:name w:val="footer"/>
    <w:basedOn w:val="Normlny"/>
    <w:link w:val="PtaChar"/>
    <w:uiPriority w:val="99"/>
    <w:unhideWhenUsed/>
    <w:locked/>
    <w:rsid w:val="0039544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9544C"/>
  </w:style>
  <w:style w:type="table" w:styleId="Mriekatabuky">
    <w:name w:val="Table Grid"/>
    <w:basedOn w:val="Normlnatabuka"/>
    <w:uiPriority w:val="39"/>
    <w:locked/>
    <w:rsid w:val="00FF7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ybavuje">
    <w:name w:val="vybavuje"/>
    <w:rsid w:val="00304E2D"/>
    <w:rPr>
      <w:rFonts w:ascii="Times New Roman" w:eastAsia="Times New Roman" w:hAnsi="Times New Roman" w:cs="Times New Roman"/>
      <w:i/>
      <w:color w:val="000000"/>
      <w:sz w:val="20"/>
      <w:szCs w:val="20"/>
      <w:lang w:val="cs-CZ" w:eastAsia="cs-CZ"/>
    </w:rPr>
  </w:style>
  <w:style w:type="paragraph" w:customStyle="1" w:styleId="Vec">
    <w:name w:val="Vec"/>
    <w:basedOn w:val="Normlny"/>
    <w:rsid w:val="00304E2D"/>
    <w:rPr>
      <w:rFonts w:eastAsia="Times New Roman" w:cs="Times New Roman"/>
      <w:b/>
      <w:sz w:val="24"/>
      <w:szCs w:val="20"/>
      <w:lang w:eastAsia="cs-CZ"/>
    </w:rPr>
  </w:style>
  <w:style w:type="character" w:customStyle="1" w:styleId="Nadpis7Char">
    <w:name w:val="Nadpis 7 Char"/>
    <w:basedOn w:val="Predvolenpsmoodseku"/>
    <w:link w:val="Nadpis7"/>
    <w:rsid w:val="00CC1721"/>
    <w:rPr>
      <w:rFonts w:ascii="Times New Roman" w:eastAsia="Times New Roman" w:hAnsi="Times New Roman" w:cs="Times New Roman"/>
      <w:szCs w:val="20"/>
      <w:lang w:eastAsia="sk-SK"/>
    </w:rPr>
  </w:style>
  <w:style w:type="table" w:styleId="Mriekatabukysvetl">
    <w:name w:val="Grid Table Light"/>
    <w:basedOn w:val="Normlnatabuka"/>
    <w:uiPriority w:val="40"/>
    <w:locked/>
    <w:rsid w:val="00CC172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zia">
    <w:name w:val="Revision"/>
    <w:hidden/>
    <w:uiPriority w:val="99"/>
    <w:semiHidden/>
    <w:rsid w:val="00496B5A"/>
  </w:style>
  <w:style w:type="paragraph" w:styleId="Textbubliny">
    <w:name w:val="Balloon Text"/>
    <w:basedOn w:val="Normlny"/>
    <w:link w:val="TextbublinyChar"/>
    <w:uiPriority w:val="99"/>
    <w:semiHidden/>
    <w:unhideWhenUsed/>
    <w:locked/>
    <w:rsid w:val="00496B5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96B5A"/>
    <w:rPr>
      <w:rFonts w:ascii="Segoe UI" w:hAnsi="Segoe UI" w:cs="Segoe UI"/>
      <w:sz w:val="18"/>
      <w:szCs w:val="18"/>
    </w:rPr>
  </w:style>
  <w:style w:type="paragraph" w:customStyle="1" w:styleId="08AnotaciaText">
    <w:name w:val="08_AnotaciaText"/>
    <w:link w:val="08AnotaciaTextChar"/>
    <w:uiPriority w:val="99"/>
    <w:locked/>
    <w:rsid w:val="00EE4321"/>
    <w:pPr>
      <w:ind w:firstLine="284"/>
      <w:jc w:val="both"/>
    </w:pPr>
    <w:rPr>
      <w:rFonts w:eastAsia="Calibri" w:cs="Arial"/>
      <w:color w:val="000000"/>
      <w:sz w:val="18"/>
      <w:szCs w:val="18"/>
    </w:rPr>
  </w:style>
  <w:style w:type="character" w:customStyle="1" w:styleId="08AnotaciaTextChar">
    <w:name w:val="08_AnotaciaText Char"/>
    <w:link w:val="08AnotaciaText"/>
    <w:uiPriority w:val="99"/>
    <w:rsid w:val="00EE4321"/>
    <w:rPr>
      <w:rFonts w:eastAsia="Calibri" w:cs="Arial"/>
      <w:color w:val="000000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locked/>
    <w:rsid w:val="00BB3DAD"/>
    <w:rPr>
      <w:rFonts w:cs="Times New Roman"/>
      <w:lang w:eastAsia="sk-SK"/>
    </w:rPr>
  </w:style>
  <w:style w:type="character" w:styleId="Hypertextovprepojenie">
    <w:name w:val="Hyperlink"/>
    <w:basedOn w:val="Predvolenpsmoodseku"/>
    <w:uiPriority w:val="99"/>
    <w:unhideWhenUsed/>
    <w:locked/>
    <w:rsid w:val="009A6538"/>
    <w:rPr>
      <w:color w:val="0563C1" w:themeColor="hyperlink"/>
      <w:u w:val="single"/>
    </w:rPr>
  </w:style>
  <w:style w:type="character" w:styleId="Zstupntext">
    <w:name w:val="Placeholder Text"/>
    <w:basedOn w:val="Predvolenpsmoodseku"/>
    <w:uiPriority w:val="99"/>
    <w:semiHidden/>
    <w:locked/>
    <w:rsid w:val="006A7553"/>
    <w:rPr>
      <w:color w:val="808080"/>
    </w:rPr>
  </w:style>
  <w:style w:type="paragraph" w:customStyle="1" w:styleId="Adresa">
    <w:name w:val="Adresa"/>
    <w:basedOn w:val="Normlny"/>
    <w:qFormat/>
    <w:rsid w:val="00304E2D"/>
    <w:pPr>
      <w:framePr w:hSpace="142" w:wrap="around" w:vAnchor="page" w:hAnchor="margin" w:xAlign="right" w:y="2496"/>
    </w:pPr>
    <w:rPr>
      <w:rFonts w:cs="Times New Roman"/>
      <w:sz w:val="18"/>
      <w:szCs w:val="18"/>
    </w:rPr>
  </w:style>
  <w:style w:type="paragraph" w:styleId="Obyajntext">
    <w:name w:val="Plain Text"/>
    <w:basedOn w:val="Normlny"/>
    <w:link w:val="ObyajntextChar"/>
    <w:uiPriority w:val="99"/>
    <w:semiHidden/>
    <w:unhideWhenUsed/>
    <w:locked/>
    <w:rsid w:val="0005764B"/>
    <w:rPr>
      <w:rFonts w:ascii="Consolas" w:hAnsi="Consolas"/>
      <w:sz w:val="21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05764B"/>
    <w:rPr>
      <w:rFonts w:ascii="Consolas" w:hAnsi="Consolas"/>
      <w:sz w:val="21"/>
      <w:szCs w:val="21"/>
    </w:rPr>
  </w:style>
  <w:style w:type="paragraph" w:customStyle="1" w:styleId="Patalistu">
    <w:name w:val="Pata listu"/>
    <w:basedOn w:val="p1"/>
    <w:qFormat/>
    <w:locked/>
    <w:rsid w:val="0005764B"/>
    <w:pPr>
      <w:framePr w:wrap="around" w:vAnchor="page" w:hAnchor="page" w:x="1362" w:y="15820"/>
    </w:pPr>
    <w:rPr>
      <w:rFonts w:ascii="Arial" w:hAnsi="Arial" w:cs="Arial"/>
      <w:sz w:val="10"/>
      <w:szCs w:val="10"/>
    </w:rPr>
  </w:style>
  <w:style w:type="character" w:styleId="Odkaznakomentr">
    <w:name w:val="annotation reference"/>
    <w:basedOn w:val="Predvolenpsmoodseku"/>
    <w:uiPriority w:val="99"/>
    <w:semiHidden/>
    <w:unhideWhenUsed/>
    <w:locked/>
    <w:rsid w:val="00391A4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locked/>
    <w:rsid w:val="00391A49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91A49"/>
    <w:rPr>
      <w:rFonts w:ascii="Times New Roman" w:hAnsi="Times New Roman"/>
      <w:sz w:val="20"/>
      <w:szCs w:val="20"/>
    </w:rPr>
  </w:style>
  <w:style w:type="paragraph" w:styleId="Zkladntext">
    <w:name w:val="Body Text"/>
    <w:basedOn w:val="Normlny"/>
    <w:link w:val="ZkladntextChar"/>
    <w:uiPriority w:val="99"/>
    <w:unhideWhenUsed/>
    <w:locked/>
    <w:rsid w:val="00391A4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391A49"/>
    <w:rPr>
      <w:rFonts w:ascii="Times New Roman" w:hAnsi="Times New Roman"/>
      <w:sz w:val="22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locked/>
    <w:rsid w:val="00DB646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B6463"/>
    <w:rPr>
      <w:rFonts w:ascii="Times New Roman" w:hAnsi="Times New Roman"/>
      <w:b/>
      <w:bCs/>
      <w:sz w:val="20"/>
      <w:szCs w:val="20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561AC0"/>
    <w:rPr>
      <w:color w:val="605E5C"/>
      <w:shd w:val="clear" w:color="auto" w:fill="E1DFDD"/>
    </w:rPr>
  </w:style>
  <w:style w:type="paragraph" w:customStyle="1" w:styleId="Default">
    <w:name w:val="Default"/>
    <w:rsid w:val="00561AC0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Odsekzoznamu">
    <w:name w:val="List Paragraph"/>
    <w:aliases w:val="body,Odsek zoznamu2,Odsek,lp1,Bullet List,FooterText,numbered,List Paragraph1,Paragraphe de liste1,Bullet Number,Table,lp11,List Paragraph11,Bullet 1,Use Case List Paragraph,Colorful List - Accent 11,4.1 Odrážky,ODRAZKY PRVA UROVEN"/>
    <w:basedOn w:val="Normlny"/>
    <w:link w:val="OdsekzoznamuChar"/>
    <w:uiPriority w:val="34"/>
    <w:qFormat/>
    <w:locked/>
    <w:rsid w:val="00B23B66"/>
    <w:pPr>
      <w:ind w:left="720"/>
      <w:contextualSpacing/>
    </w:pPr>
  </w:style>
  <w:style w:type="paragraph" w:styleId="Bezriadkovania">
    <w:name w:val="No Spacing"/>
    <w:aliases w:val="Klasický text"/>
    <w:autoRedefine/>
    <w:uiPriority w:val="1"/>
    <w:qFormat/>
    <w:locked/>
    <w:rsid w:val="006B19B8"/>
    <w:pPr>
      <w:tabs>
        <w:tab w:val="left" w:pos="993"/>
      </w:tabs>
      <w:suppressAutoHyphens/>
      <w:ind w:left="1499" w:hanging="648"/>
      <w:jc w:val="both"/>
      <w:outlineLvl w:val="0"/>
    </w:pPr>
    <w:rPr>
      <w:rFonts w:ascii="Times New Roman" w:eastAsia="Calibri" w:hAnsi="Times New Roman" w:cs="Times New Roman"/>
      <w:sz w:val="22"/>
      <w:szCs w:val="22"/>
    </w:rPr>
  </w:style>
  <w:style w:type="paragraph" w:customStyle="1" w:styleId="Odseknadpis">
    <w:name w:val="Odsek nadpis"/>
    <w:basedOn w:val="Zkladntext"/>
    <w:qFormat/>
    <w:rsid w:val="006B19B8"/>
    <w:pPr>
      <w:tabs>
        <w:tab w:val="left" w:pos="567"/>
      </w:tabs>
      <w:spacing w:before="240" w:after="0"/>
      <w:ind w:left="502" w:hanging="360"/>
      <w:jc w:val="both"/>
    </w:pPr>
    <w:rPr>
      <w:rFonts w:cs="Times New Roman"/>
      <w:b/>
      <w:szCs w:val="22"/>
    </w:rPr>
  </w:style>
  <w:style w:type="paragraph" w:customStyle="1" w:styleId="Odsek2">
    <w:name w:val="Odsek2"/>
    <w:basedOn w:val="Zkladntext"/>
    <w:link w:val="Odsek2Char"/>
    <w:rsid w:val="006B19B8"/>
    <w:pPr>
      <w:tabs>
        <w:tab w:val="left" w:pos="567"/>
      </w:tabs>
      <w:spacing w:after="0"/>
      <w:ind w:left="432" w:hanging="432"/>
      <w:jc w:val="both"/>
    </w:pPr>
    <w:rPr>
      <w:rFonts w:cs="Times New Roman"/>
      <w:noProof/>
      <w:szCs w:val="22"/>
    </w:rPr>
  </w:style>
  <w:style w:type="character" w:customStyle="1" w:styleId="Odsek2Char">
    <w:name w:val="Odsek2 Char"/>
    <w:basedOn w:val="ZkladntextChar"/>
    <w:link w:val="Odsek2"/>
    <w:rsid w:val="006B19B8"/>
    <w:rPr>
      <w:rFonts w:ascii="Times New Roman" w:hAnsi="Times New Roman" w:cs="Times New Roman"/>
      <w:noProof/>
      <w:sz w:val="22"/>
      <w:szCs w:val="22"/>
    </w:rPr>
  </w:style>
  <w:style w:type="paragraph" w:styleId="Zoznamsodrkami">
    <w:name w:val="List Bullet"/>
    <w:basedOn w:val="Normlny"/>
    <w:uiPriority w:val="99"/>
    <w:unhideWhenUsed/>
    <w:locked/>
    <w:rsid w:val="00C94A5B"/>
    <w:pPr>
      <w:numPr>
        <w:numId w:val="1"/>
      </w:numPr>
      <w:contextualSpacing/>
    </w:p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25587F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locked/>
    <w:rsid w:val="00255667"/>
    <w:rPr>
      <w:color w:val="954F72" w:themeColor="followedHyperlink"/>
      <w:u w:val="single"/>
    </w:rPr>
  </w:style>
  <w:style w:type="character" w:customStyle="1" w:styleId="OdsekzoznamuChar">
    <w:name w:val="Odsek zoznamu Char"/>
    <w:aliases w:val="body Char,Odsek zoznamu2 Char,Odsek Char,lp1 Char,Bullet List Char,FooterText Char,numbered Char,List Paragraph1 Char,Paragraphe de liste1 Char,Bullet Number Char,Table Char,lp11 Char,List Paragraph11 Char,Bullet 1 Char"/>
    <w:link w:val="Odsekzoznamu"/>
    <w:uiPriority w:val="34"/>
    <w:qFormat/>
    <w:locked/>
    <w:rsid w:val="00AB444F"/>
    <w:rPr>
      <w:rFonts w:ascii="Times New Roman" w:hAnsi="Times New Roman"/>
      <w:sz w:val="22"/>
    </w:rPr>
  </w:style>
  <w:style w:type="character" w:styleId="Nevyrieenzmienka">
    <w:name w:val="Unresolved Mention"/>
    <w:basedOn w:val="Predvolenpsmoodseku"/>
    <w:uiPriority w:val="99"/>
    <w:semiHidden/>
    <w:unhideWhenUsed/>
    <w:rsid w:val="00332F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8145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168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2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1560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724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zrsr.s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orsr.sk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zuzana.havrila@svp.s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uvo.gov.sk/udaje-o-hospodarskych-subjektoch-vedene-uradom/zoznam-hospodarskych-subjektov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zn_x00e1_mka xmlns="bad01c3a-10de-4881-a611-c18e65d55541">osobné postavenie</Pozn_x00e1_mka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7ED351116CB674D9E767092546B8F9B" ma:contentTypeVersion="6" ma:contentTypeDescription="Umožňuje vytvoriť nový dokument." ma:contentTypeScope="" ma:versionID="e78eac91408e24ff75a42847456dcd68">
  <xsd:schema xmlns:xsd="http://www.w3.org/2001/XMLSchema" xmlns:xs="http://www.w3.org/2001/XMLSchema" xmlns:p="http://schemas.microsoft.com/office/2006/metadata/properties" xmlns:ns2="bad01c3a-10de-4881-a611-c18e65d55541" xmlns:ns3="5ec74b22-592f-42f1-85ca-aba72322fd42" targetNamespace="http://schemas.microsoft.com/office/2006/metadata/properties" ma:root="true" ma:fieldsID="90821a9efede13074bcffda03abd339d" ns2:_="" ns3:_="">
    <xsd:import namespace="bad01c3a-10de-4881-a611-c18e65d55541"/>
    <xsd:import namespace="5ec74b22-592f-42f1-85ca-aba72322fd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Pozn_x00e1_mk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01c3a-10de-4881-a611-c18e65d555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Pozn_x00e1_mka" ma:index="13" nillable="true" ma:displayName="Poznámka" ma:format="Dropdown" ma:internalName="Pozn_x00e1_mk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c74b22-592f-42f1-85ca-aba72322fd4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96B5525-7B14-46E0-902F-4F81821DB7C0}">
  <ds:schemaRefs>
    <ds:schemaRef ds:uri="http://schemas.microsoft.com/office/2006/metadata/properties"/>
    <ds:schemaRef ds:uri="http://schemas.microsoft.com/office/infopath/2007/PartnerControls"/>
    <ds:schemaRef ds:uri="bad01c3a-10de-4881-a611-c18e65d55541"/>
  </ds:schemaRefs>
</ds:datastoreItem>
</file>

<file path=customXml/itemProps2.xml><?xml version="1.0" encoding="utf-8"?>
<ds:datastoreItem xmlns:ds="http://schemas.openxmlformats.org/officeDocument/2006/customXml" ds:itemID="{33EAE109-CD0C-4FD1-9868-C83A7AD4E3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0635D-0130-4C02-B918-36C65E4995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01c3a-10de-4881-a611-c18e65d55541"/>
    <ds:schemaRef ds:uri="5ec74b22-592f-42f1-85ca-aba72322fd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1E41D4-F8F2-424B-B004-73923561F45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6ffe85a-6722-4d61-9046-514786d0e7ce}" enabled="1" method="Standard" siteId="{632f3aa7-9f02-4068-bd8c-7353595b21e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4</Pages>
  <Words>1742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Lengyelová Dagmar</dc:creator>
  <cp:keywords/>
  <dc:description/>
  <cp:lastModifiedBy>Havrila Zuzana, Mgr.</cp:lastModifiedBy>
  <cp:revision>165</cp:revision>
  <cp:lastPrinted>2026-05-07T10:59:00Z</cp:lastPrinted>
  <dcterms:created xsi:type="dcterms:W3CDTF">2024-05-23T07:06:00Z</dcterms:created>
  <dcterms:modified xsi:type="dcterms:W3CDTF">2026-05-13T04:28:00Z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0x01010057ED351116CB674D9E767092546B8F9B</vt:lpwstr>
  </property>
</Properties>
</file>