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7D1" w:rsidRDefault="00C477D1" w:rsidP="0010284B">
      <w:pPr>
        <w:tabs>
          <w:tab w:val="left" w:pos="137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284B" w:rsidRPr="00B93087" w:rsidRDefault="007D1AEC" w:rsidP="0010284B">
      <w:pPr>
        <w:tabs>
          <w:tab w:val="left" w:pos="137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93087">
        <w:rPr>
          <w:rFonts w:ascii="Times New Roman" w:hAnsi="Times New Roman"/>
          <w:b/>
          <w:sz w:val="24"/>
          <w:szCs w:val="24"/>
        </w:rPr>
        <w:t>ČESTNÉ VYHLÁSENIE</w:t>
      </w:r>
      <w:r w:rsidR="0010284B" w:rsidRPr="00B93087">
        <w:rPr>
          <w:rFonts w:ascii="Times New Roman" w:hAnsi="Times New Roman"/>
          <w:b/>
          <w:sz w:val="24"/>
          <w:szCs w:val="24"/>
        </w:rPr>
        <w:t xml:space="preserve"> </w:t>
      </w:r>
    </w:p>
    <w:p w:rsidR="00EC0F5D" w:rsidRPr="00B93087" w:rsidRDefault="00FC41F4" w:rsidP="0010284B">
      <w:pPr>
        <w:tabs>
          <w:tab w:val="left" w:pos="137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93087">
        <w:rPr>
          <w:rFonts w:ascii="Times New Roman" w:hAnsi="Times New Roman"/>
          <w:sz w:val="24"/>
          <w:szCs w:val="24"/>
        </w:rPr>
        <w:t>K OBMEDZENIAMI VO VEREJNOM OBSTARÁVANÍ V SÚVISLOSTI S VOJNOVÝM KONFLIKTOM NA UKRAJINE – SANKCIE VOČI RUSKU</w:t>
      </w:r>
    </w:p>
    <w:p w:rsidR="00FC41F4" w:rsidRPr="00B93087" w:rsidRDefault="00FC41F4" w:rsidP="0010284B">
      <w:pPr>
        <w:tabs>
          <w:tab w:val="left" w:pos="137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5806"/>
      </w:tblGrid>
      <w:tr w:rsidR="00B93087" w:rsidRPr="00B93087" w:rsidTr="00EC0F2B">
        <w:trPr>
          <w:trHeight w:val="5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b/>
                <w:position w:val="-14"/>
                <w:sz w:val="24"/>
                <w:szCs w:val="24"/>
              </w:rPr>
            </w:pPr>
            <w:r w:rsidRPr="00B93087">
              <w:rPr>
                <w:rFonts w:ascii="Times New Roman" w:hAnsi="Times New Roman"/>
                <w:b/>
                <w:position w:val="-14"/>
                <w:sz w:val="24"/>
                <w:szCs w:val="24"/>
              </w:rPr>
              <w:t>Obchodné meno/názov uchádzača: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3087" w:rsidRPr="00B93087" w:rsidTr="00EC0F2B">
        <w:trPr>
          <w:trHeight w:val="57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b/>
                <w:position w:val="-14"/>
                <w:sz w:val="24"/>
                <w:szCs w:val="24"/>
              </w:rPr>
            </w:pPr>
            <w:r w:rsidRPr="00B93087">
              <w:rPr>
                <w:rFonts w:ascii="Times New Roman" w:hAnsi="Times New Roman"/>
                <w:b/>
                <w:position w:val="-14"/>
                <w:sz w:val="24"/>
                <w:szCs w:val="24"/>
              </w:rPr>
              <w:t>Sídlo/miesto podnikania: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3087" w:rsidRPr="00B93087" w:rsidTr="00EC0F2B">
        <w:trPr>
          <w:trHeight w:val="55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b/>
                <w:position w:val="-14"/>
                <w:sz w:val="24"/>
                <w:szCs w:val="24"/>
              </w:rPr>
            </w:pPr>
            <w:r w:rsidRPr="00B93087">
              <w:rPr>
                <w:rFonts w:ascii="Times New Roman" w:hAnsi="Times New Roman"/>
                <w:b/>
                <w:position w:val="-14"/>
                <w:sz w:val="24"/>
                <w:szCs w:val="24"/>
              </w:rPr>
              <w:t>IČO: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C0F5D" w:rsidRPr="00B93087" w:rsidRDefault="00EC0F5D" w:rsidP="00CB3583">
            <w:pPr>
              <w:widowControl w:val="0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0F5D" w:rsidRPr="00B93087" w:rsidRDefault="00EC0F5D" w:rsidP="0010284B">
      <w:pPr>
        <w:tabs>
          <w:tab w:val="left" w:pos="137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9F32F6" w:rsidRPr="00A0673B" w:rsidRDefault="00EC0F5D" w:rsidP="00CE4E7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394E09">
        <w:rPr>
          <w:rFonts w:ascii="Times New Roman" w:eastAsia="Times New Roman" w:hAnsi="Times New Roman"/>
          <w:sz w:val="24"/>
          <w:szCs w:val="24"/>
        </w:rPr>
        <w:t>Dolu</w:t>
      </w:r>
      <w:r w:rsidR="009F32F6" w:rsidRPr="00394E09">
        <w:rPr>
          <w:rFonts w:ascii="Times New Roman" w:eastAsia="Times New Roman" w:hAnsi="Times New Roman"/>
          <w:sz w:val="24"/>
          <w:szCs w:val="24"/>
        </w:rPr>
        <w:t xml:space="preserve"> podpísaná</w:t>
      </w:r>
      <w:r w:rsidRPr="00394E09">
        <w:rPr>
          <w:rFonts w:ascii="Times New Roman" w:eastAsia="Times New Roman" w:hAnsi="Times New Roman"/>
          <w:sz w:val="24"/>
          <w:szCs w:val="24"/>
        </w:rPr>
        <w:t xml:space="preserve"> osoba oprávnená konať v mene uchádzača, v ktorého mene sa </w:t>
      </w:r>
      <w:r w:rsidRPr="00394E09">
        <w:rPr>
          <w:rFonts w:ascii="Times New Roman" w:hAnsi="Times New Roman"/>
          <w:sz w:val="24"/>
          <w:szCs w:val="24"/>
        </w:rPr>
        <w:t xml:space="preserve">predkladá ponuka do vyhláseného verejného obstarávania </w:t>
      </w:r>
      <w:r w:rsidR="00FC41F4" w:rsidRPr="00394E09">
        <w:rPr>
          <w:rFonts w:ascii="Times New Roman" w:hAnsi="Times New Roman"/>
          <w:sz w:val="24"/>
          <w:szCs w:val="24"/>
        </w:rPr>
        <w:t xml:space="preserve">zadávaného </w:t>
      </w:r>
      <w:r w:rsidR="00B93087" w:rsidRPr="00394E09">
        <w:rPr>
          <w:rFonts w:ascii="Times New Roman" w:hAnsi="Times New Roman"/>
          <w:sz w:val="24"/>
          <w:szCs w:val="24"/>
        </w:rPr>
        <w:t xml:space="preserve">postupom </w:t>
      </w:r>
      <w:r w:rsidR="00813DA1" w:rsidRPr="00394E09">
        <w:rPr>
          <w:rFonts w:ascii="Times New Roman" w:hAnsi="Times New Roman"/>
          <w:sz w:val="24"/>
          <w:szCs w:val="24"/>
        </w:rPr>
        <w:t xml:space="preserve">zadávania podlimitnej zákazky </w:t>
      </w:r>
      <w:r w:rsidR="00FC41F4" w:rsidRPr="00394E09">
        <w:rPr>
          <w:rFonts w:ascii="Times New Roman" w:hAnsi="Times New Roman"/>
          <w:sz w:val="24"/>
          <w:szCs w:val="24"/>
        </w:rPr>
        <w:t>podľ</w:t>
      </w:r>
      <w:r w:rsidR="00B93087" w:rsidRPr="00394E09">
        <w:rPr>
          <w:rFonts w:ascii="Times New Roman" w:hAnsi="Times New Roman"/>
          <w:sz w:val="24"/>
          <w:szCs w:val="24"/>
        </w:rPr>
        <w:t xml:space="preserve">a </w:t>
      </w:r>
      <w:r w:rsidR="00DA6CF0" w:rsidRPr="00394E09">
        <w:rPr>
          <w:rFonts w:ascii="Times New Roman" w:hAnsi="Times New Roman"/>
          <w:sz w:val="24"/>
          <w:szCs w:val="24"/>
        </w:rPr>
        <w:t xml:space="preserve">§ </w:t>
      </w:r>
      <w:r w:rsidR="00C27562">
        <w:rPr>
          <w:rFonts w:ascii="Times New Roman" w:hAnsi="Times New Roman"/>
          <w:sz w:val="24"/>
          <w:szCs w:val="24"/>
        </w:rPr>
        <w:t>110</w:t>
      </w:r>
      <w:r w:rsidR="00813DA1" w:rsidRPr="00394E09">
        <w:rPr>
          <w:rFonts w:ascii="Times New Roman" w:hAnsi="Times New Roman"/>
          <w:sz w:val="24"/>
          <w:szCs w:val="24"/>
        </w:rPr>
        <w:t xml:space="preserve"> </w:t>
      </w:r>
      <w:r w:rsidR="00FC41F4" w:rsidRPr="00394E09">
        <w:rPr>
          <w:rFonts w:ascii="Times New Roman" w:hAnsi="Times New Roman"/>
          <w:sz w:val="24"/>
          <w:szCs w:val="24"/>
        </w:rPr>
        <w:t xml:space="preserve">zákona č. 343/2015 Z. z. o verejnom </w:t>
      </w:r>
      <w:r w:rsidR="00FC41F4" w:rsidRPr="00A0673B">
        <w:rPr>
          <w:rFonts w:ascii="Times New Roman" w:hAnsi="Times New Roman"/>
          <w:sz w:val="24"/>
          <w:szCs w:val="24"/>
        </w:rPr>
        <w:t xml:space="preserve">obstarávaní a o zmene a doplnení niektorých zákonov v znení neskorších predpisov </w:t>
      </w:r>
      <w:r w:rsidRPr="00A0673B">
        <w:rPr>
          <w:rFonts w:ascii="Times New Roman" w:hAnsi="Times New Roman"/>
          <w:sz w:val="24"/>
          <w:szCs w:val="24"/>
        </w:rPr>
        <w:t xml:space="preserve">na predmet zákazky </w:t>
      </w:r>
      <w:r w:rsidRPr="00A0673B">
        <w:rPr>
          <w:rFonts w:ascii="Times New Roman" w:hAnsi="Times New Roman"/>
          <w:b/>
          <w:i/>
          <w:sz w:val="24"/>
          <w:szCs w:val="24"/>
        </w:rPr>
        <w:t>„</w:t>
      </w:r>
      <w:r w:rsidR="0014093E">
        <w:rPr>
          <w:rFonts w:ascii="Times New Roman" w:hAnsi="Times New Roman"/>
          <w:b/>
          <w:i/>
          <w:color w:val="000000"/>
          <w:sz w:val="24"/>
          <w:szCs w:val="24"/>
        </w:rPr>
        <w:t>Kino Lipa – lokálne kultúrne centrum</w:t>
      </w:r>
      <w:r w:rsidR="00DA6CF0" w:rsidRPr="00A0673B">
        <w:rPr>
          <w:rFonts w:ascii="Times New Roman" w:hAnsi="Times New Roman"/>
          <w:b/>
          <w:bCs/>
          <w:i/>
          <w:sz w:val="24"/>
          <w:szCs w:val="24"/>
        </w:rPr>
        <w:t>“</w:t>
      </w:r>
      <w:r w:rsidRPr="00A0673B">
        <w:rPr>
          <w:rFonts w:ascii="Times New Roman" w:hAnsi="Times New Roman"/>
          <w:b/>
          <w:bCs/>
          <w:iCs/>
          <w:sz w:val="24"/>
          <w:szCs w:val="24"/>
        </w:rPr>
        <w:t>,</w:t>
      </w:r>
      <w:r w:rsidRPr="00A0673B">
        <w:rPr>
          <w:rFonts w:ascii="Times New Roman" w:hAnsi="Times New Roman"/>
          <w:b/>
          <w:bCs/>
          <w:iCs/>
          <w:sz w:val="24"/>
          <w:szCs w:val="24"/>
          <w:shd w:val="clear" w:color="auto" w:fill="FFFFFF"/>
        </w:rPr>
        <w:t xml:space="preserve"> </w:t>
      </w:r>
      <w:r w:rsidR="001373D3" w:rsidRPr="00A0673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 xml:space="preserve">zadávaného </w:t>
      </w:r>
      <w:r w:rsidRPr="00A0673B">
        <w:rPr>
          <w:rFonts w:ascii="Times New Roman" w:hAnsi="Times New Roman"/>
          <w:bCs/>
          <w:sz w:val="24"/>
          <w:szCs w:val="24"/>
          <w:shd w:val="clear" w:color="auto" w:fill="FFFFFF"/>
        </w:rPr>
        <w:t>verejným obstarávateľom Mesto</w:t>
      </w:r>
      <w:r w:rsidR="00B93087" w:rsidRPr="00A0673B">
        <w:rPr>
          <w:rFonts w:ascii="Times New Roman" w:hAnsi="Times New Roman"/>
          <w:bCs/>
          <w:sz w:val="24"/>
          <w:szCs w:val="24"/>
          <w:shd w:val="clear" w:color="auto" w:fill="FFFFFF"/>
        </w:rPr>
        <w:t>m</w:t>
      </w:r>
      <w:r w:rsidRPr="00A0673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Nitra, so sídlom </w:t>
      </w:r>
      <w:r w:rsidRPr="00A0673B">
        <w:rPr>
          <w:rFonts w:ascii="Times New Roman" w:hAnsi="Times New Roman"/>
          <w:sz w:val="24"/>
          <w:szCs w:val="24"/>
        </w:rPr>
        <w:t xml:space="preserve">Štefánikova trieda 60, 950 06 Nitra, </w:t>
      </w:r>
      <w:r w:rsidRPr="00A0673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</w:p>
    <w:p w:rsidR="00B93087" w:rsidRPr="00B93087" w:rsidRDefault="00B93087" w:rsidP="00CE4E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0F5D" w:rsidRPr="00B93087" w:rsidRDefault="003B5123" w:rsidP="003B5123">
      <w:pPr>
        <w:tabs>
          <w:tab w:val="center" w:pos="4536"/>
          <w:tab w:val="left" w:pos="676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1373D3" w:rsidRPr="00B93087">
        <w:rPr>
          <w:rFonts w:ascii="Times New Roman" w:hAnsi="Times New Roman"/>
          <w:b/>
          <w:sz w:val="24"/>
          <w:szCs w:val="24"/>
        </w:rPr>
        <w:t>čestne vyhlasujem,</w:t>
      </w:r>
      <w:r>
        <w:rPr>
          <w:rFonts w:ascii="Times New Roman" w:hAnsi="Times New Roman"/>
          <w:b/>
          <w:sz w:val="24"/>
          <w:szCs w:val="24"/>
        </w:rPr>
        <w:tab/>
      </w:r>
    </w:p>
    <w:p w:rsidR="00FC41F4" w:rsidRPr="00B93087" w:rsidRDefault="00FC41F4" w:rsidP="00CE4E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C0F5D" w:rsidRPr="00B93087" w:rsidRDefault="00EC0F5D" w:rsidP="00CE4E70">
      <w:pPr>
        <w:pStyle w:val="Odsekzoznamu"/>
        <w:ind w:left="0"/>
        <w:jc w:val="both"/>
        <w:rPr>
          <w:rFonts w:ascii="Times New Roman" w:hAnsi="Times New Roman"/>
          <w:b/>
          <w:sz w:val="24"/>
        </w:rPr>
      </w:pPr>
      <w:r w:rsidRPr="00B93087">
        <w:rPr>
          <w:rFonts w:ascii="Times New Roman" w:hAnsi="Times New Roman"/>
          <w:sz w:val="24"/>
        </w:rPr>
        <w:t>že v spoločnosti uchádzača, ktorú zastupujem</w:t>
      </w:r>
      <w:r w:rsidR="00314B53" w:rsidRPr="00B93087">
        <w:rPr>
          <w:rFonts w:ascii="Times New Roman" w:hAnsi="Times New Roman"/>
          <w:sz w:val="24"/>
        </w:rPr>
        <w:t xml:space="preserve"> a ktorá vykonáva plnenie zákazky</w:t>
      </w:r>
      <w:r w:rsidRPr="00B93087">
        <w:rPr>
          <w:rFonts w:ascii="Times New Roman" w:hAnsi="Times New Roman"/>
          <w:sz w:val="24"/>
        </w:rPr>
        <w:t xml:space="preserve">, </w:t>
      </w:r>
      <w:r w:rsidRPr="00B93087">
        <w:rPr>
          <w:rFonts w:ascii="Times New Roman" w:hAnsi="Times New Roman"/>
          <w:b/>
          <w:sz w:val="24"/>
        </w:rPr>
        <w:t>nefiguruje ruská účasť, ktorá prekračuje limity stanovené v článku 5k nariadenia Rady (EÚ)</w:t>
      </w:r>
      <w:r w:rsidR="00CE4E70" w:rsidRPr="00B93087">
        <w:rPr>
          <w:rFonts w:ascii="Times New Roman" w:hAnsi="Times New Roman"/>
          <w:b/>
          <w:sz w:val="24"/>
        </w:rPr>
        <w:t xml:space="preserve"> </w:t>
      </w:r>
      <w:r w:rsidR="00DA6CF0" w:rsidRPr="00B93087">
        <w:rPr>
          <w:rFonts w:ascii="Times New Roman" w:hAnsi="Times New Roman"/>
          <w:b/>
          <w:sz w:val="24"/>
        </w:rPr>
        <w:t xml:space="preserve">               č. 833/2014 </w:t>
      </w:r>
      <w:r w:rsidRPr="00B93087">
        <w:rPr>
          <w:rFonts w:ascii="Times New Roman" w:hAnsi="Times New Roman"/>
          <w:b/>
          <w:sz w:val="24"/>
        </w:rPr>
        <w:t>z 31. júla 2014</w:t>
      </w:r>
      <w:r w:rsidRPr="00B93087">
        <w:rPr>
          <w:rFonts w:ascii="Times New Roman" w:hAnsi="Times New Roman"/>
          <w:sz w:val="24"/>
        </w:rPr>
        <w:t xml:space="preserve"> o reštriktívnych opatreniach s ohľadom na konanie Ruska, ktorým destabilizuje situáciu na Ukrajine </w:t>
      </w:r>
      <w:r w:rsidR="009F32F6" w:rsidRPr="00B93087">
        <w:rPr>
          <w:rFonts w:ascii="Times New Roman" w:hAnsi="Times New Roman"/>
          <w:sz w:val="24"/>
        </w:rPr>
        <w:t xml:space="preserve">v znení neskorších nariadení, najmä </w:t>
      </w:r>
      <w:r w:rsidRPr="00B93087">
        <w:rPr>
          <w:rFonts w:ascii="Times New Roman" w:hAnsi="Times New Roman"/>
          <w:sz w:val="24"/>
        </w:rPr>
        <w:t xml:space="preserve">v znení </w:t>
      </w:r>
      <w:r w:rsidR="009F32F6" w:rsidRPr="00B93087">
        <w:rPr>
          <w:rFonts w:ascii="Times New Roman" w:hAnsi="Times New Roman"/>
          <w:sz w:val="24"/>
        </w:rPr>
        <w:t>N</w:t>
      </w:r>
      <w:r w:rsidR="00C032B6" w:rsidRPr="00B93087">
        <w:rPr>
          <w:rFonts w:ascii="Times New Roman" w:hAnsi="Times New Roman"/>
          <w:sz w:val="24"/>
        </w:rPr>
        <w:t>ariadenia Rady (EÚ) č. 2022/578 z 8. apríla 2022</w:t>
      </w:r>
      <w:r w:rsidR="009F32F6" w:rsidRPr="00B93087">
        <w:rPr>
          <w:rFonts w:ascii="Times New Roman" w:hAnsi="Times New Roman"/>
          <w:sz w:val="24"/>
        </w:rPr>
        <w:t xml:space="preserve">, </w:t>
      </w:r>
      <w:r w:rsidR="009F32F6" w:rsidRPr="00B93087">
        <w:rPr>
          <w:rFonts w:ascii="Times New Roman" w:hAnsi="Times New Roman"/>
          <w:b/>
          <w:sz w:val="24"/>
          <w:bdr w:val="none" w:sz="0" w:space="0" w:color="auto" w:frame="1"/>
        </w:rPr>
        <w:t>ktoré zakazuje zadávanie zákaziek a využívanie subdodávateľov na plnenie viac ako 10 % z hodnoty zákazky.</w:t>
      </w:r>
    </w:p>
    <w:p w:rsidR="000D03FB" w:rsidRPr="00B93087" w:rsidRDefault="000D03FB" w:rsidP="00CE4E70">
      <w:pPr>
        <w:pStyle w:val="Bezriadkovania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6678" w:rsidRPr="00B93087" w:rsidRDefault="00EB6678" w:rsidP="00CE4E70">
      <w:pPr>
        <w:pStyle w:val="Bezriadkovania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b/>
          <w:sz w:val="24"/>
          <w:szCs w:val="24"/>
        </w:rPr>
        <w:t xml:space="preserve">V súvislosti s udalosťami narúšajúcimi mier na Ukrajine a územnú celistvosť Ukrajiny som si vedomý, že: </w:t>
      </w:r>
    </w:p>
    <w:p w:rsidR="00EB6678" w:rsidRPr="00B93087" w:rsidRDefault="00EB6678" w:rsidP="00CE4E70">
      <w:pPr>
        <w:pStyle w:val="Bezriadkovania"/>
        <w:numPr>
          <w:ilvl w:val="0"/>
          <w:numId w:val="5"/>
        </w:numPr>
        <w:overflowPunct w:val="0"/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článok 5k nariadenia Rady (EÚ) č. 833/2014 ustanovuje zákaz zadávania všetkých verejných zákaziek alebo koncesií, ktoré patria do rozsahu pôsobnosti smerníc o verejnom obstarávaní, ako aj článku 10 ods. 1, 3, ods. 6 písm. a) až e), ods. 8 až 10, článkov 11 až 14 smernice 2014/23/EÚ, článku 7 písm. a) až d), článku 8 a 0 písm. b) až f) a písm. h) až j) smernice 2014/24/EÚ, článku 18 a 21 písm. b) až e) a písm. g) až i), článkov 29 a 30 smernice 2014/25/EÚ a článku 13 písm. a) až d) a písm. f) až h) a písm. j) smernice 2009/81/ES, ako aj hlavy VII nariadenia (EÚ, Euratom) 2018/1046, aproximovaným aj do znenia zákon</w:t>
      </w:r>
      <w:r w:rsidR="00B93087" w:rsidRPr="00B93087">
        <w:rPr>
          <w:rFonts w:ascii="Times New Roman" w:hAnsi="Times New Roman" w:cs="Times New Roman"/>
          <w:sz w:val="24"/>
          <w:szCs w:val="24"/>
        </w:rPr>
        <w:t xml:space="preserve">a </w:t>
      </w:r>
      <w:r w:rsidRPr="00B93087">
        <w:rPr>
          <w:rFonts w:ascii="Times New Roman" w:hAnsi="Times New Roman" w:cs="Times New Roman"/>
          <w:sz w:val="24"/>
          <w:szCs w:val="24"/>
        </w:rPr>
        <w:t>č. 343/2015 Z. z. o verejnom obstarávaní a o zmene a doplnení niektorých zákonov v znení neskorších predpisov, nasledujúcim osobám, subjektom alebo orgánom alebo pokračovanie v ich plnení s nasledujúcimi osobami, subjektmi a orgánmi:</w:t>
      </w:r>
    </w:p>
    <w:p w:rsidR="00EB6678" w:rsidRPr="00B93087" w:rsidRDefault="00EB6678" w:rsidP="00CE4E70">
      <w:pPr>
        <w:pStyle w:val="Bezriadkovania"/>
        <w:overflowPunct w:val="0"/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 xml:space="preserve">a) ruský štátny príslušník, fyzická osoba s pobytom v Rusku alebo právnická osoba, subjekt alebo orgán sídliaci v Rusku, </w:t>
      </w:r>
    </w:p>
    <w:p w:rsidR="00EB6678" w:rsidRPr="00B93087" w:rsidRDefault="00EB6678" w:rsidP="00CE4E70">
      <w:pPr>
        <w:pStyle w:val="Bezriadkovania"/>
        <w:overflowPunct w:val="0"/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 xml:space="preserve">b) právnická osoba, subjekt alebo orgán, ktoré z viac ako 50 % priamo alebo nepriamo vlastní subjekt uvedený v písm. a), </w:t>
      </w:r>
    </w:p>
    <w:p w:rsidR="00EB6678" w:rsidRPr="00B93087" w:rsidRDefault="00EB6678" w:rsidP="00CE4E70">
      <w:pPr>
        <w:pStyle w:val="Bezriadkovania"/>
        <w:overflowPunct w:val="0"/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 xml:space="preserve">c) právnická alebo fyzická osoba, subjekt alebo orgán, ktoré konajú v mene alebo na základe pokynov subjektu uvedeného v bode a) alebo b) tohto </w:t>
      </w:r>
      <w:r w:rsidR="009F32F6" w:rsidRPr="00B93087">
        <w:rPr>
          <w:rFonts w:ascii="Times New Roman" w:hAnsi="Times New Roman" w:cs="Times New Roman"/>
          <w:sz w:val="24"/>
          <w:szCs w:val="24"/>
        </w:rPr>
        <w:t>dokumentu</w:t>
      </w:r>
      <w:r w:rsidRPr="00B9308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B6678" w:rsidRPr="00B93087" w:rsidRDefault="00EB6678" w:rsidP="00CE4E70">
      <w:pPr>
        <w:pStyle w:val="Bezriadkovania"/>
        <w:overflowPunct w:val="0"/>
        <w:autoSpaceDE w:val="0"/>
        <w:autoSpaceDN w:val="0"/>
        <w:adjustRightInd w:val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d) subdodávateľ, dodávateľ alebo subjekt, ktorého kapacity sa využívajú v zmysle smerníc o verejnom obstarávaní, ak na nich pripadá viac ako 10 % hodnoty zákazky</w:t>
      </w:r>
      <w:r w:rsidR="00B93087" w:rsidRPr="00B93087">
        <w:rPr>
          <w:rFonts w:ascii="Times New Roman" w:hAnsi="Times New Roman" w:cs="Times New Roman"/>
          <w:sz w:val="24"/>
          <w:szCs w:val="24"/>
        </w:rPr>
        <w:t>.</w:t>
      </w:r>
    </w:p>
    <w:p w:rsidR="009F32F6" w:rsidRPr="00B93087" w:rsidRDefault="009F32F6" w:rsidP="00CE4E70">
      <w:pPr>
        <w:pStyle w:val="Bezriadkovania"/>
        <w:overflowPunct w:val="0"/>
        <w:autoSpaceDE w:val="0"/>
        <w:autoSpaceDN w:val="0"/>
        <w:adjustRightInd w:val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6CF0" w:rsidRPr="00B93087" w:rsidRDefault="009F32F6" w:rsidP="00DA6CF0">
      <w:pPr>
        <w:pStyle w:val="Bezriadkovania"/>
        <w:overflowPunct w:val="0"/>
        <w:autoSpaceDE w:val="0"/>
        <w:autoSpaceDN w:val="0"/>
        <w:adjustRightInd w:val="0"/>
        <w:spacing w:before="12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b/>
          <w:sz w:val="24"/>
          <w:szCs w:val="24"/>
        </w:rPr>
        <w:t>Vzhľadom na vyššie uvedené, čestne vyhlasujem, že:</w:t>
      </w:r>
    </w:p>
    <w:p w:rsidR="00DA6CF0" w:rsidRPr="00B93087" w:rsidRDefault="00DA6CF0" w:rsidP="00DA6CF0">
      <w:pPr>
        <w:pStyle w:val="Bezriadkovania"/>
        <w:overflowPunct w:val="0"/>
        <w:autoSpaceDE w:val="0"/>
        <w:autoSpaceDN w:val="0"/>
        <w:adjustRightInd w:val="0"/>
        <w:spacing w:before="120"/>
        <w:ind w:left="142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C0F5D" w:rsidRPr="00B93087" w:rsidRDefault="00EC0F5D" w:rsidP="00EC0F5D">
      <w:pPr>
        <w:pStyle w:val="Bezriadkovania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uchádzač, ktorého zastupujem (</w:t>
      </w:r>
      <w:bookmarkStart w:id="1" w:name="_Hlk104792978"/>
      <w:r w:rsidRPr="00B93087">
        <w:rPr>
          <w:rFonts w:ascii="Times New Roman" w:hAnsi="Times New Roman" w:cs="Times New Roman"/>
          <w:sz w:val="24"/>
          <w:szCs w:val="24"/>
        </w:rPr>
        <w:t>a žiaden z hospodárskych subjektov</w:t>
      </w:r>
      <w:bookmarkEnd w:id="1"/>
      <w:r w:rsidRPr="00B93087">
        <w:rPr>
          <w:rFonts w:ascii="Times New Roman" w:hAnsi="Times New Roman" w:cs="Times New Roman"/>
          <w:sz w:val="24"/>
          <w:szCs w:val="24"/>
        </w:rPr>
        <w:t>, ktoré sú členmi skupiny dodávateľov), nie je ruským štátnym príslušníkom ani fyzickou osobou s pobytom v Rusku alebo právnickou o</w:t>
      </w:r>
      <w:r w:rsidR="00FD6615" w:rsidRPr="00B93087">
        <w:rPr>
          <w:rFonts w:ascii="Times New Roman" w:hAnsi="Times New Roman" w:cs="Times New Roman"/>
          <w:sz w:val="24"/>
          <w:szCs w:val="24"/>
        </w:rPr>
        <w:t xml:space="preserve">sobou, subjektom alebo orgánom so sídlom </w:t>
      </w:r>
      <w:r w:rsidRPr="00B93087">
        <w:rPr>
          <w:rFonts w:ascii="Times New Roman" w:hAnsi="Times New Roman" w:cs="Times New Roman"/>
          <w:sz w:val="24"/>
          <w:szCs w:val="24"/>
        </w:rPr>
        <w:t>v Rusku;</w:t>
      </w:r>
    </w:p>
    <w:p w:rsidR="00EC0F5D" w:rsidRPr="00B93087" w:rsidRDefault="00EC0F5D" w:rsidP="00EC0F5D">
      <w:pPr>
        <w:pStyle w:val="Bezriadkovania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uchádzač, ktorého zastupujem (a žiaden z hospodárskych subjektov, ktoré sú členmi skupiny dodávateľov), nie je právnickou osobou, subjektom alebo orgánom, ktorých vlastnícke práva priamo alebo nepriamo vlastní z viac ako 50 % subjekt uvedený v písmene a) vyššie;</w:t>
      </w:r>
    </w:p>
    <w:p w:rsidR="00EC0F5D" w:rsidRPr="00B93087" w:rsidRDefault="00EC0F5D" w:rsidP="002435C1">
      <w:pPr>
        <w:pStyle w:val="Bezriadkovania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ani ja, ani uchádzač, ktorého zastupujem, nie sme fyzická alebo právnická o</w:t>
      </w:r>
      <w:r w:rsidR="00314B53" w:rsidRPr="00B93087">
        <w:rPr>
          <w:rFonts w:ascii="Times New Roman" w:hAnsi="Times New Roman" w:cs="Times New Roman"/>
          <w:sz w:val="24"/>
          <w:szCs w:val="24"/>
        </w:rPr>
        <w:t>soba, subjekt alebo orgán, ktorý</w:t>
      </w:r>
      <w:r w:rsidRPr="00B93087">
        <w:rPr>
          <w:rFonts w:ascii="Times New Roman" w:hAnsi="Times New Roman" w:cs="Times New Roman"/>
          <w:sz w:val="24"/>
          <w:szCs w:val="24"/>
        </w:rPr>
        <w:t xml:space="preserve"> ko</w:t>
      </w:r>
      <w:r w:rsidR="00314B53" w:rsidRPr="00B93087">
        <w:rPr>
          <w:rFonts w:ascii="Times New Roman" w:hAnsi="Times New Roman" w:cs="Times New Roman"/>
          <w:sz w:val="24"/>
          <w:szCs w:val="24"/>
        </w:rPr>
        <w:t>ná</w:t>
      </w:r>
      <w:r w:rsidRPr="00B93087">
        <w:rPr>
          <w:rFonts w:ascii="Times New Roman" w:hAnsi="Times New Roman" w:cs="Times New Roman"/>
          <w:sz w:val="24"/>
          <w:szCs w:val="24"/>
        </w:rPr>
        <w:t xml:space="preserve"> v mene alebo na základe pokynov subjektu uvedeného v písmene a) alebo b) </w:t>
      </w:r>
      <w:r w:rsidR="00314B53" w:rsidRPr="00B93087">
        <w:rPr>
          <w:rFonts w:ascii="Times New Roman" w:hAnsi="Times New Roman" w:cs="Times New Roman"/>
          <w:sz w:val="24"/>
          <w:szCs w:val="24"/>
        </w:rPr>
        <w:t xml:space="preserve">uvedených </w:t>
      </w:r>
      <w:r w:rsidRPr="00B93087">
        <w:rPr>
          <w:rFonts w:ascii="Times New Roman" w:hAnsi="Times New Roman" w:cs="Times New Roman"/>
          <w:sz w:val="24"/>
          <w:szCs w:val="24"/>
        </w:rPr>
        <w:t>vyššie;</w:t>
      </w:r>
    </w:p>
    <w:p w:rsidR="00314B53" w:rsidRPr="00B93087" w:rsidRDefault="00314B53" w:rsidP="007C3C0B">
      <w:pPr>
        <w:pStyle w:val="Odsekzoznamu"/>
        <w:numPr>
          <w:ilvl w:val="0"/>
          <w:numId w:val="3"/>
        </w:numPr>
        <w:spacing w:before="120"/>
        <w:ind w:left="851"/>
        <w:jc w:val="both"/>
        <w:rPr>
          <w:rFonts w:ascii="Times New Roman" w:eastAsia="Calibri" w:hAnsi="Times New Roman"/>
          <w:b/>
          <w:bCs/>
          <w:sz w:val="24"/>
        </w:rPr>
      </w:pPr>
      <w:r w:rsidRPr="00B93087">
        <w:rPr>
          <w:rFonts w:ascii="Times New Roman" w:eastAsia="Calibri" w:hAnsi="Times New Roman"/>
          <w:sz w:val="24"/>
        </w:rPr>
        <w:t xml:space="preserve">subdodávatelia, dodávatelia alebo subjekty, </w:t>
      </w:r>
      <w:r w:rsidR="002435C1" w:rsidRPr="00B93087">
        <w:rPr>
          <w:rFonts w:ascii="Times New Roman" w:hAnsi="Times New Roman"/>
          <w:sz w:val="24"/>
        </w:rPr>
        <w:t>ktorého kapacity sa využívajú v zmysle smerníc o verejnom obstarávaní,</w:t>
      </w:r>
      <w:r w:rsidR="002435C1" w:rsidRPr="00B93087">
        <w:rPr>
          <w:rFonts w:ascii="Times New Roman" w:eastAsia="Calibri" w:hAnsi="Times New Roman"/>
          <w:sz w:val="24"/>
        </w:rPr>
        <w:t xml:space="preserve"> </w:t>
      </w:r>
      <w:r w:rsidRPr="00B93087">
        <w:rPr>
          <w:rFonts w:ascii="Times New Roman" w:eastAsia="Calibri" w:hAnsi="Times New Roman"/>
          <w:sz w:val="24"/>
        </w:rPr>
        <w:t>na ktorých kapacity sa uchádzač, ktorého zastupujem, spolieha subjektami uvedenými v písmenách a) až c), nemajú účasť vyššiu ako 10 % hodnoty zákazky.</w:t>
      </w:r>
    </w:p>
    <w:p w:rsidR="009F32F6" w:rsidRPr="00B93087" w:rsidRDefault="009F32F6" w:rsidP="00EC0F5D">
      <w:pPr>
        <w:pStyle w:val="Bezriadkovania"/>
        <w:overflowPunct w:val="0"/>
        <w:autoSpaceDE w:val="0"/>
        <w:autoSpaceDN w:val="0"/>
        <w:adjustRightInd w:val="0"/>
        <w:spacing w:before="120"/>
        <w:ind w:left="426" w:hanging="426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A6CF0" w:rsidRPr="00B93087" w:rsidRDefault="00EC0F5D" w:rsidP="00DA6CF0">
      <w:pPr>
        <w:pStyle w:val="Bezriadkovania"/>
        <w:overflowPunct w:val="0"/>
        <w:autoSpaceDE w:val="0"/>
        <w:autoSpaceDN w:val="0"/>
        <w:adjustRightInd w:val="0"/>
        <w:spacing w:before="12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b/>
          <w:sz w:val="24"/>
          <w:szCs w:val="24"/>
        </w:rPr>
        <w:t xml:space="preserve">ďalej vyhlasujem že: </w:t>
      </w:r>
    </w:p>
    <w:p w:rsidR="00DA6CF0" w:rsidRPr="00B93087" w:rsidRDefault="00DA6CF0" w:rsidP="00DA6CF0">
      <w:pPr>
        <w:pStyle w:val="Bezriadkovania"/>
        <w:overflowPunct w:val="0"/>
        <w:autoSpaceDE w:val="0"/>
        <w:autoSpaceDN w:val="0"/>
        <w:adjustRightInd w:val="0"/>
        <w:spacing w:before="12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C54" w:rsidRPr="00B93087" w:rsidRDefault="00123C54" w:rsidP="00123C54">
      <w:pPr>
        <w:pStyle w:val="Odsekzoznamu"/>
        <w:numPr>
          <w:ilvl w:val="0"/>
          <w:numId w:val="1"/>
        </w:numPr>
        <w:spacing w:line="252" w:lineRule="auto"/>
        <w:jc w:val="both"/>
        <w:rPr>
          <w:rFonts w:ascii="Times New Roman" w:hAnsi="Times New Roman"/>
          <w:sz w:val="24"/>
          <w:bdr w:val="none" w:sz="0" w:space="0" w:color="auto" w:frame="1"/>
        </w:rPr>
      </w:pPr>
      <w:r w:rsidRPr="00B93087">
        <w:rPr>
          <w:rFonts w:ascii="Times New Roman" w:hAnsi="Times New Roman"/>
          <w:sz w:val="24"/>
        </w:rPr>
        <w:t xml:space="preserve">neexistujú skutočnosti brániace podpisu zmluvy podľa Nariadenia Rady (EÚ) </w:t>
      </w:r>
      <w:r w:rsidRPr="00B93087">
        <w:rPr>
          <w:rFonts w:ascii="Times New Roman" w:hAnsi="Times New Roman"/>
          <w:sz w:val="24"/>
        </w:rPr>
        <w:br/>
        <w:t>č. 833/2014 z 31. júla 2014 o reštriktívnych opatreniach s ohľadom na konanie Ruska, ktorým destabilizuje situáciu na Ukrajine v znení neskorších nariadení, najmä v znení Nariadenia Rady EÚ č. 2022/578 z 08. apríla 2022 (skutočnosti vo vzťahu k osobám uvedeným na sankčných zoznamoch podľa príslušných nariadení),</w:t>
      </w:r>
    </w:p>
    <w:p w:rsidR="00EC0F5D" w:rsidRPr="00B93087" w:rsidRDefault="00EC0F5D" w:rsidP="00123C54">
      <w:pPr>
        <w:pStyle w:val="Bezriadkovania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v prípade úspešnosti v danom verejnom obstarávaní  sa na strane mojej osoby ako zmluvného partnera v postavení zhotoviteľa  budú na plnení Zmluvy o dielo podieľať viaceré subjekty, sa toto čestné vyhlásenie v plnom rozsahu bude vzťahovať na všetky subjekty,</w:t>
      </w:r>
    </w:p>
    <w:p w:rsidR="007815FE" w:rsidRPr="00B93087" w:rsidRDefault="00EC0F5D" w:rsidP="007815FE">
      <w:pPr>
        <w:pStyle w:val="Bezriadkovania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>som uzrozumený s právnymi následkami vedome nepravdivého čestného vyhlásenia</w:t>
      </w:r>
      <w:r w:rsidR="007815FE" w:rsidRPr="00B93087">
        <w:rPr>
          <w:rFonts w:ascii="Times New Roman" w:hAnsi="Times New Roman" w:cs="Times New Roman"/>
          <w:sz w:val="24"/>
          <w:szCs w:val="24"/>
        </w:rPr>
        <w:t>.</w:t>
      </w:r>
    </w:p>
    <w:p w:rsidR="007815FE" w:rsidRPr="00B93087" w:rsidRDefault="007815FE" w:rsidP="007815FE">
      <w:pPr>
        <w:pStyle w:val="Bezriadkovania"/>
        <w:overflowPunct w:val="0"/>
        <w:autoSpaceDE w:val="0"/>
        <w:autoSpaceDN w:val="0"/>
        <w:adjustRightInd w:val="0"/>
        <w:spacing w:before="120"/>
        <w:ind w:left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C0F5D" w:rsidRPr="00B93087" w:rsidRDefault="00EC0F5D" w:rsidP="007815FE">
      <w:pPr>
        <w:pStyle w:val="Bezriadkovania"/>
        <w:overflowPunct w:val="0"/>
        <w:autoSpaceDE w:val="0"/>
        <w:autoSpaceDN w:val="0"/>
        <w:adjustRightInd w:val="0"/>
        <w:spacing w:before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0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0F5D" w:rsidRPr="00B93087" w:rsidRDefault="00EC0F5D" w:rsidP="00EC0F5D">
      <w:pPr>
        <w:pStyle w:val="Cislo-1-nadpis"/>
        <w:rPr>
          <w:rFonts w:cs="Times New Roman"/>
          <w:b w:val="0"/>
          <w:sz w:val="24"/>
          <w:szCs w:val="24"/>
        </w:rPr>
      </w:pPr>
      <w:r w:rsidRPr="00B93087">
        <w:rPr>
          <w:rFonts w:cs="Times New Roman"/>
          <w:b w:val="0"/>
          <w:sz w:val="24"/>
          <w:szCs w:val="24"/>
        </w:rPr>
        <w:t>V .............................. dňa ......................</w:t>
      </w:r>
    </w:p>
    <w:p w:rsidR="00EC0F5D" w:rsidRPr="00B93087" w:rsidRDefault="00EC0F5D" w:rsidP="00EC0F5D">
      <w:pPr>
        <w:pStyle w:val="Cislo-1-nadpis"/>
        <w:ind w:hanging="142"/>
        <w:rPr>
          <w:rFonts w:cs="Times New Roman"/>
          <w:b w:val="0"/>
          <w:sz w:val="24"/>
          <w:szCs w:val="24"/>
        </w:rPr>
      </w:pPr>
    </w:p>
    <w:p w:rsidR="00B93087" w:rsidRPr="00B93087" w:rsidRDefault="00B93087" w:rsidP="00EC0F5D">
      <w:pPr>
        <w:pStyle w:val="Zkladntext"/>
        <w:spacing w:line="252" w:lineRule="exact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  <w:bookmarkStart w:id="2" w:name="_Hlk43384400"/>
    </w:p>
    <w:p w:rsidR="00EC0F5D" w:rsidRPr="00B93087" w:rsidRDefault="00EC0F5D" w:rsidP="00EC0F5D">
      <w:pPr>
        <w:pStyle w:val="Zkladntext"/>
        <w:spacing w:line="252" w:lineRule="exact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  <w:r w:rsidRPr="00B93087">
        <w:rPr>
          <w:rFonts w:ascii="Times New Roman" w:hAnsi="Times New Roman"/>
          <w:sz w:val="24"/>
          <w:szCs w:val="24"/>
          <w:lang w:val="sk-SK"/>
        </w:rPr>
        <w:t>Za uchádzača:</w:t>
      </w:r>
    </w:p>
    <w:p w:rsidR="00EC0F5D" w:rsidRPr="00B93087" w:rsidRDefault="00EC0F5D" w:rsidP="00EC0F5D">
      <w:pPr>
        <w:pStyle w:val="Zkladntext"/>
        <w:tabs>
          <w:tab w:val="left" w:pos="5072"/>
        </w:tabs>
        <w:spacing w:line="252" w:lineRule="exact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</w:p>
    <w:p w:rsidR="00EC0F5D" w:rsidRPr="00B93087" w:rsidRDefault="00EC0F5D" w:rsidP="00EC0F5D">
      <w:pPr>
        <w:pStyle w:val="Zkladntext"/>
        <w:tabs>
          <w:tab w:val="left" w:pos="5072"/>
        </w:tabs>
        <w:spacing w:line="252" w:lineRule="exact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</w:p>
    <w:p w:rsidR="00EC0F5D" w:rsidRPr="00B93087" w:rsidRDefault="00EC0F5D" w:rsidP="00EC0F5D">
      <w:pPr>
        <w:pStyle w:val="Zkladntext"/>
        <w:tabs>
          <w:tab w:val="left" w:pos="5072"/>
        </w:tabs>
        <w:spacing w:line="252" w:lineRule="exact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  <w:r w:rsidRPr="00B93087">
        <w:rPr>
          <w:rFonts w:ascii="Times New Roman" w:hAnsi="Times New Roman"/>
          <w:sz w:val="24"/>
          <w:szCs w:val="24"/>
          <w:lang w:val="sk-SK"/>
        </w:rPr>
        <w:t>Meno osoby</w:t>
      </w:r>
      <w:r w:rsidRPr="00B93087">
        <w:rPr>
          <w:rFonts w:ascii="Times New Roman" w:hAnsi="Times New Roman"/>
          <w:spacing w:val="-6"/>
          <w:sz w:val="24"/>
          <w:szCs w:val="24"/>
          <w:lang w:val="sk-SK"/>
        </w:rPr>
        <w:t xml:space="preserve"> oprávnenej konať v mene </w:t>
      </w:r>
      <w:r w:rsidRPr="00B93087">
        <w:rPr>
          <w:rFonts w:ascii="Times New Roman" w:hAnsi="Times New Roman"/>
          <w:sz w:val="24"/>
          <w:szCs w:val="24"/>
          <w:lang w:val="sk-SK"/>
        </w:rPr>
        <w:t>uchádzača:</w:t>
      </w:r>
      <w:r w:rsidRPr="00B93087">
        <w:rPr>
          <w:rFonts w:ascii="Times New Roman" w:hAnsi="Times New Roman"/>
          <w:sz w:val="24"/>
          <w:szCs w:val="24"/>
          <w:lang w:val="sk-SK"/>
        </w:rPr>
        <w:tab/>
        <w:t>...........................................................</w:t>
      </w:r>
    </w:p>
    <w:p w:rsidR="00B93087" w:rsidRPr="00B93087" w:rsidRDefault="00B93087" w:rsidP="009F32F6">
      <w:pPr>
        <w:pStyle w:val="Zkladntext"/>
        <w:tabs>
          <w:tab w:val="left" w:pos="5072"/>
        </w:tabs>
        <w:spacing w:before="208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</w:p>
    <w:p w:rsidR="00B93087" w:rsidRPr="00B93087" w:rsidRDefault="00B93087" w:rsidP="009F32F6">
      <w:pPr>
        <w:pStyle w:val="Zkladntext"/>
        <w:tabs>
          <w:tab w:val="left" w:pos="5072"/>
        </w:tabs>
        <w:spacing w:before="208"/>
        <w:ind w:left="116" w:hanging="142"/>
        <w:jc w:val="both"/>
        <w:rPr>
          <w:rFonts w:ascii="Times New Roman" w:hAnsi="Times New Roman"/>
          <w:sz w:val="24"/>
          <w:szCs w:val="24"/>
          <w:lang w:val="sk-SK"/>
        </w:rPr>
      </w:pPr>
    </w:p>
    <w:p w:rsidR="00EC0F5D" w:rsidRPr="00B93087" w:rsidRDefault="00EC0F5D" w:rsidP="009F32F6">
      <w:pPr>
        <w:pStyle w:val="Zkladntext"/>
        <w:tabs>
          <w:tab w:val="left" w:pos="5072"/>
        </w:tabs>
        <w:spacing w:before="208"/>
        <w:ind w:left="116" w:hanging="142"/>
        <w:jc w:val="both"/>
        <w:rPr>
          <w:rFonts w:ascii="Times New Roman" w:hAnsi="Times New Roman"/>
          <w:b/>
          <w:sz w:val="24"/>
          <w:szCs w:val="24"/>
        </w:rPr>
      </w:pPr>
      <w:r w:rsidRPr="00B93087">
        <w:rPr>
          <w:rFonts w:ascii="Times New Roman" w:hAnsi="Times New Roman"/>
          <w:sz w:val="24"/>
          <w:szCs w:val="24"/>
          <w:lang w:val="sk-SK"/>
        </w:rPr>
        <w:t>Podpis osoby oprávnenej konať v mene uchádzača:</w:t>
      </w:r>
      <w:r w:rsidRPr="00B93087">
        <w:rPr>
          <w:rFonts w:ascii="Times New Roman" w:hAnsi="Times New Roman"/>
          <w:sz w:val="24"/>
          <w:szCs w:val="24"/>
          <w:lang w:val="sk-SK"/>
        </w:rPr>
        <w:tab/>
        <w:t>............................................................</w:t>
      </w:r>
      <w:bookmarkStart w:id="3" w:name="_Hlk40223057"/>
      <w:bookmarkEnd w:id="2"/>
      <w:bookmarkEnd w:id="3"/>
    </w:p>
    <w:sectPr w:rsidR="00EC0F5D" w:rsidRPr="00B93087" w:rsidSect="00DA6CF0">
      <w:headerReference w:type="first" r:id="rId8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334" w:rsidRDefault="00321334" w:rsidP="00DA6CF0">
      <w:pPr>
        <w:spacing w:after="0" w:line="240" w:lineRule="auto"/>
      </w:pPr>
      <w:r>
        <w:separator/>
      </w:r>
    </w:p>
  </w:endnote>
  <w:endnote w:type="continuationSeparator" w:id="0">
    <w:p w:rsidR="00321334" w:rsidRDefault="00321334" w:rsidP="00DA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334" w:rsidRDefault="00321334" w:rsidP="00DA6CF0">
      <w:pPr>
        <w:spacing w:after="0" w:line="240" w:lineRule="auto"/>
      </w:pPr>
      <w:r>
        <w:separator/>
      </w:r>
    </w:p>
  </w:footnote>
  <w:footnote w:type="continuationSeparator" w:id="0">
    <w:p w:rsidR="00321334" w:rsidRDefault="00321334" w:rsidP="00DA6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CF0" w:rsidRPr="00DA6CF0" w:rsidRDefault="00DA6CF0" w:rsidP="00DA6CF0">
    <w:pPr>
      <w:tabs>
        <w:tab w:val="left" w:pos="2385"/>
      </w:tabs>
      <w:jc w:val="right"/>
      <w:rPr>
        <w:rFonts w:ascii="Times New Roman" w:eastAsia="Times New Roman" w:hAnsi="Times New Roman"/>
        <w:lang w:eastAsia="sk-SK"/>
      </w:rPr>
    </w:pPr>
    <w:r>
      <w:rPr>
        <w:rFonts w:ascii="Times New Roman" w:eastAsia="Times New Roman" w:hAnsi="Times New Roman"/>
        <w:lang w:eastAsia="sk-SK"/>
      </w:rPr>
      <w:t>Príloha č.</w:t>
    </w:r>
    <w:r w:rsidR="00B93087">
      <w:rPr>
        <w:rFonts w:ascii="Times New Roman" w:eastAsia="Times New Roman" w:hAnsi="Times New Roman"/>
        <w:lang w:eastAsia="sk-SK"/>
      </w:rPr>
      <w:t xml:space="preserve"> </w:t>
    </w:r>
    <w:r w:rsidR="00C27562">
      <w:rPr>
        <w:rFonts w:ascii="Times New Roman" w:eastAsia="Times New Roman" w:hAnsi="Times New Roman"/>
        <w:lang w:eastAsia="sk-SK"/>
      </w:rPr>
      <w:t>10</w:t>
    </w:r>
    <w:r w:rsidR="00813DA1">
      <w:rPr>
        <w:rFonts w:ascii="Times New Roman" w:eastAsia="Times New Roman" w:hAnsi="Times New Roman"/>
        <w:lang w:eastAsia="sk-SK"/>
      </w:rPr>
      <w:t xml:space="preserve"> </w:t>
    </w:r>
    <w:r w:rsidR="00C27562">
      <w:rPr>
        <w:rFonts w:ascii="Times New Roman" w:eastAsia="Times New Roman" w:hAnsi="Times New Roman"/>
        <w:lang w:eastAsia="sk-SK"/>
      </w:rPr>
      <w:t>Súťažných podkladov – Čestné vyhlásenie uchádzača k obmedzeniam vo verejnom obstarávaní v súvislosti s vojnovým konfliktom na Ukrajine – sankcie voči Rusku</w:t>
    </w:r>
  </w:p>
  <w:p w:rsidR="00DA6CF0" w:rsidRDefault="00DA6CF0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0676F"/>
    <w:multiLevelType w:val="hybridMultilevel"/>
    <w:tmpl w:val="73089A3A"/>
    <w:lvl w:ilvl="0" w:tplc="3F5E6B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9564B5"/>
    <w:multiLevelType w:val="hybridMultilevel"/>
    <w:tmpl w:val="508C86FC"/>
    <w:lvl w:ilvl="0" w:tplc="89C021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6A33DF"/>
    <w:multiLevelType w:val="hybridMultilevel"/>
    <w:tmpl w:val="89F03DCA"/>
    <w:lvl w:ilvl="0" w:tplc="C484AE9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2B65414"/>
    <w:multiLevelType w:val="hybridMultilevel"/>
    <w:tmpl w:val="A6408D7C"/>
    <w:lvl w:ilvl="0" w:tplc="D1B2251A">
      <w:start w:val="1"/>
      <w:numFmt w:val="lowerLetter"/>
      <w:lvlText w:val="%1)"/>
      <w:lvlJc w:val="left"/>
      <w:pPr>
        <w:ind w:left="786" w:hanging="360"/>
      </w:pPr>
      <w:rPr>
        <w:rFonts w:asciiTheme="minorHAnsi" w:hAnsiTheme="minorHAnsi" w:cstheme="minorBidi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C984546"/>
    <w:multiLevelType w:val="hybridMultilevel"/>
    <w:tmpl w:val="8C7287E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49"/>
    <w:rsid w:val="00041080"/>
    <w:rsid w:val="000A4519"/>
    <w:rsid w:val="000D03FB"/>
    <w:rsid w:val="0010284B"/>
    <w:rsid w:val="0010797F"/>
    <w:rsid w:val="00123C54"/>
    <w:rsid w:val="001373D3"/>
    <w:rsid w:val="0014093E"/>
    <w:rsid w:val="002435C1"/>
    <w:rsid w:val="00314B53"/>
    <w:rsid w:val="00321334"/>
    <w:rsid w:val="00394E09"/>
    <w:rsid w:val="003A11C4"/>
    <w:rsid w:val="003B5123"/>
    <w:rsid w:val="00490171"/>
    <w:rsid w:val="00575325"/>
    <w:rsid w:val="00587A66"/>
    <w:rsid w:val="00685E84"/>
    <w:rsid w:val="006D72B3"/>
    <w:rsid w:val="006F5C49"/>
    <w:rsid w:val="00723296"/>
    <w:rsid w:val="0074592D"/>
    <w:rsid w:val="007815FE"/>
    <w:rsid w:val="007C2923"/>
    <w:rsid w:val="007C3C0B"/>
    <w:rsid w:val="007D1AEC"/>
    <w:rsid w:val="008074E9"/>
    <w:rsid w:val="00813DA1"/>
    <w:rsid w:val="0082101F"/>
    <w:rsid w:val="008343FD"/>
    <w:rsid w:val="009110DB"/>
    <w:rsid w:val="00922DDB"/>
    <w:rsid w:val="00930784"/>
    <w:rsid w:val="009E4373"/>
    <w:rsid w:val="009F32F6"/>
    <w:rsid w:val="00A0673B"/>
    <w:rsid w:val="00A60EEE"/>
    <w:rsid w:val="00AA2ECD"/>
    <w:rsid w:val="00B27757"/>
    <w:rsid w:val="00B93087"/>
    <w:rsid w:val="00BE21BC"/>
    <w:rsid w:val="00C032B6"/>
    <w:rsid w:val="00C27562"/>
    <w:rsid w:val="00C477D1"/>
    <w:rsid w:val="00CE4E70"/>
    <w:rsid w:val="00D12F8D"/>
    <w:rsid w:val="00DA1512"/>
    <w:rsid w:val="00DA6CF0"/>
    <w:rsid w:val="00E00D2C"/>
    <w:rsid w:val="00E0575B"/>
    <w:rsid w:val="00E503E7"/>
    <w:rsid w:val="00EB6678"/>
    <w:rsid w:val="00EC0F2B"/>
    <w:rsid w:val="00EC0F5D"/>
    <w:rsid w:val="00EC3D9D"/>
    <w:rsid w:val="00FA0B36"/>
    <w:rsid w:val="00FC41F4"/>
    <w:rsid w:val="00FD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2D83F-2702-4D71-98F9-B7DC3788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F5C49"/>
    <w:pPr>
      <w:spacing w:after="200" w:line="276" w:lineRule="auto"/>
    </w:pPr>
    <w:rPr>
      <w:rFonts w:ascii="Calibri" w:eastAsia="Calibri" w:hAnsi="Calibri" w:cs="Times New Roman"/>
    </w:rPr>
  </w:style>
  <w:style w:type="paragraph" w:styleId="Nadpis3">
    <w:name w:val="heading 3"/>
    <w:basedOn w:val="Normlny"/>
    <w:next w:val="Normlny"/>
    <w:link w:val="Nadpis3Char"/>
    <w:uiPriority w:val="9"/>
    <w:qFormat/>
    <w:rsid w:val="00DA1512"/>
    <w:pPr>
      <w:keepNext/>
      <w:tabs>
        <w:tab w:val="num" w:pos="540"/>
      </w:tabs>
      <w:spacing w:after="0" w:line="240" w:lineRule="auto"/>
      <w:jc w:val="both"/>
      <w:outlineLvl w:val="2"/>
    </w:pPr>
    <w:rPr>
      <w:rFonts w:ascii="Times New Roman" w:eastAsia="Times New Roman" w:hAnsi="Times New Roman"/>
      <w:noProof/>
      <w:sz w:val="40"/>
      <w:szCs w:val="40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DA1512"/>
    <w:rPr>
      <w:rFonts w:ascii="Times New Roman" w:eastAsia="Times New Roman" w:hAnsi="Times New Roman" w:cs="Times New Roman"/>
      <w:noProof/>
      <w:sz w:val="40"/>
      <w:szCs w:val="40"/>
      <w:lang w:val="x-none" w:eastAsia="x-none"/>
    </w:rPr>
  </w:style>
  <w:style w:type="paragraph" w:styleId="Odsekzoznamu">
    <w:name w:val="List Paragraph"/>
    <w:aliases w:val="ODRAZKY PRVA UROVEN,Bullet Number,lp1,lp11,List Paragraph11,Bullet 1,Use Case List Paragraph,List Paragraph1,Bullet List,FooterText,numbered,Paragraphe de liste1,Odsek 1.,Nad,Odstavec cíl se seznamem,Colorful List - Accent 11,4.1 Odrážky"/>
    <w:basedOn w:val="Normlny"/>
    <w:link w:val="OdsekzoznamuChar"/>
    <w:uiPriority w:val="34"/>
    <w:qFormat/>
    <w:rsid w:val="007D1AEC"/>
    <w:pPr>
      <w:spacing w:after="0" w:line="240" w:lineRule="auto"/>
      <w:ind w:left="708"/>
    </w:pPr>
    <w:rPr>
      <w:rFonts w:ascii="Arial" w:eastAsia="Times New Roman" w:hAnsi="Arial"/>
      <w:szCs w:val="24"/>
      <w:lang w:eastAsia="sk-SK"/>
    </w:rPr>
  </w:style>
  <w:style w:type="character" w:customStyle="1" w:styleId="OdsekzoznamuChar">
    <w:name w:val="Odsek zoznamu Char"/>
    <w:aliases w:val="ODRAZKY PRVA UROVEN Char,Bullet Number Char,lp1 Char,lp11 Char,List Paragraph11 Char,Bullet 1 Char,Use Case List Paragraph Char,List Paragraph1 Char,Bullet List Char,FooterText Char,numbered Char,Paragraphe de liste1 Char,Nad Char"/>
    <w:link w:val="Odsekzoznamu"/>
    <w:uiPriority w:val="34"/>
    <w:qFormat/>
    <w:locked/>
    <w:rsid w:val="007D1AEC"/>
    <w:rPr>
      <w:rFonts w:ascii="Arial" w:eastAsia="Times New Roman" w:hAnsi="Arial" w:cs="Times New Roman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7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72B3"/>
    <w:rPr>
      <w:rFonts w:ascii="Segoe UI" w:eastAsia="Calibri" w:hAnsi="Segoe UI" w:cs="Segoe UI"/>
      <w:sz w:val="18"/>
      <w:szCs w:val="18"/>
    </w:rPr>
  </w:style>
  <w:style w:type="paragraph" w:customStyle="1" w:styleId="Cislo-1-nadpis">
    <w:name w:val="Cislo-1-nadpis"/>
    <w:basedOn w:val="Normlny"/>
    <w:qFormat/>
    <w:rsid w:val="00EC0F5D"/>
    <w:pPr>
      <w:tabs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pacing w:before="60" w:after="0" w:line="240" w:lineRule="auto"/>
      <w:ind w:left="709" w:hanging="709"/>
      <w:jc w:val="both"/>
    </w:pPr>
    <w:rPr>
      <w:rFonts w:ascii="Times New Roman" w:eastAsiaTheme="minorHAnsi" w:hAnsi="Times New Roman" w:cstheme="minorBidi"/>
      <w:b/>
    </w:rPr>
  </w:style>
  <w:style w:type="paragraph" w:styleId="Zkladntext">
    <w:name w:val="Body Text"/>
    <w:basedOn w:val="Normlny"/>
    <w:link w:val="ZkladntextChar"/>
    <w:uiPriority w:val="1"/>
    <w:qFormat/>
    <w:rsid w:val="00EC0F5D"/>
    <w:pPr>
      <w:widowControl w:val="0"/>
      <w:spacing w:after="0" w:line="240" w:lineRule="auto"/>
      <w:ind w:left="669"/>
    </w:pPr>
    <w:rPr>
      <w:rFonts w:ascii="Helvetica" w:eastAsia="Helvetica" w:hAnsi="Helvetica"/>
      <w:sz w:val="20"/>
      <w:szCs w:val="20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EC0F5D"/>
    <w:rPr>
      <w:rFonts w:ascii="Helvetica" w:eastAsia="Helvetica" w:hAnsi="Helvetica" w:cs="Times New Roman"/>
      <w:sz w:val="20"/>
      <w:szCs w:val="20"/>
      <w:lang w:val="en-US"/>
    </w:rPr>
  </w:style>
  <w:style w:type="paragraph" w:styleId="Bezriadkovania">
    <w:name w:val="No Spacing"/>
    <w:aliases w:val="Klasický text"/>
    <w:uiPriority w:val="1"/>
    <w:qFormat/>
    <w:rsid w:val="00EC0F5D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DA6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A6CF0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DA6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A6CF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30E02-7E45-41B6-89DE-D0779ECF3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Mestský úrad v Nitre</Company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Tóthová Zuzana, Ing.</dc:creator>
  <cp:keywords/>
  <dc:description/>
  <cp:lastModifiedBy>Tóthová Zuzana, Ing.</cp:lastModifiedBy>
  <cp:revision>38</cp:revision>
  <cp:lastPrinted>2026-03-17T07:25:00Z</cp:lastPrinted>
  <dcterms:created xsi:type="dcterms:W3CDTF">2024-07-31T06:25:00Z</dcterms:created>
  <dcterms:modified xsi:type="dcterms:W3CDTF">2026-05-19T09:08:00Z</dcterms:modified>
</cp:coreProperties>
</file>