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C4728E" w14:textId="65F502B3" w:rsidR="003577CE" w:rsidRDefault="00555048" w:rsidP="007D6B15">
      <w:pPr>
        <w:ind w:right="87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Zápisnica z vyhodnotenia ponúk</w:t>
      </w:r>
    </w:p>
    <w:p w14:paraId="05C39820" w14:textId="77777777" w:rsidR="00555048" w:rsidRDefault="00555048" w:rsidP="007D6B15">
      <w:pPr>
        <w:ind w:right="87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CC3E41E" w14:textId="25950A78" w:rsidR="00555048" w:rsidRDefault="00555048" w:rsidP="007D6B15">
      <w:pPr>
        <w:ind w:right="879"/>
        <w:jc w:val="center"/>
        <w:rPr>
          <w:rFonts w:ascii="Times New Roman" w:hAnsi="Times New Roman" w:cs="Times New Roman"/>
          <w:b/>
          <w:i/>
          <w:iCs/>
          <w:sz w:val="22"/>
          <w:szCs w:val="22"/>
        </w:rPr>
      </w:pPr>
      <w:r w:rsidRPr="00555048">
        <w:rPr>
          <w:rFonts w:ascii="Times New Roman" w:hAnsi="Times New Roman" w:cs="Times New Roman"/>
          <w:b/>
          <w:i/>
          <w:iCs/>
          <w:sz w:val="22"/>
          <w:szCs w:val="22"/>
        </w:rPr>
        <w:t>podľa § 53 ods. 9 zákona č. 343/2015 Z. z. o verejnom obstarávaní a o zmene a doplnení niektorých zákonov v znení neskorších predpisov</w:t>
      </w:r>
    </w:p>
    <w:p w14:paraId="00DF0F32" w14:textId="1D37BF36" w:rsidR="00FA77A1" w:rsidRPr="00555048" w:rsidRDefault="00FA77A1" w:rsidP="007D6B15">
      <w:pPr>
        <w:ind w:right="879"/>
        <w:jc w:val="center"/>
        <w:rPr>
          <w:rFonts w:ascii="Times New Roman" w:hAnsi="Times New Roman" w:cs="Times New Roman"/>
          <w:bCs/>
          <w:i/>
          <w:iCs/>
        </w:rPr>
      </w:pPr>
      <w:r>
        <w:rPr>
          <w:rFonts w:ascii="Times New Roman" w:hAnsi="Times New Roman" w:cs="Times New Roman"/>
          <w:b/>
          <w:i/>
          <w:iCs/>
          <w:sz w:val="22"/>
          <w:szCs w:val="22"/>
        </w:rPr>
        <w:t>(ďalej len „zákon o verejnom obstarávaní)</w:t>
      </w:r>
    </w:p>
    <w:p w14:paraId="53EA2A13" w14:textId="77777777" w:rsidR="00947433" w:rsidRPr="009475D4" w:rsidRDefault="00947433" w:rsidP="003577CE">
      <w:pPr>
        <w:tabs>
          <w:tab w:val="left" w:pos="364"/>
        </w:tabs>
        <w:spacing w:before="120" w:line="227" w:lineRule="auto"/>
        <w:ind w:right="880"/>
        <w:jc w:val="center"/>
        <w:rPr>
          <w:rFonts w:ascii="Times New Roman" w:hAnsi="Times New Roman" w:cs="Times New Roman"/>
          <w:b/>
        </w:rPr>
      </w:pPr>
    </w:p>
    <w:p w14:paraId="11284C64" w14:textId="0D2372BC" w:rsidR="003577CE" w:rsidRDefault="003577CE" w:rsidP="00F055AE">
      <w:pPr>
        <w:pStyle w:val="Odsekzoznamu"/>
        <w:numPr>
          <w:ilvl w:val="0"/>
          <w:numId w:val="2"/>
        </w:numPr>
        <w:spacing w:line="360" w:lineRule="auto"/>
        <w:ind w:left="284" w:hanging="284"/>
        <w:rPr>
          <w:rFonts w:ascii="Times New Roman" w:hAnsi="Times New Roman" w:cs="Times New Roman"/>
        </w:rPr>
      </w:pPr>
      <w:r w:rsidRPr="009475D4">
        <w:rPr>
          <w:rFonts w:ascii="Times New Roman" w:hAnsi="Times New Roman" w:cs="Times New Roman"/>
        </w:rPr>
        <w:t>Názov verejného obstarávateľa/prijímateľa:</w:t>
      </w:r>
      <w:r w:rsidR="0015745E">
        <w:rPr>
          <w:rFonts w:ascii="Times New Roman" w:hAnsi="Times New Roman" w:cs="Times New Roman"/>
        </w:rPr>
        <w:tab/>
      </w:r>
      <w:r w:rsidRPr="009475D4">
        <w:rPr>
          <w:rFonts w:ascii="Times New Roman" w:hAnsi="Times New Roman" w:cs="Times New Roman"/>
        </w:rPr>
        <w:t>Mesto Detva</w:t>
      </w:r>
    </w:p>
    <w:p w14:paraId="5FEAA849" w14:textId="1782FB6B" w:rsidR="00555048" w:rsidRPr="009475D4" w:rsidRDefault="00555048" w:rsidP="00F055AE">
      <w:pPr>
        <w:pStyle w:val="Odsekzoznamu"/>
        <w:numPr>
          <w:ilvl w:val="0"/>
          <w:numId w:val="2"/>
        </w:numPr>
        <w:spacing w:line="360" w:lineRule="auto"/>
        <w:ind w:left="284" w:hanging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Sídlo verejného obstarávateľa/prijímateľa:</w:t>
      </w:r>
      <w:r w:rsidR="0015745E">
        <w:rPr>
          <w:rFonts w:ascii="Times New Roman" w:hAnsi="Times New Roman" w:cs="Times New Roman"/>
        </w:rPr>
        <w:tab/>
      </w:r>
      <w:r w:rsidR="002A2AB7">
        <w:rPr>
          <w:rFonts w:ascii="Times New Roman" w:hAnsi="Times New Roman" w:cs="Times New Roman"/>
        </w:rPr>
        <w:t>J. G. Tajovského 1369/7, 962 12 Detva</w:t>
      </w:r>
      <w:r w:rsidR="002A2AB7">
        <w:rPr>
          <w:rFonts w:ascii="Times New Roman" w:hAnsi="Times New Roman" w:cs="Times New Roman"/>
        </w:rPr>
        <w:tab/>
      </w:r>
    </w:p>
    <w:p w14:paraId="3CFEAFB2" w14:textId="5B22FC4B" w:rsidR="00015DC0" w:rsidRPr="00015DC0" w:rsidRDefault="003577CE" w:rsidP="00015DC0">
      <w:pPr>
        <w:pStyle w:val="Odsekzoznamu"/>
        <w:numPr>
          <w:ilvl w:val="0"/>
          <w:numId w:val="2"/>
        </w:numPr>
        <w:spacing w:line="276" w:lineRule="auto"/>
        <w:ind w:left="284" w:hanging="284"/>
        <w:rPr>
          <w:rFonts w:ascii="Times New Roman" w:hAnsi="Times New Roman" w:cs="Times New Roman"/>
          <w:b/>
          <w:i/>
          <w:iCs/>
        </w:rPr>
      </w:pPr>
      <w:r w:rsidRPr="00015DC0">
        <w:rPr>
          <w:rFonts w:ascii="Times New Roman" w:hAnsi="Times New Roman" w:cs="Times New Roman"/>
        </w:rPr>
        <w:t>Predmet</w:t>
      </w:r>
      <w:r w:rsidR="00555048" w:rsidRPr="00015DC0">
        <w:rPr>
          <w:rFonts w:ascii="Times New Roman" w:hAnsi="Times New Roman" w:cs="Times New Roman"/>
        </w:rPr>
        <w:t>/názov</w:t>
      </w:r>
      <w:r w:rsidRPr="00015DC0">
        <w:rPr>
          <w:rFonts w:ascii="Times New Roman" w:hAnsi="Times New Roman" w:cs="Times New Roman"/>
        </w:rPr>
        <w:t xml:space="preserve"> zákazky: </w:t>
      </w:r>
      <w:r w:rsidR="00F329B6" w:rsidRPr="00015DC0">
        <w:rPr>
          <w:rFonts w:ascii="Times New Roman" w:hAnsi="Times New Roman" w:cs="Times New Roman"/>
          <w:b/>
          <w:i/>
          <w:iCs/>
        </w:rPr>
        <w:t xml:space="preserve">   </w:t>
      </w:r>
      <w:bookmarkStart w:id="0" w:name="_Hlk204241821"/>
      <w:bookmarkStart w:id="1" w:name="_Hlk199496852"/>
      <w:r w:rsidR="0015745E" w:rsidRPr="00015DC0">
        <w:rPr>
          <w:rFonts w:ascii="Times New Roman" w:hAnsi="Times New Roman" w:cs="Times New Roman"/>
          <w:b/>
          <w:i/>
          <w:iCs/>
        </w:rPr>
        <w:tab/>
      </w:r>
      <w:r w:rsidR="0015745E" w:rsidRPr="00015DC0">
        <w:rPr>
          <w:rFonts w:ascii="Times New Roman" w:hAnsi="Times New Roman" w:cs="Times New Roman"/>
          <w:b/>
          <w:i/>
          <w:iCs/>
        </w:rPr>
        <w:tab/>
      </w:r>
      <w:bookmarkStart w:id="2" w:name="_Hlk203397758"/>
      <w:r w:rsidR="00045F98" w:rsidRPr="00015DC0">
        <w:rPr>
          <w:rFonts w:ascii="Times New Roman" w:hAnsi="Times New Roman" w:cs="Times New Roman"/>
          <w:b/>
          <w:i/>
          <w:iCs/>
          <w:sz w:val="18"/>
          <w:szCs w:val="18"/>
        </w:rPr>
        <w:t xml:space="preserve">             </w:t>
      </w:r>
      <w:bookmarkEnd w:id="0"/>
      <w:bookmarkEnd w:id="2"/>
      <w:bookmarkEnd w:id="1"/>
      <w:r w:rsidR="00015DC0">
        <w:rPr>
          <w:rFonts w:ascii="Times New Roman" w:hAnsi="Times New Roman" w:cs="Times New Roman"/>
          <w:b/>
          <w:i/>
          <w:iCs/>
          <w:sz w:val="18"/>
          <w:szCs w:val="18"/>
        </w:rPr>
        <w:t xml:space="preserve">   </w:t>
      </w:r>
      <w:r w:rsidR="00015DC0" w:rsidRPr="00015DC0">
        <w:rPr>
          <w:rFonts w:ascii="Times New Roman" w:hAnsi="Times New Roman" w:cs="Times New Roman"/>
          <w:b/>
          <w:i/>
          <w:iCs/>
        </w:rPr>
        <w:t xml:space="preserve">„Rekonštrukcia a modernizácia Základnej školy na  </w:t>
      </w:r>
    </w:p>
    <w:p w14:paraId="3B89F8C4" w14:textId="6D764C62" w:rsidR="00015DC0" w:rsidRPr="00015DC0" w:rsidRDefault="00015DC0" w:rsidP="00015DC0">
      <w:pPr>
        <w:pStyle w:val="Odsekzoznamu"/>
        <w:spacing w:line="276" w:lineRule="auto"/>
        <w:ind w:left="360"/>
        <w:rPr>
          <w:rFonts w:ascii="Times New Roman" w:hAnsi="Times New Roman" w:cs="Times New Roman"/>
          <w:b/>
          <w:i/>
          <w:iCs/>
        </w:rPr>
      </w:pPr>
      <w:r w:rsidRPr="00015DC0">
        <w:rPr>
          <w:rFonts w:ascii="Times New Roman" w:hAnsi="Times New Roman" w:cs="Times New Roman"/>
          <w:b/>
          <w:i/>
          <w:iCs/>
        </w:rPr>
        <w:t xml:space="preserve">                                                                    </w:t>
      </w:r>
      <w:r>
        <w:rPr>
          <w:rFonts w:ascii="Times New Roman" w:hAnsi="Times New Roman" w:cs="Times New Roman"/>
          <w:b/>
          <w:i/>
          <w:iCs/>
        </w:rPr>
        <w:t xml:space="preserve">       </w:t>
      </w:r>
      <w:r w:rsidRPr="00015DC0">
        <w:rPr>
          <w:rFonts w:ascii="Times New Roman" w:hAnsi="Times New Roman" w:cs="Times New Roman"/>
          <w:b/>
          <w:i/>
          <w:iCs/>
        </w:rPr>
        <w:t xml:space="preserve"> </w:t>
      </w:r>
      <w:r>
        <w:rPr>
          <w:rFonts w:ascii="Times New Roman" w:hAnsi="Times New Roman" w:cs="Times New Roman"/>
          <w:b/>
          <w:i/>
          <w:iCs/>
        </w:rPr>
        <w:t xml:space="preserve">  </w:t>
      </w:r>
      <w:r w:rsidRPr="00015DC0">
        <w:rPr>
          <w:rFonts w:ascii="Times New Roman" w:hAnsi="Times New Roman" w:cs="Times New Roman"/>
          <w:b/>
          <w:i/>
          <w:iCs/>
        </w:rPr>
        <w:t xml:space="preserve">ulici Kukučínova 480/6, 962 12 Detva - IKT  </w:t>
      </w:r>
    </w:p>
    <w:p w14:paraId="6ACB0A24" w14:textId="0CD8A816" w:rsidR="00015DC0" w:rsidRPr="00015DC0" w:rsidRDefault="00015DC0" w:rsidP="00015DC0">
      <w:pPr>
        <w:pStyle w:val="Odsekzoznamu"/>
        <w:spacing w:line="276" w:lineRule="auto"/>
        <w:ind w:left="360"/>
        <w:rPr>
          <w:rFonts w:ascii="Times New Roman" w:hAnsi="Times New Roman" w:cs="Times New Roman"/>
          <w:b/>
          <w:i/>
          <w:iCs/>
        </w:rPr>
      </w:pPr>
      <w:r w:rsidRPr="00015DC0">
        <w:rPr>
          <w:rFonts w:ascii="Times New Roman" w:hAnsi="Times New Roman" w:cs="Times New Roman"/>
          <w:b/>
          <w:i/>
          <w:iCs/>
        </w:rPr>
        <w:t xml:space="preserve">                                                                     </w:t>
      </w:r>
      <w:r>
        <w:rPr>
          <w:rFonts w:ascii="Times New Roman" w:hAnsi="Times New Roman" w:cs="Times New Roman"/>
          <w:b/>
          <w:i/>
          <w:iCs/>
        </w:rPr>
        <w:t xml:space="preserve">         </w:t>
      </w:r>
      <w:r w:rsidRPr="00015DC0">
        <w:rPr>
          <w:rFonts w:ascii="Times New Roman" w:hAnsi="Times New Roman" w:cs="Times New Roman"/>
          <w:b/>
          <w:i/>
          <w:iCs/>
        </w:rPr>
        <w:t>vybavenie“</w:t>
      </w:r>
    </w:p>
    <w:p w14:paraId="31961C26" w14:textId="77777777" w:rsidR="00015DC0" w:rsidRPr="001E1FF3" w:rsidRDefault="003577CE" w:rsidP="00015DC0">
      <w:pPr>
        <w:pStyle w:val="Zarkazkladnhotextu"/>
        <w:numPr>
          <w:ilvl w:val="0"/>
          <w:numId w:val="2"/>
        </w:numPr>
        <w:spacing w:line="100" w:lineRule="atLeast"/>
        <w:rPr>
          <w:bCs/>
          <w:sz w:val="20"/>
          <w:szCs w:val="20"/>
        </w:rPr>
      </w:pPr>
      <w:r w:rsidRPr="001E1FF3">
        <w:rPr>
          <w:sz w:val="20"/>
          <w:szCs w:val="20"/>
        </w:rPr>
        <w:t xml:space="preserve">Druh </w:t>
      </w:r>
      <w:r w:rsidR="00555048" w:rsidRPr="001E1FF3">
        <w:rPr>
          <w:sz w:val="20"/>
          <w:szCs w:val="20"/>
        </w:rPr>
        <w:t>postupu:</w:t>
      </w:r>
      <w:r w:rsidR="0015745E" w:rsidRPr="001E1FF3">
        <w:rPr>
          <w:sz w:val="20"/>
          <w:szCs w:val="20"/>
        </w:rPr>
        <w:tab/>
      </w:r>
      <w:r w:rsidR="0015745E" w:rsidRPr="001E1FF3">
        <w:rPr>
          <w:sz w:val="20"/>
          <w:szCs w:val="20"/>
        </w:rPr>
        <w:tab/>
      </w:r>
      <w:r w:rsidR="0015745E" w:rsidRPr="001E1FF3">
        <w:rPr>
          <w:sz w:val="20"/>
          <w:szCs w:val="20"/>
        </w:rPr>
        <w:tab/>
      </w:r>
      <w:r w:rsidR="00FE4E76" w:rsidRPr="001E1FF3">
        <w:rPr>
          <w:sz w:val="20"/>
          <w:szCs w:val="20"/>
        </w:rPr>
        <w:t xml:space="preserve">             </w:t>
      </w:r>
      <w:r w:rsidR="00015DC0" w:rsidRPr="001E1FF3">
        <w:rPr>
          <w:sz w:val="20"/>
          <w:szCs w:val="20"/>
        </w:rPr>
        <w:t xml:space="preserve"> </w:t>
      </w:r>
      <w:r w:rsidR="00015DC0" w:rsidRPr="001E1FF3">
        <w:rPr>
          <w:bCs/>
          <w:sz w:val="20"/>
          <w:szCs w:val="20"/>
        </w:rPr>
        <w:t xml:space="preserve">pre podlimitnú zákazku podľa § 110 zákona č. 343/2015 </w:t>
      </w:r>
    </w:p>
    <w:p w14:paraId="30CC9E77" w14:textId="77777777" w:rsidR="00015DC0" w:rsidRPr="001E1FF3" w:rsidRDefault="00015DC0" w:rsidP="00015DC0">
      <w:pPr>
        <w:pStyle w:val="Zarkazkladnhotextu"/>
        <w:spacing w:line="100" w:lineRule="atLeast"/>
        <w:ind w:left="360" w:firstLine="0"/>
        <w:rPr>
          <w:bCs/>
          <w:sz w:val="20"/>
          <w:szCs w:val="20"/>
        </w:rPr>
      </w:pPr>
      <w:r w:rsidRPr="001E1FF3">
        <w:rPr>
          <w:bCs/>
          <w:sz w:val="20"/>
          <w:szCs w:val="20"/>
        </w:rPr>
        <w:t xml:space="preserve">                                                                             </w:t>
      </w:r>
      <w:proofErr w:type="spellStart"/>
      <w:r w:rsidRPr="001E1FF3">
        <w:rPr>
          <w:bCs/>
          <w:sz w:val="20"/>
          <w:szCs w:val="20"/>
        </w:rPr>
        <w:t>Z.z</w:t>
      </w:r>
      <w:proofErr w:type="spellEnd"/>
      <w:r w:rsidRPr="001E1FF3">
        <w:rPr>
          <w:bCs/>
          <w:sz w:val="20"/>
          <w:szCs w:val="20"/>
        </w:rPr>
        <w:t xml:space="preserve">. o verejnom obstarávaní a o zmene a doplnení niektorých   </w:t>
      </w:r>
    </w:p>
    <w:p w14:paraId="3B150F1F" w14:textId="33512770" w:rsidR="00015DC0" w:rsidRPr="001E1FF3" w:rsidRDefault="00015DC0" w:rsidP="00015DC0">
      <w:pPr>
        <w:pStyle w:val="Zarkazkladnhotextu"/>
        <w:spacing w:line="100" w:lineRule="atLeast"/>
        <w:ind w:left="360" w:firstLine="0"/>
        <w:rPr>
          <w:bCs/>
          <w:sz w:val="20"/>
          <w:szCs w:val="20"/>
        </w:rPr>
      </w:pPr>
      <w:r w:rsidRPr="001E1FF3">
        <w:rPr>
          <w:bCs/>
          <w:sz w:val="20"/>
          <w:szCs w:val="20"/>
        </w:rPr>
        <w:t xml:space="preserve">                                                                             zákonov v znení neskorších predpisov</w:t>
      </w:r>
    </w:p>
    <w:p w14:paraId="371C2429" w14:textId="705C53E6" w:rsidR="00555048" w:rsidRPr="001E1FF3" w:rsidRDefault="00555048" w:rsidP="00F055AE">
      <w:pPr>
        <w:pStyle w:val="Odsekzoznamu"/>
        <w:numPr>
          <w:ilvl w:val="0"/>
          <w:numId w:val="2"/>
        </w:numPr>
        <w:tabs>
          <w:tab w:val="left" w:pos="284"/>
        </w:tabs>
        <w:spacing w:line="360" w:lineRule="auto"/>
        <w:ind w:left="0" w:firstLine="0"/>
        <w:rPr>
          <w:rFonts w:ascii="Times New Roman" w:hAnsi="Times New Roman" w:cs="Times New Roman"/>
        </w:rPr>
      </w:pPr>
      <w:r w:rsidRPr="001E1FF3">
        <w:rPr>
          <w:rFonts w:ascii="Times New Roman" w:hAnsi="Times New Roman" w:cs="Times New Roman"/>
        </w:rPr>
        <w:t>Označenie v Úradnom vestníku EÚ:</w:t>
      </w:r>
      <w:r w:rsidR="0015745E" w:rsidRPr="001E1FF3">
        <w:rPr>
          <w:rFonts w:ascii="Times New Roman" w:hAnsi="Times New Roman" w:cs="Times New Roman"/>
        </w:rPr>
        <w:tab/>
      </w:r>
      <w:r w:rsidR="0015745E" w:rsidRPr="001E1FF3">
        <w:rPr>
          <w:rFonts w:ascii="Times New Roman" w:hAnsi="Times New Roman" w:cs="Times New Roman"/>
        </w:rPr>
        <w:tab/>
      </w:r>
      <w:r w:rsidR="00015DC0" w:rsidRPr="001E1FF3">
        <w:rPr>
          <w:rFonts w:ascii="Times New Roman" w:hAnsi="Times New Roman" w:cs="Times New Roman"/>
        </w:rPr>
        <w:t>Nie</w:t>
      </w:r>
    </w:p>
    <w:p w14:paraId="19BF65B2" w14:textId="27C0EE54" w:rsidR="00555048" w:rsidRPr="001E1FF3" w:rsidRDefault="00555048" w:rsidP="00F055AE">
      <w:pPr>
        <w:pStyle w:val="Odsekzoznamu"/>
        <w:numPr>
          <w:ilvl w:val="0"/>
          <w:numId w:val="2"/>
        </w:numPr>
        <w:tabs>
          <w:tab w:val="left" w:pos="284"/>
        </w:tabs>
        <w:spacing w:line="360" w:lineRule="auto"/>
        <w:ind w:left="0" w:firstLine="0"/>
        <w:rPr>
          <w:rFonts w:ascii="Times New Roman" w:hAnsi="Times New Roman" w:cs="Times New Roman"/>
        </w:rPr>
      </w:pPr>
      <w:r w:rsidRPr="001E1FF3">
        <w:rPr>
          <w:rFonts w:ascii="Times New Roman" w:hAnsi="Times New Roman" w:cs="Times New Roman"/>
        </w:rPr>
        <w:t>Označenie vo Vestníku V</w:t>
      </w:r>
      <w:r w:rsidR="0015745E" w:rsidRPr="001E1FF3">
        <w:rPr>
          <w:rFonts w:ascii="Times New Roman" w:hAnsi="Times New Roman" w:cs="Times New Roman"/>
        </w:rPr>
        <w:t>O</w:t>
      </w:r>
      <w:r w:rsidRPr="001E1FF3">
        <w:rPr>
          <w:rFonts w:ascii="Times New Roman" w:hAnsi="Times New Roman" w:cs="Times New Roman"/>
        </w:rPr>
        <w:t xml:space="preserve"> alebo ÚVO:</w:t>
      </w:r>
      <w:r w:rsidR="0015745E" w:rsidRPr="001E1FF3">
        <w:rPr>
          <w:rFonts w:ascii="Times New Roman" w:hAnsi="Times New Roman" w:cs="Times New Roman"/>
        </w:rPr>
        <w:tab/>
      </w:r>
      <w:r w:rsidR="0015745E" w:rsidRPr="001E1FF3">
        <w:rPr>
          <w:rFonts w:ascii="Times New Roman" w:hAnsi="Times New Roman" w:cs="Times New Roman"/>
        </w:rPr>
        <w:tab/>
      </w:r>
      <w:r w:rsidR="001E1FF3">
        <w:rPr>
          <w:rFonts w:ascii="Times New Roman" w:hAnsi="Times New Roman" w:cs="Times New Roman"/>
        </w:rPr>
        <w:t>228/2025 – 12.11.2025 a 245/2025 – 04.12.2025</w:t>
      </w:r>
    </w:p>
    <w:p w14:paraId="66B1972F" w14:textId="17310835" w:rsidR="00555048" w:rsidRDefault="00555048" w:rsidP="00F055AE">
      <w:pPr>
        <w:pStyle w:val="Odsekzoznamu"/>
        <w:numPr>
          <w:ilvl w:val="0"/>
          <w:numId w:val="2"/>
        </w:numPr>
        <w:tabs>
          <w:tab w:val="left" w:pos="284"/>
        </w:tabs>
        <w:spacing w:line="360" w:lineRule="auto"/>
        <w:ind w:left="0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Dátum vyhodnotenia:</w:t>
      </w:r>
      <w:r w:rsidR="0015745E">
        <w:rPr>
          <w:rFonts w:ascii="Times New Roman" w:hAnsi="Times New Roman" w:cs="Times New Roman"/>
        </w:rPr>
        <w:tab/>
      </w:r>
      <w:r w:rsidR="0015745E">
        <w:rPr>
          <w:rFonts w:ascii="Times New Roman" w:hAnsi="Times New Roman" w:cs="Times New Roman"/>
        </w:rPr>
        <w:tab/>
      </w:r>
      <w:r w:rsidR="0015745E">
        <w:rPr>
          <w:rFonts w:ascii="Times New Roman" w:hAnsi="Times New Roman" w:cs="Times New Roman"/>
        </w:rPr>
        <w:tab/>
      </w:r>
      <w:r w:rsidR="0015745E">
        <w:rPr>
          <w:rFonts w:ascii="Times New Roman" w:hAnsi="Times New Roman" w:cs="Times New Roman"/>
        </w:rPr>
        <w:tab/>
      </w:r>
      <w:r w:rsidR="00015DC0">
        <w:rPr>
          <w:rFonts w:ascii="Times New Roman" w:hAnsi="Times New Roman" w:cs="Times New Roman"/>
        </w:rPr>
        <w:t>22</w:t>
      </w:r>
      <w:r w:rsidR="0015745E">
        <w:rPr>
          <w:rFonts w:ascii="Times New Roman" w:hAnsi="Times New Roman" w:cs="Times New Roman"/>
        </w:rPr>
        <w:t>. 1</w:t>
      </w:r>
      <w:r w:rsidR="00015DC0">
        <w:rPr>
          <w:rFonts w:ascii="Times New Roman" w:hAnsi="Times New Roman" w:cs="Times New Roman"/>
        </w:rPr>
        <w:t>2</w:t>
      </w:r>
      <w:r w:rsidR="0015745E">
        <w:rPr>
          <w:rFonts w:ascii="Times New Roman" w:hAnsi="Times New Roman" w:cs="Times New Roman"/>
        </w:rPr>
        <w:t>. 2025</w:t>
      </w:r>
    </w:p>
    <w:p w14:paraId="4D03FCC2" w14:textId="47DC4F4B" w:rsidR="00555048" w:rsidRDefault="00555048" w:rsidP="00F055AE">
      <w:pPr>
        <w:pStyle w:val="Odsekzoznamu"/>
        <w:numPr>
          <w:ilvl w:val="0"/>
          <w:numId w:val="2"/>
        </w:numPr>
        <w:tabs>
          <w:tab w:val="left" w:pos="284"/>
        </w:tabs>
        <w:spacing w:line="360" w:lineRule="auto"/>
        <w:ind w:left="0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Miesto vyhodnotenia:</w:t>
      </w:r>
      <w:r w:rsidR="0015745E">
        <w:rPr>
          <w:rFonts w:ascii="Times New Roman" w:hAnsi="Times New Roman" w:cs="Times New Roman"/>
        </w:rPr>
        <w:tab/>
      </w:r>
      <w:r w:rsidR="0015745E">
        <w:rPr>
          <w:rFonts w:ascii="Times New Roman" w:hAnsi="Times New Roman" w:cs="Times New Roman"/>
        </w:rPr>
        <w:tab/>
      </w:r>
      <w:r w:rsidR="0015745E">
        <w:rPr>
          <w:rFonts w:ascii="Times New Roman" w:hAnsi="Times New Roman" w:cs="Times New Roman"/>
        </w:rPr>
        <w:tab/>
      </w:r>
      <w:r w:rsidR="0015745E">
        <w:rPr>
          <w:rFonts w:ascii="Times New Roman" w:hAnsi="Times New Roman" w:cs="Times New Roman"/>
        </w:rPr>
        <w:tab/>
      </w:r>
      <w:r w:rsidR="00FD18DB">
        <w:rPr>
          <w:rFonts w:ascii="Times New Roman" w:hAnsi="Times New Roman" w:cs="Times New Roman"/>
        </w:rPr>
        <w:t xml:space="preserve">MsÚ </w:t>
      </w:r>
      <w:r w:rsidR="0015745E">
        <w:rPr>
          <w:rFonts w:ascii="Times New Roman" w:hAnsi="Times New Roman" w:cs="Times New Roman"/>
        </w:rPr>
        <w:t>Detva</w:t>
      </w:r>
    </w:p>
    <w:p w14:paraId="6AF990C3" w14:textId="3D766DEB" w:rsidR="0015745E" w:rsidRPr="00045F98" w:rsidRDefault="00555048" w:rsidP="00045F98">
      <w:pPr>
        <w:pStyle w:val="Odsekzoznamu"/>
        <w:numPr>
          <w:ilvl w:val="0"/>
          <w:numId w:val="2"/>
        </w:numPr>
        <w:tabs>
          <w:tab w:val="left" w:pos="284"/>
        </w:tabs>
        <w:spacing w:line="276" w:lineRule="auto"/>
        <w:ind w:left="0" w:firstLine="0"/>
        <w:rPr>
          <w:rFonts w:ascii="Times New Roman" w:hAnsi="Times New Roman" w:cs="Times New Roman"/>
        </w:rPr>
      </w:pPr>
      <w:r w:rsidRPr="00045F98">
        <w:rPr>
          <w:rFonts w:ascii="Times New Roman" w:hAnsi="Times New Roman" w:cs="Times New Roman"/>
        </w:rPr>
        <w:t xml:space="preserve">Prítomní členovia komisie: </w:t>
      </w:r>
      <w:r w:rsidR="0015745E" w:rsidRPr="00045F98">
        <w:rPr>
          <w:rFonts w:ascii="Times New Roman" w:hAnsi="Times New Roman" w:cs="Times New Roman"/>
        </w:rPr>
        <w:tab/>
      </w:r>
      <w:r w:rsidR="0015745E" w:rsidRPr="00045F98">
        <w:rPr>
          <w:rFonts w:ascii="Times New Roman" w:hAnsi="Times New Roman" w:cs="Times New Roman"/>
        </w:rPr>
        <w:tab/>
      </w:r>
      <w:r w:rsidR="0015745E" w:rsidRPr="00045F98">
        <w:rPr>
          <w:rFonts w:ascii="Times New Roman" w:hAnsi="Times New Roman" w:cs="Times New Roman"/>
        </w:rPr>
        <w:tab/>
      </w:r>
      <w:r w:rsidR="0015745E" w:rsidRPr="00045F98">
        <w:rPr>
          <w:rFonts w:ascii="Times New Roman" w:hAnsi="Times New Roman"/>
        </w:rPr>
        <w:t>JUDr. Viera Trokšiar Bystrianská</w:t>
      </w:r>
      <w:r w:rsidR="00CE45D5" w:rsidRPr="00045F98">
        <w:rPr>
          <w:rFonts w:ascii="Times New Roman" w:hAnsi="Times New Roman"/>
        </w:rPr>
        <w:t>, predseda</w:t>
      </w:r>
    </w:p>
    <w:p w14:paraId="707534CA" w14:textId="3BD9220F" w:rsidR="0015745E" w:rsidRPr="00045F98" w:rsidRDefault="0015745E" w:rsidP="00045F98">
      <w:pPr>
        <w:pStyle w:val="Odsekzoznamu"/>
        <w:tabs>
          <w:tab w:val="left" w:pos="284"/>
        </w:tabs>
        <w:spacing w:line="276" w:lineRule="auto"/>
        <w:ind w:left="0"/>
        <w:rPr>
          <w:rStyle w:val="CharStyle9"/>
          <w:rFonts w:ascii="Times New Roman" w:hAnsi="Times New Roman"/>
          <w:color w:val="000000"/>
        </w:rPr>
      </w:pPr>
      <w:r w:rsidRPr="00045F98">
        <w:rPr>
          <w:rFonts w:ascii="Times New Roman" w:hAnsi="Times New Roman"/>
        </w:rPr>
        <w:tab/>
      </w:r>
      <w:r w:rsidRPr="00045F98">
        <w:rPr>
          <w:rFonts w:ascii="Times New Roman" w:hAnsi="Times New Roman"/>
        </w:rPr>
        <w:tab/>
      </w:r>
      <w:r w:rsidRPr="00045F98">
        <w:rPr>
          <w:rFonts w:ascii="Times New Roman" w:hAnsi="Times New Roman"/>
        </w:rPr>
        <w:tab/>
      </w:r>
      <w:r w:rsidRPr="00045F98">
        <w:rPr>
          <w:rFonts w:ascii="Times New Roman" w:hAnsi="Times New Roman"/>
        </w:rPr>
        <w:tab/>
      </w:r>
      <w:r w:rsidRPr="00045F98">
        <w:rPr>
          <w:rFonts w:ascii="Times New Roman" w:hAnsi="Times New Roman"/>
        </w:rPr>
        <w:tab/>
      </w:r>
      <w:r w:rsidRPr="00045F98">
        <w:rPr>
          <w:rFonts w:ascii="Times New Roman" w:hAnsi="Times New Roman"/>
        </w:rPr>
        <w:tab/>
      </w:r>
      <w:r w:rsidRPr="00045F98">
        <w:rPr>
          <w:rFonts w:ascii="Times New Roman" w:hAnsi="Times New Roman"/>
        </w:rPr>
        <w:tab/>
      </w:r>
      <w:r w:rsidRPr="00045F98">
        <w:rPr>
          <w:rStyle w:val="CharStyle9"/>
          <w:rFonts w:ascii="Times New Roman" w:hAnsi="Times New Roman"/>
          <w:color w:val="000000"/>
        </w:rPr>
        <w:t xml:space="preserve">Ing. Mojmír </w:t>
      </w:r>
      <w:proofErr w:type="spellStart"/>
      <w:r w:rsidRPr="00045F98">
        <w:rPr>
          <w:rStyle w:val="CharStyle9"/>
          <w:rFonts w:ascii="Times New Roman" w:hAnsi="Times New Roman"/>
          <w:color w:val="000000"/>
        </w:rPr>
        <w:t>Chalupský</w:t>
      </w:r>
      <w:proofErr w:type="spellEnd"/>
      <w:r w:rsidR="00CE45D5" w:rsidRPr="00045F98">
        <w:rPr>
          <w:rStyle w:val="CharStyle9"/>
          <w:rFonts w:ascii="Times New Roman" w:hAnsi="Times New Roman"/>
          <w:color w:val="000000"/>
        </w:rPr>
        <w:t>, člen</w:t>
      </w:r>
    </w:p>
    <w:p w14:paraId="1CAF7EB2" w14:textId="6504DFB4" w:rsidR="0015745E" w:rsidRPr="00045F98" w:rsidRDefault="0015745E" w:rsidP="00045F98">
      <w:pPr>
        <w:pStyle w:val="Odsekzoznamu"/>
        <w:tabs>
          <w:tab w:val="left" w:pos="284"/>
        </w:tabs>
        <w:spacing w:line="276" w:lineRule="auto"/>
        <w:ind w:left="0"/>
        <w:rPr>
          <w:rStyle w:val="CharStyle9"/>
          <w:rFonts w:ascii="Times New Roman" w:hAnsi="Times New Roman"/>
          <w:color w:val="000000"/>
        </w:rPr>
      </w:pPr>
      <w:r w:rsidRPr="00045F98">
        <w:rPr>
          <w:rStyle w:val="CharStyle9"/>
          <w:rFonts w:ascii="Times New Roman" w:hAnsi="Times New Roman"/>
          <w:color w:val="000000"/>
        </w:rPr>
        <w:tab/>
      </w:r>
      <w:r w:rsidRPr="00045F98">
        <w:rPr>
          <w:rStyle w:val="CharStyle9"/>
          <w:rFonts w:ascii="Times New Roman" w:hAnsi="Times New Roman"/>
          <w:color w:val="000000"/>
        </w:rPr>
        <w:tab/>
      </w:r>
      <w:r w:rsidRPr="00045F98">
        <w:rPr>
          <w:rStyle w:val="CharStyle9"/>
          <w:rFonts w:ascii="Times New Roman" w:hAnsi="Times New Roman"/>
          <w:color w:val="000000"/>
        </w:rPr>
        <w:tab/>
      </w:r>
      <w:r w:rsidRPr="00045F98">
        <w:rPr>
          <w:rStyle w:val="CharStyle9"/>
          <w:rFonts w:ascii="Times New Roman" w:hAnsi="Times New Roman"/>
          <w:color w:val="000000"/>
        </w:rPr>
        <w:tab/>
      </w:r>
      <w:r w:rsidRPr="00045F98">
        <w:rPr>
          <w:rStyle w:val="CharStyle9"/>
          <w:rFonts w:ascii="Times New Roman" w:hAnsi="Times New Roman"/>
          <w:color w:val="000000"/>
        </w:rPr>
        <w:tab/>
      </w:r>
      <w:r w:rsidRPr="00045F98">
        <w:rPr>
          <w:rStyle w:val="CharStyle9"/>
          <w:rFonts w:ascii="Times New Roman" w:hAnsi="Times New Roman"/>
          <w:color w:val="000000"/>
        </w:rPr>
        <w:tab/>
      </w:r>
      <w:r w:rsidRPr="00045F98">
        <w:rPr>
          <w:rStyle w:val="CharStyle9"/>
          <w:rFonts w:ascii="Times New Roman" w:hAnsi="Times New Roman"/>
          <w:color w:val="000000"/>
        </w:rPr>
        <w:tab/>
        <w:t>Ing. Mgr. Katarína Tkáčová</w:t>
      </w:r>
      <w:r w:rsidR="00CE45D5" w:rsidRPr="00045F98">
        <w:rPr>
          <w:rStyle w:val="CharStyle9"/>
          <w:rFonts w:ascii="Times New Roman" w:hAnsi="Times New Roman"/>
          <w:color w:val="000000"/>
        </w:rPr>
        <w:t>, člen</w:t>
      </w:r>
    </w:p>
    <w:p w14:paraId="09EA952E" w14:textId="77777777" w:rsidR="00045F98" w:rsidRPr="00045F98" w:rsidRDefault="0015745E" w:rsidP="00045F98">
      <w:pPr>
        <w:spacing w:line="276" w:lineRule="auto"/>
        <w:rPr>
          <w:rStyle w:val="CharStyle9"/>
          <w:rFonts w:ascii="Times New Roman" w:hAnsi="Times New Roman"/>
          <w:color w:val="000000"/>
        </w:rPr>
      </w:pPr>
      <w:r w:rsidRPr="00045F98">
        <w:rPr>
          <w:rStyle w:val="CharStyle9"/>
          <w:rFonts w:ascii="Times New Roman" w:hAnsi="Times New Roman"/>
          <w:color w:val="000000"/>
        </w:rPr>
        <w:tab/>
      </w:r>
      <w:r w:rsidRPr="00045F98">
        <w:rPr>
          <w:rStyle w:val="CharStyle9"/>
          <w:rFonts w:ascii="Times New Roman" w:hAnsi="Times New Roman"/>
          <w:color w:val="000000"/>
        </w:rPr>
        <w:tab/>
      </w:r>
      <w:r w:rsidRPr="00045F98">
        <w:rPr>
          <w:rStyle w:val="CharStyle9"/>
          <w:rFonts w:ascii="Times New Roman" w:hAnsi="Times New Roman"/>
          <w:color w:val="000000"/>
        </w:rPr>
        <w:tab/>
      </w:r>
      <w:r w:rsidRPr="00045F98">
        <w:rPr>
          <w:rStyle w:val="CharStyle9"/>
          <w:rFonts w:ascii="Times New Roman" w:hAnsi="Times New Roman"/>
          <w:color w:val="000000"/>
        </w:rPr>
        <w:tab/>
      </w:r>
      <w:r w:rsidRPr="00045F98">
        <w:rPr>
          <w:rStyle w:val="CharStyle9"/>
          <w:rFonts w:ascii="Times New Roman" w:hAnsi="Times New Roman"/>
          <w:color w:val="000000"/>
        </w:rPr>
        <w:tab/>
      </w:r>
      <w:r w:rsidRPr="00045F98">
        <w:rPr>
          <w:rStyle w:val="CharStyle9"/>
          <w:rFonts w:ascii="Times New Roman" w:hAnsi="Times New Roman"/>
          <w:color w:val="000000"/>
        </w:rPr>
        <w:tab/>
      </w:r>
      <w:r w:rsidR="00045F98" w:rsidRPr="00045F98">
        <w:rPr>
          <w:rFonts w:ascii="Times New Roman" w:hAnsi="Times New Roman" w:cs="Times New Roman"/>
          <w:color w:val="000000"/>
          <w:shd w:val="clear" w:color="auto" w:fill="FFFFFF"/>
        </w:rPr>
        <w:t xml:space="preserve">PaedDr. Ingrid Šuľanová, </w:t>
      </w:r>
      <w:proofErr w:type="spellStart"/>
      <w:r w:rsidR="00045F98" w:rsidRPr="00045F98">
        <w:rPr>
          <w:rFonts w:ascii="Times New Roman" w:hAnsi="Times New Roman" w:cs="Times New Roman"/>
          <w:color w:val="000000"/>
          <w:shd w:val="clear" w:color="auto" w:fill="FFFFFF"/>
        </w:rPr>
        <w:t>MSc</w:t>
      </w:r>
      <w:proofErr w:type="spellEnd"/>
      <w:r w:rsidR="00CE45D5" w:rsidRPr="00045F98">
        <w:rPr>
          <w:rStyle w:val="CharStyle9"/>
          <w:rFonts w:ascii="Times New Roman" w:hAnsi="Times New Roman"/>
          <w:color w:val="000000"/>
        </w:rPr>
        <w:t xml:space="preserve">, člen bez práva </w:t>
      </w:r>
      <w:r w:rsidR="00045F98" w:rsidRPr="00045F98">
        <w:rPr>
          <w:rStyle w:val="CharStyle9"/>
          <w:rFonts w:ascii="Times New Roman" w:hAnsi="Times New Roman"/>
          <w:color w:val="000000"/>
        </w:rPr>
        <w:t xml:space="preserve">  </w:t>
      </w:r>
    </w:p>
    <w:p w14:paraId="45488A47" w14:textId="5FA3BF7F" w:rsidR="00CE45D5" w:rsidRDefault="00045F98" w:rsidP="00045F98">
      <w:pPr>
        <w:spacing w:line="276" w:lineRule="auto"/>
        <w:rPr>
          <w:rStyle w:val="CharStyle9"/>
          <w:rFonts w:ascii="Times New Roman" w:hAnsi="Times New Roman"/>
          <w:b/>
          <w:bCs/>
          <w:color w:val="000000"/>
        </w:rPr>
      </w:pPr>
      <w:r w:rsidRPr="00045F98">
        <w:rPr>
          <w:rStyle w:val="CharStyle9"/>
          <w:rFonts w:ascii="Times New Roman" w:hAnsi="Times New Roman"/>
          <w:color w:val="000000"/>
        </w:rPr>
        <w:t xml:space="preserve">                                                                                     </w:t>
      </w:r>
      <w:r w:rsidR="00CE45D5" w:rsidRPr="00045F98">
        <w:rPr>
          <w:rStyle w:val="CharStyle9"/>
          <w:rFonts w:ascii="Times New Roman" w:hAnsi="Times New Roman"/>
          <w:color w:val="000000"/>
        </w:rPr>
        <w:t>vyhodnocovať</w:t>
      </w:r>
      <w:r w:rsidR="0015745E">
        <w:rPr>
          <w:rStyle w:val="CharStyle9"/>
          <w:rFonts w:ascii="Times New Roman" w:hAnsi="Times New Roman"/>
          <w:b/>
          <w:bCs/>
          <w:color w:val="000000"/>
        </w:rPr>
        <w:t xml:space="preserve">   </w:t>
      </w:r>
    </w:p>
    <w:p w14:paraId="479E9A22" w14:textId="77777777" w:rsidR="00015DC0" w:rsidRDefault="00CE45D5" w:rsidP="00045F98">
      <w:pPr>
        <w:pStyle w:val="Odsekzoznamu"/>
        <w:tabs>
          <w:tab w:val="left" w:pos="284"/>
        </w:tabs>
        <w:spacing w:line="276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</w:t>
      </w:r>
      <w:r w:rsidR="00555048">
        <w:rPr>
          <w:rFonts w:ascii="Times New Roman" w:hAnsi="Times New Roman" w:cs="Times New Roman"/>
        </w:rPr>
        <w:t>Zoznam uchádzačov, ktorí predložili ponuku:</w:t>
      </w:r>
      <w:r w:rsidR="0015745E">
        <w:rPr>
          <w:rFonts w:ascii="Times New Roman" w:hAnsi="Times New Roman" w:cs="Times New Roman"/>
        </w:rPr>
        <w:tab/>
      </w:r>
      <w:r w:rsidR="00015DC0" w:rsidRPr="00015DC0">
        <w:rPr>
          <w:rFonts w:ascii="Times New Roman" w:hAnsi="Times New Roman" w:cs="Times New Roman"/>
          <w:b/>
          <w:bCs/>
        </w:rPr>
        <w:t>PROGLOGIC, s.r.o.</w:t>
      </w:r>
      <w:r w:rsidR="00015DC0">
        <w:rPr>
          <w:rFonts w:ascii="Times New Roman" w:hAnsi="Times New Roman" w:cs="Times New Roman"/>
          <w:b/>
          <w:bCs/>
        </w:rPr>
        <w:t xml:space="preserve">, </w:t>
      </w:r>
      <w:r w:rsidR="00045F98" w:rsidRPr="00045F98">
        <w:rPr>
          <w:rFonts w:ascii="Times New Roman" w:hAnsi="Times New Roman" w:cs="Times New Roman"/>
        </w:rPr>
        <w:t xml:space="preserve">IČO: </w:t>
      </w:r>
      <w:r w:rsidR="00015DC0" w:rsidRPr="00015DC0">
        <w:rPr>
          <w:rFonts w:ascii="Times New Roman" w:hAnsi="Times New Roman" w:cs="Times New Roman"/>
        </w:rPr>
        <w:t>48 027 618</w:t>
      </w:r>
      <w:r w:rsidR="00045F98" w:rsidRPr="00015DC0">
        <w:rPr>
          <w:rFonts w:ascii="Times New Roman" w:hAnsi="Times New Roman" w:cs="Times New Roman"/>
        </w:rPr>
        <w:t xml:space="preserve">, </w:t>
      </w:r>
      <w:r w:rsidR="00015DC0" w:rsidRPr="00015DC0">
        <w:rPr>
          <w:rFonts w:ascii="Times New Roman" w:hAnsi="Times New Roman" w:cs="Times New Roman"/>
        </w:rPr>
        <w:t xml:space="preserve">P.J. </w:t>
      </w:r>
      <w:r w:rsidR="00015DC0">
        <w:rPr>
          <w:rFonts w:ascii="Times New Roman" w:hAnsi="Times New Roman" w:cs="Times New Roman"/>
        </w:rPr>
        <w:t xml:space="preserve"> </w:t>
      </w:r>
    </w:p>
    <w:p w14:paraId="7F715BB5" w14:textId="184B5C0C" w:rsidR="00045F98" w:rsidRPr="00015DC0" w:rsidRDefault="00015DC0" w:rsidP="00045F98">
      <w:pPr>
        <w:pStyle w:val="Odsekzoznamu"/>
        <w:tabs>
          <w:tab w:val="left" w:pos="284"/>
        </w:tabs>
        <w:spacing w:line="276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</w:t>
      </w:r>
      <w:r w:rsidRPr="00015DC0">
        <w:rPr>
          <w:rFonts w:ascii="Times New Roman" w:hAnsi="Times New Roman" w:cs="Times New Roman"/>
        </w:rPr>
        <w:t>Šafárika 2330/10, 060 01 Kežmarok </w:t>
      </w:r>
      <w:r w:rsidR="00CE45D5" w:rsidRPr="00015DC0">
        <w:rPr>
          <w:rFonts w:ascii="Times New Roman" w:hAnsi="Times New Roman" w:cs="Times New Roman"/>
        </w:rPr>
        <w:tab/>
      </w:r>
    </w:p>
    <w:p w14:paraId="75FAD28C" w14:textId="77777777" w:rsidR="0058301A" w:rsidRDefault="00045F98" w:rsidP="0058301A">
      <w:pPr>
        <w:pStyle w:val="Odsekzoznamu"/>
        <w:tabs>
          <w:tab w:val="left" w:pos="284"/>
        </w:tabs>
        <w:spacing w:line="276" w:lineRule="auto"/>
        <w:ind w:left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proofErr w:type="spellStart"/>
      <w:r w:rsidR="00015DC0" w:rsidRPr="00015DC0">
        <w:rPr>
          <w:rFonts w:ascii="Times New Roman" w:hAnsi="Times New Roman" w:cs="Times New Roman"/>
          <w:b/>
          <w:bCs/>
        </w:rPr>
        <w:t>Smart</w:t>
      </w:r>
      <w:proofErr w:type="spellEnd"/>
      <w:r w:rsidR="00015DC0" w:rsidRPr="00015DC0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015DC0" w:rsidRPr="00015DC0">
        <w:rPr>
          <w:rFonts w:ascii="Times New Roman" w:hAnsi="Times New Roman" w:cs="Times New Roman"/>
          <w:b/>
          <w:bCs/>
        </w:rPr>
        <w:t>Computer</w:t>
      </w:r>
      <w:proofErr w:type="spellEnd"/>
      <w:r w:rsidR="00015DC0" w:rsidRPr="00015DC0">
        <w:rPr>
          <w:rFonts w:ascii="Times New Roman" w:hAnsi="Times New Roman" w:cs="Times New Roman"/>
          <w:b/>
          <w:bCs/>
        </w:rPr>
        <w:t xml:space="preserve">, spol. s </w:t>
      </w:r>
      <w:proofErr w:type="spellStart"/>
      <w:r w:rsidR="00015DC0" w:rsidRPr="00015DC0">
        <w:rPr>
          <w:rFonts w:ascii="Times New Roman" w:hAnsi="Times New Roman" w:cs="Times New Roman"/>
          <w:b/>
          <w:bCs/>
        </w:rPr>
        <w:t>r.o</w:t>
      </w:r>
      <w:proofErr w:type="spellEnd"/>
      <w:r w:rsidR="00015DC0" w:rsidRPr="00015DC0">
        <w:rPr>
          <w:rFonts w:ascii="Times New Roman" w:hAnsi="Times New Roman" w:cs="Times New Roman"/>
          <w:b/>
          <w:bCs/>
        </w:rPr>
        <w:t>.</w:t>
      </w:r>
      <w:r>
        <w:rPr>
          <w:rFonts w:ascii="Times New Roman" w:hAnsi="Times New Roman" w:cs="Times New Roman"/>
          <w:b/>
          <w:bCs/>
        </w:rPr>
        <w:t xml:space="preserve">, </w:t>
      </w:r>
      <w:r w:rsidRPr="00045F98">
        <w:rPr>
          <w:rFonts w:ascii="Times New Roman" w:hAnsi="Times New Roman" w:cs="Times New Roman"/>
        </w:rPr>
        <w:t xml:space="preserve">IČO: </w:t>
      </w:r>
      <w:r w:rsidR="0058301A">
        <w:rPr>
          <w:rFonts w:ascii="Times New Roman" w:hAnsi="Times New Roman" w:cs="Times New Roman"/>
        </w:rPr>
        <w:t xml:space="preserve"> </w:t>
      </w:r>
      <w:r w:rsidR="0058301A" w:rsidRPr="0058301A">
        <w:rPr>
          <w:rFonts w:ascii="Times New Roman" w:hAnsi="Times New Roman" w:cs="Times New Roman"/>
        </w:rPr>
        <w:t>31 629</w:t>
      </w:r>
      <w:r w:rsidR="0058301A" w:rsidRPr="0058301A">
        <w:rPr>
          <w:rFonts w:ascii="Times New Roman" w:hAnsi="Times New Roman" w:cs="Times New Roman"/>
        </w:rPr>
        <w:t> </w:t>
      </w:r>
      <w:r w:rsidR="0058301A" w:rsidRPr="0058301A">
        <w:rPr>
          <w:rFonts w:ascii="Times New Roman" w:hAnsi="Times New Roman" w:cs="Times New Roman"/>
        </w:rPr>
        <w:t>881</w:t>
      </w:r>
      <w:r w:rsidR="0058301A">
        <w:rPr>
          <w:rFonts w:ascii="Times New Roman" w:hAnsi="Times New Roman" w:cs="Times New Roman"/>
          <w:b/>
          <w:bCs/>
        </w:rPr>
        <w:t xml:space="preserve">, </w:t>
      </w:r>
      <w:r w:rsidR="00015DC0" w:rsidRPr="00015DC0">
        <w:rPr>
          <w:rFonts w:ascii="Times New Roman" w:hAnsi="Times New Roman" w:cs="Times New Roman"/>
        </w:rPr>
        <w:t xml:space="preserve">J.C. </w:t>
      </w:r>
      <w:r w:rsidR="0058301A">
        <w:rPr>
          <w:rFonts w:ascii="Times New Roman" w:hAnsi="Times New Roman" w:cs="Times New Roman"/>
        </w:rPr>
        <w:t xml:space="preserve">    </w:t>
      </w:r>
    </w:p>
    <w:p w14:paraId="53FB877A" w14:textId="19256833" w:rsidR="00CE45D5" w:rsidRPr="00015DC0" w:rsidRDefault="0058301A" w:rsidP="0058301A">
      <w:pPr>
        <w:pStyle w:val="Odsekzoznamu"/>
        <w:tabs>
          <w:tab w:val="left" w:pos="284"/>
        </w:tabs>
        <w:spacing w:line="276" w:lineRule="auto"/>
        <w:ind w:left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</w:t>
      </w:r>
      <w:r w:rsidR="00015DC0" w:rsidRPr="00015DC0">
        <w:rPr>
          <w:rFonts w:ascii="Times New Roman" w:hAnsi="Times New Roman" w:cs="Times New Roman"/>
        </w:rPr>
        <w:t>Hronského 11</w:t>
      </w:r>
      <w:r w:rsidR="00045F98" w:rsidRPr="00015DC0">
        <w:rPr>
          <w:rFonts w:ascii="Times New Roman" w:hAnsi="Times New Roman" w:cs="Times New Roman"/>
        </w:rPr>
        <w:t>,</w:t>
      </w:r>
      <w:r w:rsidR="00015DC0" w:rsidRPr="00015DC0">
        <w:rPr>
          <w:rFonts w:ascii="Times New Roman" w:hAnsi="Times New Roman" w:cs="Times New Roman"/>
        </w:rPr>
        <w:t xml:space="preserve"> 960 01 Zvolen</w:t>
      </w:r>
    </w:p>
    <w:p w14:paraId="393B946D" w14:textId="77777777" w:rsidR="003D53B7" w:rsidRDefault="00045F98" w:rsidP="003D53B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</w:t>
      </w:r>
      <w:proofErr w:type="spellStart"/>
      <w:r w:rsidR="003D53B7" w:rsidRPr="003D53B7">
        <w:rPr>
          <w:rFonts w:ascii="Times New Roman" w:eastAsia="Times New Roman" w:hAnsi="Times New Roman" w:cs="Times New Roman"/>
          <w:b/>
          <w:bCs/>
          <w:color w:val="000000"/>
        </w:rPr>
        <w:t>Aricoma</w:t>
      </w:r>
      <w:proofErr w:type="spellEnd"/>
      <w:r w:rsidR="003D53B7" w:rsidRPr="003D53B7">
        <w:rPr>
          <w:rFonts w:ascii="Times New Roman" w:eastAsia="Times New Roman" w:hAnsi="Times New Roman" w:cs="Times New Roman"/>
          <w:b/>
          <w:bCs/>
          <w:color w:val="000000"/>
        </w:rPr>
        <w:t xml:space="preserve"> Systems s.r.o.</w:t>
      </w:r>
      <w:r w:rsidRPr="003D53B7">
        <w:rPr>
          <w:rFonts w:ascii="Times New Roman" w:hAnsi="Times New Roman" w:cs="Times New Roman"/>
          <w:b/>
          <w:bCs/>
        </w:rPr>
        <w:t xml:space="preserve">, </w:t>
      </w:r>
      <w:r w:rsidRPr="003D53B7">
        <w:rPr>
          <w:rFonts w:ascii="Times New Roman" w:hAnsi="Times New Roman" w:cs="Times New Roman"/>
        </w:rPr>
        <w:t>IČO:</w:t>
      </w:r>
      <w:r w:rsidRPr="00045F98">
        <w:rPr>
          <w:rFonts w:ascii="Times New Roman" w:hAnsi="Times New Roman" w:cs="Times New Roman"/>
        </w:rPr>
        <w:t xml:space="preserve"> </w:t>
      </w:r>
      <w:r w:rsidR="003D53B7" w:rsidRPr="003D53B7">
        <w:rPr>
          <w:rFonts w:ascii="Times New Roman" w:hAnsi="Times New Roman" w:cs="Times New Roman"/>
        </w:rPr>
        <w:t>36 396 222</w:t>
      </w:r>
      <w:r w:rsidRPr="003D53B7">
        <w:rPr>
          <w:rFonts w:ascii="Times New Roman" w:hAnsi="Times New Roman" w:cs="Times New Roman"/>
        </w:rPr>
        <w:t>,</w:t>
      </w:r>
      <w:r w:rsidRPr="00045F98">
        <w:rPr>
          <w:rFonts w:ascii="Times New Roman" w:hAnsi="Times New Roman" w:cs="Times New Roman"/>
        </w:rPr>
        <w:t xml:space="preserve"> </w:t>
      </w:r>
      <w:r w:rsidR="003D53B7">
        <w:rPr>
          <w:rFonts w:ascii="Times New Roman" w:hAnsi="Times New Roman" w:cs="Times New Roman"/>
        </w:rPr>
        <w:t xml:space="preserve">    </w:t>
      </w:r>
    </w:p>
    <w:p w14:paraId="1BA9C34C" w14:textId="77777777" w:rsidR="003D53B7" w:rsidRDefault="003D53B7" w:rsidP="003D53B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</w:t>
      </w:r>
      <w:r w:rsidRPr="003D53B7">
        <w:rPr>
          <w:rFonts w:ascii="Times New Roman" w:hAnsi="Times New Roman" w:cs="Times New Roman"/>
        </w:rPr>
        <w:t xml:space="preserve">Krasovského 14, 851 01 Bratislava - mestská časť </w:t>
      </w:r>
      <w:r>
        <w:rPr>
          <w:rFonts w:ascii="Times New Roman" w:hAnsi="Times New Roman" w:cs="Times New Roman"/>
        </w:rPr>
        <w:t xml:space="preserve"> </w:t>
      </w:r>
    </w:p>
    <w:p w14:paraId="4FBF3142" w14:textId="77777777" w:rsidR="003D53B7" w:rsidRDefault="003D53B7" w:rsidP="003D53B7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</w:t>
      </w:r>
      <w:r w:rsidRPr="003D53B7">
        <w:rPr>
          <w:rFonts w:ascii="Times New Roman" w:hAnsi="Times New Roman" w:cs="Times New Roman"/>
        </w:rPr>
        <w:t>Petržalka</w:t>
      </w:r>
      <w:r w:rsidRPr="003D53B7">
        <w:rPr>
          <w:rFonts w:ascii="Times New Roman" w:hAnsi="Times New Roman" w:cs="Times New Roman"/>
          <w:b/>
          <w:bCs/>
        </w:rPr>
        <w:t> </w:t>
      </w:r>
    </w:p>
    <w:p w14:paraId="23FD2283" w14:textId="7A90B147" w:rsidR="00045F98" w:rsidRDefault="003D53B7" w:rsidP="003D53B7">
      <w:pPr>
        <w:ind w:left="4248"/>
        <w:rPr>
          <w:rFonts w:ascii="Times New Roman" w:hAnsi="Times New Roman" w:cs="Times New Roman"/>
        </w:rPr>
      </w:pPr>
      <w:r w:rsidRPr="003D53B7">
        <w:rPr>
          <w:rFonts w:ascii="Times New Roman" w:hAnsi="Times New Roman" w:cs="Times New Roman"/>
          <w:b/>
          <w:bCs/>
        </w:rPr>
        <w:t xml:space="preserve">Henrich </w:t>
      </w:r>
      <w:proofErr w:type="spellStart"/>
      <w:r w:rsidRPr="003D53B7">
        <w:rPr>
          <w:rFonts w:ascii="Times New Roman" w:hAnsi="Times New Roman" w:cs="Times New Roman"/>
          <w:b/>
          <w:bCs/>
        </w:rPr>
        <w:t>Sonnenschein</w:t>
      </w:r>
      <w:proofErr w:type="spellEnd"/>
      <w:r w:rsidRPr="003D53B7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–</w:t>
      </w:r>
      <w:r w:rsidRPr="003D53B7">
        <w:rPr>
          <w:rFonts w:ascii="Times New Roman" w:hAnsi="Times New Roman" w:cs="Times New Roman"/>
          <w:b/>
          <w:bCs/>
        </w:rPr>
        <w:t xml:space="preserve"> ITSK</w:t>
      </w:r>
      <w:r>
        <w:rPr>
          <w:rFonts w:ascii="Times New Roman" w:hAnsi="Times New Roman" w:cs="Times New Roman"/>
          <w:b/>
          <w:bCs/>
        </w:rPr>
        <w:t xml:space="preserve">, </w:t>
      </w:r>
      <w:r>
        <w:rPr>
          <w:rFonts w:ascii="Times New Roman" w:hAnsi="Times New Roman" w:cs="Times New Roman"/>
        </w:rPr>
        <w:t xml:space="preserve">IČO: </w:t>
      </w:r>
      <w:r w:rsidRPr="003D53B7">
        <w:rPr>
          <w:rFonts w:ascii="Times New Roman" w:hAnsi="Times New Roman" w:cs="Times New Roman"/>
        </w:rPr>
        <w:t>37</w:t>
      </w:r>
      <w:r w:rsidR="0058301A">
        <w:rPr>
          <w:rFonts w:ascii="Times New Roman" w:hAnsi="Times New Roman" w:cs="Times New Roman"/>
        </w:rPr>
        <w:t> </w:t>
      </w:r>
      <w:r w:rsidRPr="003D53B7">
        <w:rPr>
          <w:rFonts w:ascii="Times New Roman" w:hAnsi="Times New Roman" w:cs="Times New Roman"/>
        </w:rPr>
        <w:t>212</w:t>
      </w:r>
      <w:r w:rsidR="0058301A">
        <w:rPr>
          <w:rFonts w:ascii="Times New Roman" w:hAnsi="Times New Roman" w:cs="Times New Roman"/>
        </w:rPr>
        <w:t xml:space="preserve"> </w:t>
      </w:r>
      <w:r w:rsidRPr="003D53B7">
        <w:rPr>
          <w:rFonts w:ascii="Times New Roman" w:hAnsi="Times New Roman" w:cs="Times New Roman"/>
        </w:rPr>
        <w:t>931</w:t>
      </w:r>
      <w:r>
        <w:rPr>
          <w:rFonts w:ascii="Times New Roman" w:hAnsi="Times New Roman" w:cs="Times New Roman"/>
        </w:rPr>
        <w:t xml:space="preserve">, </w:t>
      </w:r>
      <w:r w:rsidRPr="003D53B7">
        <w:rPr>
          <w:rFonts w:ascii="Times New Roman" w:hAnsi="Times New Roman" w:cs="Times New Roman"/>
        </w:rPr>
        <w:t xml:space="preserve">Fraňa 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3D53B7">
        <w:rPr>
          <w:rFonts w:ascii="Times New Roman" w:hAnsi="Times New Roman" w:cs="Times New Roman"/>
        </w:rPr>
        <w:t>Mojtu</w:t>
      </w:r>
      <w:proofErr w:type="spellEnd"/>
      <w:r w:rsidRPr="003D53B7">
        <w:rPr>
          <w:rFonts w:ascii="Times New Roman" w:hAnsi="Times New Roman" w:cs="Times New Roman"/>
        </w:rPr>
        <w:t xml:space="preserve"> 22, 94901 Nitra</w:t>
      </w:r>
    </w:p>
    <w:p w14:paraId="40BFFC9E" w14:textId="0920965B" w:rsidR="003D53B7" w:rsidRPr="003D53B7" w:rsidRDefault="003D53B7" w:rsidP="003D53B7">
      <w:pPr>
        <w:ind w:left="4248"/>
        <w:rPr>
          <w:rFonts w:ascii="Times New Roman" w:hAnsi="Times New Roman" w:cs="Times New Roman"/>
        </w:rPr>
      </w:pPr>
      <w:r w:rsidRPr="003D53B7">
        <w:rPr>
          <w:rFonts w:ascii="Times New Roman" w:hAnsi="Times New Roman" w:cs="Times New Roman"/>
          <w:b/>
          <w:bCs/>
        </w:rPr>
        <w:t xml:space="preserve">MIVASOFT, spol. s </w:t>
      </w:r>
      <w:proofErr w:type="spellStart"/>
      <w:r w:rsidRPr="003D53B7">
        <w:rPr>
          <w:rFonts w:ascii="Times New Roman" w:hAnsi="Times New Roman" w:cs="Times New Roman"/>
          <w:b/>
          <w:bCs/>
        </w:rPr>
        <w:t>r.o</w:t>
      </w:r>
      <w:proofErr w:type="spellEnd"/>
      <w:r w:rsidRPr="003D53B7">
        <w:rPr>
          <w:rFonts w:ascii="Times New Roman" w:hAnsi="Times New Roman" w:cs="Times New Roman"/>
          <w:b/>
          <w:bCs/>
        </w:rPr>
        <w:t>.</w:t>
      </w:r>
      <w:r>
        <w:rPr>
          <w:rFonts w:ascii="Times New Roman" w:hAnsi="Times New Roman" w:cs="Times New Roman"/>
          <w:b/>
          <w:bCs/>
        </w:rPr>
        <w:t xml:space="preserve">, </w:t>
      </w:r>
      <w:r w:rsidRPr="003D53B7">
        <w:rPr>
          <w:rFonts w:ascii="Times New Roman" w:hAnsi="Times New Roman" w:cs="Times New Roman"/>
        </w:rPr>
        <w:t>IČO: 36 289 906, M.R. Štefánika 67/14, 927 01 Šaľa</w:t>
      </w:r>
      <w:r w:rsidRPr="003D53B7">
        <w:rPr>
          <w:rFonts w:ascii="Times New Roman" w:hAnsi="Times New Roman" w:cs="Times New Roman"/>
          <w:b/>
          <w:bCs/>
        </w:rPr>
        <w:t> </w:t>
      </w:r>
    </w:p>
    <w:p w14:paraId="23C0880A" w14:textId="7BBFE61F" w:rsidR="00555048" w:rsidRPr="00FA77A1" w:rsidRDefault="00555048" w:rsidP="00FA77A1">
      <w:pPr>
        <w:pStyle w:val="Odsekzoznamu"/>
        <w:numPr>
          <w:ilvl w:val="0"/>
          <w:numId w:val="11"/>
        </w:numPr>
        <w:tabs>
          <w:tab w:val="left" w:pos="284"/>
        </w:tabs>
        <w:spacing w:line="36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Informácia týkajúca sa overenia konfliktu záujmov: </w:t>
      </w:r>
      <w:r w:rsidR="00FA77A1" w:rsidRPr="00FA77A1">
        <w:rPr>
          <w:rFonts w:ascii="Times New Roman" w:hAnsi="Times New Roman" w:cs="Times New Roman"/>
        </w:rPr>
        <w:t>Verejný obstarávateľ zabezpečil, aby vo verejnom obstarávaní nedošlo ku konfliktu záujmov, ktorý by mohol narušiť alebo obmedziť hospodárku súťaž alebo porušiť princíp transparentnosti a princíp rovnakého zaobchádzania   v zmysle ustanovenia § 23 zákona o verejnom obstarávaní.</w:t>
      </w:r>
    </w:p>
    <w:p w14:paraId="26F6B25F" w14:textId="77777777" w:rsidR="00555048" w:rsidRDefault="00555048" w:rsidP="00CE45D5">
      <w:pPr>
        <w:pStyle w:val="Odsekzoznamu"/>
        <w:numPr>
          <w:ilvl w:val="0"/>
          <w:numId w:val="11"/>
        </w:numPr>
        <w:tabs>
          <w:tab w:val="left" w:pos="284"/>
        </w:tabs>
        <w:spacing w:line="360" w:lineRule="auto"/>
        <w:ind w:left="0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Poradie uchádzačov a identifikáciu úspešného uchádzača alebo úspešných uchádzačov s uvedením dôvodom   </w:t>
      </w:r>
    </w:p>
    <w:p w14:paraId="3C952BF6" w14:textId="7EF83AA8" w:rsidR="00555048" w:rsidRDefault="00555048" w:rsidP="00555048">
      <w:pPr>
        <w:pStyle w:val="Odsekzoznamu"/>
        <w:tabs>
          <w:tab w:val="left" w:pos="284"/>
        </w:tabs>
        <w:spacing w:line="36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úspešnosti ponuky alebo ponúk; podiel subdodávky, ak je známy:</w:t>
      </w:r>
    </w:p>
    <w:tbl>
      <w:tblPr>
        <w:tblW w:w="82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05"/>
        <w:gridCol w:w="1116"/>
        <w:gridCol w:w="2438"/>
        <w:gridCol w:w="1392"/>
      </w:tblGrid>
      <w:tr w:rsidR="003D53B7" w:rsidRPr="009475D4" w14:paraId="72F45DB6" w14:textId="77777777" w:rsidTr="003D53B7">
        <w:tc>
          <w:tcPr>
            <w:tcW w:w="3305" w:type="dxa"/>
            <w:shd w:val="clear" w:color="auto" w:fill="F2F2F2"/>
            <w:vAlign w:val="center"/>
          </w:tcPr>
          <w:p w14:paraId="236212D8" w14:textId="77777777" w:rsidR="003D53B7" w:rsidRDefault="003D53B7" w:rsidP="00B110CE">
            <w:pPr>
              <w:jc w:val="center"/>
              <w:rPr>
                <w:rFonts w:ascii="Times New Roman" w:hAnsi="Times New Roman" w:cs="Times New Roman"/>
                <w:b/>
                <w:color w:val="365F91"/>
              </w:rPr>
            </w:pPr>
            <w:r>
              <w:rPr>
                <w:rFonts w:ascii="Times New Roman" w:hAnsi="Times New Roman" w:cs="Times New Roman"/>
                <w:b/>
                <w:color w:val="365F91"/>
              </w:rPr>
              <w:t>Obchodné medné/názov uchádzača,</w:t>
            </w:r>
          </w:p>
          <w:p w14:paraId="13A74DE4" w14:textId="0918BC49" w:rsidR="003D53B7" w:rsidRPr="009475D4" w:rsidRDefault="003D53B7" w:rsidP="00B110CE">
            <w:pPr>
              <w:jc w:val="center"/>
              <w:rPr>
                <w:rFonts w:ascii="Times New Roman" w:hAnsi="Times New Roman" w:cs="Times New Roman"/>
                <w:b/>
                <w:color w:val="365F91"/>
              </w:rPr>
            </w:pPr>
            <w:r>
              <w:rPr>
                <w:rFonts w:ascii="Times New Roman" w:hAnsi="Times New Roman" w:cs="Times New Roman"/>
                <w:b/>
                <w:color w:val="365F91"/>
              </w:rPr>
              <w:t>Sídlo/miesto podnikania uchádzača</w:t>
            </w:r>
          </w:p>
        </w:tc>
        <w:tc>
          <w:tcPr>
            <w:tcW w:w="1116" w:type="dxa"/>
            <w:shd w:val="clear" w:color="auto" w:fill="F2F2F2"/>
            <w:vAlign w:val="center"/>
          </w:tcPr>
          <w:p w14:paraId="1463CEEA" w14:textId="4F1A3B24" w:rsidR="003D53B7" w:rsidRPr="009475D4" w:rsidRDefault="003D53B7" w:rsidP="00B110CE">
            <w:pPr>
              <w:jc w:val="center"/>
              <w:rPr>
                <w:rFonts w:ascii="Times New Roman" w:hAnsi="Times New Roman" w:cs="Times New Roman"/>
                <w:b/>
                <w:color w:val="365F91"/>
              </w:rPr>
            </w:pPr>
            <w:r>
              <w:rPr>
                <w:rFonts w:ascii="Times New Roman" w:hAnsi="Times New Roman" w:cs="Times New Roman"/>
                <w:b/>
                <w:color w:val="365F91"/>
              </w:rPr>
              <w:t xml:space="preserve">Poradie uchádzača </w:t>
            </w:r>
          </w:p>
        </w:tc>
        <w:tc>
          <w:tcPr>
            <w:tcW w:w="2438" w:type="dxa"/>
            <w:shd w:val="clear" w:color="auto" w:fill="F2F2F2"/>
            <w:vAlign w:val="center"/>
          </w:tcPr>
          <w:p w14:paraId="5405AB7E" w14:textId="6C88E111" w:rsidR="003D53B7" w:rsidRPr="009475D4" w:rsidRDefault="003D53B7" w:rsidP="00B110CE">
            <w:pPr>
              <w:jc w:val="center"/>
              <w:rPr>
                <w:rFonts w:ascii="Times New Roman" w:hAnsi="Times New Roman" w:cs="Times New Roman"/>
                <w:b/>
                <w:color w:val="365F91"/>
              </w:rPr>
            </w:pPr>
            <w:r>
              <w:rPr>
                <w:rFonts w:ascii="Times New Roman" w:hAnsi="Times New Roman" w:cs="Times New Roman"/>
                <w:b/>
                <w:color w:val="365F91"/>
              </w:rPr>
              <w:t xml:space="preserve">Návrh kritéria na vyhodnotenie ponúk  predložené uchádzačom </w:t>
            </w:r>
          </w:p>
        </w:tc>
        <w:tc>
          <w:tcPr>
            <w:tcW w:w="1392" w:type="dxa"/>
            <w:shd w:val="clear" w:color="auto" w:fill="F2F2F2"/>
          </w:tcPr>
          <w:p w14:paraId="683C4969" w14:textId="2332E594" w:rsidR="003D53B7" w:rsidRPr="009475D4" w:rsidRDefault="003D53B7" w:rsidP="00B110CE">
            <w:pPr>
              <w:jc w:val="center"/>
              <w:rPr>
                <w:rFonts w:ascii="Times New Roman" w:hAnsi="Times New Roman" w:cs="Times New Roman"/>
                <w:b/>
                <w:color w:val="365F91"/>
              </w:rPr>
            </w:pPr>
            <w:r>
              <w:rPr>
                <w:rFonts w:ascii="Times New Roman" w:hAnsi="Times New Roman" w:cs="Times New Roman"/>
                <w:b/>
                <w:color w:val="365F91"/>
              </w:rPr>
              <w:t>Odôvodnenie</w:t>
            </w:r>
          </w:p>
        </w:tc>
      </w:tr>
      <w:tr w:rsidR="003D53B7" w:rsidRPr="009475D4" w14:paraId="34F041B7" w14:textId="77777777" w:rsidTr="003D53B7">
        <w:trPr>
          <w:trHeight w:val="1090"/>
        </w:trPr>
        <w:tc>
          <w:tcPr>
            <w:tcW w:w="3305" w:type="dxa"/>
            <w:vAlign w:val="center"/>
          </w:tcPr>
          <w:p w14:paraId="47BCE3DA" w14:textId="745BA931" w:rsidR="003D53B7" w:rsidRDefault="003D53B7" w:rsidP="003D53B7">
            <w:pPr>
              <w:pStyle w:val="Odsekzoznamu"/>
              <w:tabs>
                <w:tab w:val="left" w:pos="284"/>
              </w:tabs>
              <w:spacing w:line="276" w:lineRule="auto"/>
              <w:ind w:left="0"/>
              <w:rPr>
                <w:rFonts w:ascii="Times New Roman" w:hAnsi="Times New Roman" w:cs="Times New Roman"/>
              </w:rPr>
            </w:pPr>
            <w:r w:rsidRPr="00015DC0">
              <w:rPr>
                <w:rFonts w:ascii="Times New Roman" w:hAnsi="Times New Roman" w:cs="Times New Roman"/>
                <w:b/>
                <w:bCs/>
              </w:rPr>
              <w:t>PROGLOGIC, s.r.o.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, </w:t>
            </w:r>
            <w:r w:rsidRPr="00045F98">
              <w:rPr>
                <w:rFonts w:ascii="Times New Roman" w:hAnsi="Times New Roman" w:cs="Times New Roman"/>
              </w:rPr>
              <w:t xml:space="preserve">IČO: </w:t>
            </w:r>
            <w:r w:rsidRPr="00015DC0">
              <w:rPr>
                <w:rFonts w:ascii="Times New Roman" w:hAnsi="Times New Roman" w:cs="Times New Roman"/>
              </w:rPr>
              <w:t>48 027 618, P.J.</w:t>
            </w:r>
            <w:r>
              <w:rPr>
                <w:rFonts w:ascii="Times New Roman" w:hAnsi="Times New Roman" w:cs="Times New Roman"/>
              </w:rPr>
              <w:t xml:space="preserve">                                                                                   </w:t>
            </w:r>
            <w:r w:rsidRPr="00015DC0">
              <w:rPr>
                <w:rFonts w:ascii="Times New Roman" w:hAnsi="Times New Roman" w:cs="Times New Roman"/>
              </w:rPr>
              <w:t>Šafárika 2330/10, 060 01 Kežmarok </w:t>
            </w:r>
            <w:r w:rsidRPr="00045F98">
              <w:rPr>
                <w:rFonts w:ascii="Times New Roman" w:hAnsi="Times New Roman" w:cs="Times New Roman"/>
              </w:rPr>
              <w:tab/>
            </w:r>
          </w:p>
          <w:p w14:paraId="23BC0129" w14:textId="71363B18" w:rsidR="003D53B7" w:rsidRPr="009475D4" w:rsidRDefault="003D53B7" w:rsidP="00FE4E76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16" w:type="dxa"/>
            <w:vAlign w:val="center"/>
          </w:tcPr>
          <w:p w14:paraId="7E85470D" w14:textId="55F0EBED" w:rsidR="003D53B7" w:rsidRPr="009475D4" w:rsidRDefault="001E1FF3" w:rsidP="00FE4E76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3.</w:t>
            </w:r>
          </w:p>
        </w:tc>
        <w:tc>
          <w:tcPr>
            <w:tcW w:w="2438" w:type="dxa"/>
            <w:vAlign w:val="center"/>
          </w:tcPr>
          <w:p w14:paraId="5A03B0A9" w14:textId="17A158FD" w:rsidR="003D53B7" w:rsidRPr="009475D4" w:rsidRDefault="003D53B7" w:rsidP="00FE4E76">
            <w:pPr>
              <w:autoSpaceDE w:val="0"/>
              <w:autoSpaceDN w:val="0"/>
              <w:rPr>
                <w:rFonts w:ascii="Times New Roman" w:hAnsi="Times New Roman" w:cs="Times New Roman"/>
                <w:bCs/>
              </w:rPr>
            </w:pPr>
            <w:r w:rsidRPr="00A946FB">
              <w:rPr>
                <w:rFonts w:ascii="Times New Roman" w:hAnsi="Times New Roman"/>
              </w:rPr>
              <w:t xml:space="preserve">Najnižšia </w:t>
            </w:r>
            <w:r w:rsidR="001E1FF3">
              <w:rPr>
                <w:rFonts w:ascii="Times New Roman" w:hAnsi="Times New Roman"/>
              </w:rPr>
              <w:t xml:space="preserve">celková </w:t>
            </w:r>
            <w:r w:rsidRPr="00A946FB">
              <w:rPr>
                <w:rFonts w:ascii="Times New Roman" w:hAnsi="Times New Roman"/>
              </w:rPr>
              <w:t xml:space="preserve">cena </w:t>
            </w:r>
            <w:r w:rsidR="001E1FF3">
              <w:rPr>
                <w:rFonts w:ascii="Times New Roman" w:hAnsi="Times New Roman"/>
              </w:rPr>
              <w:t xml:space="preserve"> s DPH </w:t>
            </w:r>
            <w:r w:rsidRPr="00A946FB">
              <w:rPr>
                <w:rFonts w:ascii="Times New Roman" w:hAnsi="Times New Roman"/>
              </w:rPr>
              <w:t xml:space="preserve">za celý predmet zákazky </w:t>
            </w:r>
            <w:r>
              <w:rPr>
                <w:rFonts w:ascii="Times New Roman" w:hAnsi="Times New Roman"/>
              </w:rPr>
              <w:t>(</w:t>
            </w:r>
            <w:r w:rsidR="001E1FF3">
              <w:rPr>
                <w:rFonts w:ascii="Times New Roman" w:hAnsi="Times New Roman"/>
              </w:rPr>
              <w:t>60 731,00</w:t>
            </w:r>
            <w:r>
              <w:rPr>
                <w:rFonts w:ascii="Times New Roman" w:hAnsi="Times New Roman"/>
              </w:rPr>
              <w:t xml:space="preserve"> €)</w:t>
            </w:r>
          </w:p>
        </w:tc>
        <w:tc>
          <w:tcPr>
            <w:tcW w:w="1392" w:type="dxa"/>
          </w:tcPr>
          <w:p w14:paraId="5C262E0C" w14:textId="69219790" w:rsidR="003D53B7" w:rsidRPr="009475D4" w:rsidRDefault="003D53B7" w:rsidP="00FE4E76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3D53B7" w:rsidRPr="009475D4" w14:paraId="5D938334" w14:textId="77777777" w:rsidTr="003D53B7">
        <w:tc>
          <w:tcPr>
            <w:tcW w:w="3305" w:type="dxa"/>
            <w:vAlign w:val="center"/>
          </w:tcPr>
          <w:p w14:paraId="27E4C5EB" w14:textId="21A37AF0" w:rsidR="003D53B7" w:rsidRDefault="003D53B7" w:rsidP="003D53B7">
            <w:pPr>
              <w:pStyle w:val="Odsekzoznamu"/>
              <w:tabs>
                <w:tab w:val="left" w:pos="284"/>
              </w:tabs>
              <w:spacing w:line="276" w:lineRule="auto"/>
              <w:ind w:left="0"/>
              <w:rPr>
                <w:rFonts w:ascii="Times New Roman" w:hAnsi="Times New Roman" w:cs="Times New Roman"/>
              </w:rPr>
            </w:pPr>
            <w:proofErr w:type="spellStart"/>
            <w:r w:rsidRPr="00015DC0">
              <w:rPr>
                <w:rFonts w:ascii="Times New Roman" w:hAnsi="Times New Roman" w:cs="Times New Roman"/>
                <w:b/>
                <w:bCs/>
              </w:rPr>
              <w:t>Smart</w:t>
            </w:r>
            <w:proofErr w:type="spellEnd"/>
            <w:r w:rsidRPr="00015DC0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015DC0">
              <w:rPr>
                <w:rFonts w:ascii="Times New Roman" w:hAnsi="Times New Roman" w:cs="Times New Roman"/>
                <w:b/>
                <w:bCs/>
              </w:rPr>
              <w:t>Computer</w:t>
            </w:r>
            <w:proofErr w:type="spellEnd"/>
            <w:r w:rsidRPr="00015DC0">
              <w:rPr>
                <w:rFonts w:ascii="Times New Roman" w:hAnsi="Times New Roman" w:cs="Times New Roman"/>
                <w:b/>
                <w:bCs/>
              </w:rPr>
              <w:t xml:space="preserve">, spol. s </w:t>
            </w:r>
            <w:proofErr w:type="spellStart"/>
            <w:r w:rsidRPr="00015DC0">
              <w:rPr>
                <w:rFonts w:ascii="Times New Roman" w:hAnsi="Times New Roman" w:cs="Times New Roman"/>
                <w:b/>
                <w:bCs/>
              </w:rPr>
              <w:t>r.o</w:t>
            </w:r>
            <w:proofErr w:type="spellEnd"/>
            <w:r w:rsidRPr="00015DC0">
              <w:rPr>
                <w:rFonts w:ascii="Times New Roman" w:hAnsi="Times New Roman" w:cs="Times New Roman"/>
                <w:b/>
                <w:bCs/>
              </w:rPr>
              <w:t>.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, </w:t>
            </w:r>
            <w:r w:rsidRPr="00045F98">
              <w:rPr>
                <w:rFonts w:ascii="Times New Roman" w:hAnsi="Times New Roman" w:cs="Times New Roman"/>
              </w:rPr>
              <w:t xml:space="preserve">IČO: </w:t>
            </w:r>
            <w:r w:rsidR="0058301A" w:rsidRPr="0058301A">
              <w:rPr>
                <w:rFonts w:ascii="Times New Roman" w:hAnsi="Times New Roman" w:cs="Times New Roman"/>
              </w:rPr>
              <w:t>31 629</w:t>
            </w:r>
            <w:r w:rsidR="0058301A" w:rsidRPr="0058301A">
              <w:rPr>
                <w:rFonts w:ascii="Times New Roman" w:hAnsi="Times New Roman" w:cs="Times New Roman"/>
              </w:rPr>
              <w:t> </w:t>
            </w:r>
            <w:r w:rsidR="0058301A" w:rsidRPr="0058301A">
              <w:rPr>
                <w:rFonts w:ascii="Times New Roman" w:hAnsi="Times New Roman" w:cs="Times New Roman"/>
              </w:rPr>
              <w:t>881</w:t>
            </w:r>
            <w:r w:rsidR="0058301A" w:rsidRPr="0058301A">
              <w:rPr>
                <w:rFonts w:ascii="Times New Roman" w:hAnsi="Times New Roman" w:cs="Times New Roman"/>
              </w:rPr>
              <w:t>,</w:t>
            </w:r>
            <w:r w:rsidR="0058301A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015DC0">
              <w:rPr>
                <w:rFonts w:ascii="Times New Roman" w:hAnsi="Times New Roman" w:cs="Times New Roman"/>
              </w:rPr>
              <w:t xml:space="preserve">J.C. Hronského 11, </w:t>
            </w:r>
            <w:r>
              <w:rPr>
                <w:rFonts w:ascii="Times New Roman" w:hAnsi="Times New Roman" w:cs="Times New Roman"/>
              </w:rPr>
              <w:t xml:space="preserve">                                                                                   </w:t>
            </w:r>
            <w:r w:rsidRPr="00015DC0">
              <w:rPr>
                <w:rFonts w:ascii="Times New Roman" w:hAnsi="Times New Roman" w:cs="Times New Roman"/>
              </w:rPr>
              <w:t>960 01 Zvolen</w:t>
            </w:r>
            <w:r w:rsidRPr="00045F98">
              <w:rPr>
                <w:rFonts w:ascii="Times New Roman" w:hAnsi="Times New Roman" w:cs="Times New Roman"/>
              </w:rPr>
              <w:tab/>
            </w:r>
          </w:p>
          <w:p w14:paraId="0015CEF1" w14:textId="63C35995" w:rsidR="003D53B7" w:rsidRPr="009475D4" w:rsidRDefault="003D53B7" w:rsidP="00FE4E76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16" w:type="dxa"/>
            <w:vAlign w:val="center"/>
          </w:tcPr>
          <w:p w14:paraId="5FB0B5A3" w14:textId="60713F57" w:rsidR="003D53B7" w:rsidRPr="009475D4" w:rsidRDefault="001E1FF3" w:rsidP="00FE4E76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2.</w:t>
            </w:r>
          </w:p>
        </w:tc>
        <w:tc>
          <w:tcPr>
            <w:tcW w:w="2438" w:type="dxa"/>
            <w:vAlign w:val="center"/>
          </w:tcPr>
          <w:p w14:paraId="19351000" w14:textId="42AA65F7" w:rsidR="003D53B7" w:rsidRPr="009475D4" w:rsidRDefault="001E1FF3" w:rsidP="00FE4E7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A946FB">
              <w:rPr>
                <w:rFonts w:ascii="Times New Roman" w:hAnsi="Times New Roman"/>
              </w:rPr>
              <w:t xml:space="preserve">Najnižšia </w:t>
            </w:r>
            <w:r>
              <w:rPr>
                <w:rFonts w:ascii="Times New Roman" w:hAnsi="Times New Roman"/>
              </w:rPr>
              <w:t xml:space="preserve">celková </w:t>
            </w:r>
            <w:r w:rsidRPr="00A946FB">
              <w:rPr>
                <w:rFonts w:ascii="Times New Roman" w:hAnsi="Times New Roman"/>
              </w:rPr>
              <w:t xml:space="preserve">cena </w:t>
            </w:r>
            <w:r>
              <w:rPr>
                <w:rFonts w:ascii="Times New Roman" w:hAnsi="Times New Roman"/>
              </w:rPr>
              <w:t xml:space="preserve"> s DPH </w:t>
            </w:r>
            <w:r w:rsidRPr="00A946FB">
              <w:rPr>
                <w:rFonts w:ascii="Times New Roman" w:hAnsi="Times New Roman"/>
              </w:rPr>
              <w:t xml:space="preserve">za celý predmet zákazky </w:t>
            </w:r>
            <w:r>
              <w:rPr>
                <w:rFonts w:ascii="Times New Roman" w:hAnsi="Times New Roman"/>
              </w:rPr>
              <w:t>(54 829,71 €)</w:t>
            </w:r>
          </w:p>
        </w:tc>
        <w:tc>
          <w:tcPr>
            <w:tcW w:w="1392" w:type="dxa"/>
          </w:tcPr>
          <w:p w14:paraId="3B0F36BD" w14:textId="48C0597C" w:rsidR="003D53B7" w:rsidRPr="009475D4" w:rsidRDefault="003D53B7" w:rsidP="00FE4E76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3D53B7" w:rsidRPr="009475D4" w14:paraId="292C0E92" w14:textId="77777777" w:rsidTr="003D53B7">
        <w:trPr>
          <w:trHeight w:val="561"/>
        </w:trPr>
        <w:tc>
          <w:tcPr>
            <w:tcW w:w="3305" w:type="dxa"/>
            <w:vAlign w:val="center"/>
          </w:tcPr>
          <w:p w14:paraId="7F1D531B" w14:textId="370F310B" w:rsidR="003D53B7" w:rsidRPr="009475D4" w:rsidRDefault="003D53B7" w:rsidP="003D53B7">
            <w:pPr>
              <w:rPr>
                <w:rFonts w:ascii="Times New Roman" w:hAnsi="Times New Roman" w:cs="Times New Roman"/>
                <w:bCs/>
              </w:rPr>
            </w:pPr>
            <w:proofErr w:type="spellStart"/>
            <w:r w:rsidRPr="003D53B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lastRenderedPageBreak/>
              <w:t>Aricoma</w:t>
            </w:r>
            <w:proofErr w:type="spellEnd"/>
            <w:r w:rsidRPr="003D53B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Systems s.r.o.</w:t>
            </w:r>
            <w:r w:rsidRPr="003D53B7">
              <w:rPr>
                <w:rFonts w:ascii="Times New Roman" w:hAnsi="Times New Roman" w:cs="Times New Roman"/>
                <w:b/>
                <w:bCs/>
              </w:rPr>
              <w:t xml:space="preserve">, </w:t>
            </w:r>
            <w:r w:rsidRPr="003D53B7">
              <w:rPr>
                <w:rFonts w:ascii="Times New Roman" w:hAnsi="Times New Roman" w:cs="Times New Roman"/>
              </w:rPr>
              <w:t>IČO:</w:t>
            </w:r>
            <w:r w:rsidRPr="00045F98">
              <w:rPr>
                <w:rFonts w:ascii="Times New Roman" w:hAnsi="Times New Roman" w:cs="Times New Roman"/>
              </w:rPr>
              <w:t xml:space="preserve"> </w:t>
            </w:r>
            <w:r w:rsidRPr="003D53B7">
              <w:rPr>
                <w:rFonts w:ascii="Times New Roman" w:hAnsi="Times New Roman" w:cs="Times New Roman"/>
              </w:rPr>
              <w:t>36 396 222,</w:t>
            </w:r>
            <w:r>
              <w:rPr>
                <w:rFonts w:ascii="Times New Roman" w:hAnsi="Times New Roman" w:cs="Times New Roman"/>
              </w:rPr>
              <w:t xml:space="preserve">                                                                      </w:t>
            </w:r>
            <w:r w:rsidRPr="003D53B7">
              <w:rPr>
                <w:rFonts w:ascii="Times New Roman" w:hAnsi="Times New Roman" w:cs="Times New Roman"/>
              </w:rPr>
              <w:t>Krasovského 14, 851 01 Bratislava - mestská časť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D53B7">
              <w:rPr>
                <w:rFonts w:ascii="Times New Roman" w:hAnsi="Times New Roman" w:cs="Times New Roman"/>
              </w:rPr>
              <w:t>Petržalka</w:t>
            </w:r>
            <w:r w:rsidRPr="003D53B7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16" w:type="dxa"/>
            <w:vAlign w:val="center"/>
          </w:tcPr>
          <w:p w14:paraId="230A1E42" w14:textId="1EA81CA1" w:rsidR="003D53B7" w:rsidRPr="009475D4" w:rsidRDefault="001E1FF3" w:rsidP="00FE4E76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4.</w:t>
            </w:r>
          </w:p>
        </w:tc>
        <w:tc>
          <w:tcPr>
            <w:tcW w:w="2438" w:type="dxa"/>
            <w:vAlign w:val="center"/>
          </w:tcPr>
          <w:p w14:paraId="56378FBC" w14:textId="55919EBB" w:rsidR="003D53B7" w:rsidRPr="009475D4" w:rsidRDefault="001E1FF3" w:rsidP="00FE4E7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A946FB">
              <w:rPr>
                <w:rFonts w:ascii="Times New Roman" w:hAnsi="Times New Roman"/>
              </w:rPr>
              <w:t xml:space="preserve">Najnižšia </w:t>
            </w:r>
            <w:r>
              <w:rPr>
                <w:rFonts w:ascii="Times New Roman" w:hAnsi="Times New Roman"/>
              </w:rPr>
              <w:t xml:space="preserve">celková </w:t>
            </w:r>
            <w:r w:rsidRPr="00A946FB">
              <w:rPr>
                <w:rFonts w:ascii="Times New Roman" w:hAnsi="Times New Roman"/>
              </w:rPr>
              <w:t xml:space="preserve">cena </w:t>
            </w:r>
            <w:r>
              <w:rPr>
                <w:rFonts w:ascii="Times New Roman" w:hAnsi="Times New Roman"/>
              </w:rPr>
              <w:t xml:space="preserve"> s DPH </w:t>
            </w:r>
            <w:r w:rsidRPr="00A946FB">
              <w:rPr>
                <w:rFonts w:ascii="Times New Roman" w:hAnsi="Times New Roman"/>
              </w:rPr>
              <w:t xml:space="preserve">za celý predmet zákazky </w:t>
            </w:r>
            <w:r>
              <w:rPr>
                <w:rFonts w:ascii="Times New Roman" w:hAnsi="Times New Roman"/>
              </w:rPr>
              <w:t>(61 268,27 €)</w:t>
            </w:r>
          </w:p>
        </w:tc>
        <w:tc>
          <w:tcPr>
            <w:tcW w:w="1392" w:type="dxa"/>
          </w:tcPr>
          <w:p w14:paraId="77AD9E45" w14:textId="1635D2A6" w:rsidR="003D53B7" w:rsidRPr="009475D4" w:rsidRDefault="003D53B7" w:rsidP="00FE4E76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3D53B7" w:rsidRPr="009475D4" w14:paraId="244F8876" w14:textId="77777777" w:rsidTr="003D53B7">
        <w:trPr>
          <w:trHeight w:val="561"/>
        </w:trPr>
        <w:tc>
          <w:tcPr>
            <w:tcW w:w="3305" w:type="dxa"/>
            <w:vAlign w:val="center"/>
          </w:tcPr>
          <w:p w14:paraId="797E8030" w14:textId="6CED7EFE" w:rsidR="003D53B7" w:rsidRDefault="003D53B7" w:rsidP="003D53B7">
            <w:pPr>
              <w:ind w:left="62" w:right="604"/>
              <w:rPr>
                <w:rFonts w:ascii="Times New Roman" w:hAnsi="Times New Roman" w:cs="Times New Roman"/>
              </w:rPr>
            </w:pPr>
            <w:r w:rsidRPr="003D53B7">
              <w:rPr>
                <w:rFonts w:ascii="Times New Roman" w:hAnsi="Times New Roman" w:cs="Times New Roman"/>
                <w:b/>
                <w:bCs/>
              </w:rPr>
              <w:t>Henrich</w:t>
            </w:r>
            <w:r w:rsidR="001E1FF3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3D53B7">
              <w:rPr>
                <w:rFonts w:ascii="Times New Roman" w:hAnsi="Times New Roman" w:cs="Times New Roman"/>
                <w:b/>
                <w:bCs/>
              </w:rPr>
              <w:t>Sonnenschein</w:t>
            </w:r>
            <w:proofErr w:type="spellEnd"/>
            <w:r w:rsidRPr="003D53B7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–</w:t>
            </w:r>
            <w:r w:rsidRPr="003D53B7">
              <w:rPr>
                <w:rFonts w:ascii="Times New Roman" w:hAnsi="Times New Roman" w:cs="Times New Roman"/>
                <w:b/>
                <w:bCs/>
              </w:rPr>
              <w:t xml:space="preserve"> ITSK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, </w:t>
            </w:r>
            <w:r>
              <w:rPr>
                <w:rFonts w:ascii="Times New Roman" w:hAnsi="Times New Roman" w:cs="Times New Roman"/>
              </w:rPr>
              <w:t xml:space="preserve">IČO: </w:t>
            </w:r>
            <w:r w:rsidRPr="003D53B7">
              <w:rPr>
                <w:rFonts w:ascii="Times New Roman" w:hAnsi="Times New Roman" w:cs="Times New Roman"/>
              </w:rPr>
              <w:t>37212931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3D53B7">
              <w:rPr>
                <w:rFonts w:ascii="Times New Roman" w:hAnsi="Times New Roman" w:cs="Times New Roman"/>
              </w:rPr>
              <w:t xml:space="preserve">Fraňa 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D53B7">
              <w:rPr>
                <w:rFonts w:ascii="Times New Roman" w:hAnsi="Times New Roman" w:cs="Times New Roman"/>
              </w:rPr>
              <w:t>Mojtu</w:t>
            </w:r>
            <w:proofErr w:type="spellEnd"/>
            <w:r w:rsidRPr="003D53B7">
              <w:rPr>
                <w:rFonts w:ascii="Times New Roman" w:hAnsi="Times New Roman" w:cs="Times New Roman"/>
              </w:rPr>
              <w:t xml:space="preserve"> 22, 94901 Nitra</w:t>
            </w:r>
          </w:p>
          <w:p w14:paraId="4E31EA93" w14:textId="0508B70A" w:rsidR="003D53B7" w:rsidRPr="003D53B7" w:rsidRDefault="003D53B7" w:rsidP="003D53B7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116" w:type="dxa"/>
            <w:vAlign w:val="center"/>
          </w:tcPr>
          <w:p w14:paraId="6C00E7E2" w14:textId="373A57E9" w:rsidR="003D53B7" w:rsidRPr="009475D4" w:rsidRDefault="001E1FF3" w:rsidP="00FE4E76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1.</w:t>
            </w:r>
          </w:p>
        </w:tc>
        <w:tc>
          <w:tcPr>
            <w:tcW w:w="2438" w:type="dxa"/>
            <w:vAlign w:val="center"/>
          </w:tcPr>
          <w:p w14:paraId="79CCCB2D" w14:textId="1D7A12E7" w:rsidR="003D53B7" w:rsidRPr="00A946FB" w:rsidRDefault="001E1FF3" w:rsidP="00FE4E76">
            <w:pPr>
              <w:autoSpaceDE w:val="0"/>
              <w:autoSpaceDN w:val="0"/>
              <w:rPr>
                <w:rFonts w:ascii="Times New Roman" w:hAnsi="Times New Roman"/>
              </w:rPr>
            </w:pPr>
            <w:r w:rsidRPr="00A946FB">
              <w:rPr>
                <w:rFonts w:ascii="Times New Roman" w:hAnsi="Times New Roman"/>
              </w:rPr>
              <w:t xml:space="preserve">Najnižšia </w:t>
            </w:r>
            <w:r>
              <w:rPr>
                <w:rFonts w:ascii="Times New Roman" w:hAnsi="Times New Roman"/>
              </w:rPr>
              <w:t xml:space="preserve">celková </w:t>
            </w:r>
            <w:r w:rsidRPr="00A946FB">
              <w:rPr>
                <w:rFonts w:ascii="Times New Roman" w:hAnsi="Times New Roman"/>
              </w:rPr>
              <w:t xml:space="preserve">cena </w:t>
            </w:r>
            <w:r>
              <w:rPr>
                <w:rFonts w:ascii="Times New Roman" w:hAnsi="Times New Roman"/>
              </w:rPr>
              <w:t xml:space="preserve"> s DPH </w:t>
            </w:r>
            <w:r w:rsidRPr="00A946FB">
              <w:rPr>
                <w:rFonts w:ascii="Times New Roman" w:hAnsi="Times New Roman"/>
              </w:rPr>
              <w:t xml:space="preserve">za celý predmet zákazky </w:t>
            </w:r>
            <w:r>
              <w:rPr>
                <w:rFonts w:ascii="Times New Roman" w:hAnsi="Times New Roman"/>
              </w:rPr>
              <w:t>(54 305,85 €)</w:t>
            </w:r>
          </w:p>
        </w:tc>
        <w:tc>
          <w:tcPr>
            <w:tcW w:w="1392" w:type="dxa"/>
          </w:tcPr>
          <w:p w14:paraId="409B63C6" w14:textId="77777777" w:rsidR="003D53B7" w:rsidRPr="009475D4" w:rsidRDefault="003D53B7" w:rsidP="00FE4E76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3D53B7" w:rsidRPr="009475D4" w14:paraId="75B59FE3" w14:textId="77777777" w:rsidTr="003D53B7">
        <w:trPr>
          <w:trHeight w:val="561"/>
        </w:trPr>
        <w:tc>
          <w:tcPr>
            <w:tcW w:w="3305" w:type="dxa"/>
            <w:vAlign w:val="center"/>
          </w:tcPr>
          <w:p w14:paraId="18F526A7" w14:textId="77777777" w:rsidR="003D53B7" w:rsidRPr="003D53B7" w:rsidRDefault="003D53B7" w:rsidP="003D53B7">
            <w:pPr>
              <w:ind w:left="62"/>
              <w:rPr>
                <w:rFonts w:ascii="Times New Roman" w:hAnsi="Times New Roman" w:cs="Times New Roman"/>
              </w:rPr>
            </w:pPr>
            <w:r w:rsidRPr="003D53B7">
              <w:rPr>
                <w:rFonts w:ascii="Times New Roman" w:hAnsi="Times New Roman" w:cs="Times New Roman"/>
                <w:b/>
                <w:bCs/>
              </w:rPr>
              <w:t xml:space="preserve">MIVASOFT, spol. s </w:t>
            </w:r>
            <w:proofErr w:type="spellStart"/>
            <w:r w:rsidRPr="003D53B7">
              <w:rPr>
                <w:rFonts w:ascii="Times New Roman" w:hAnsi="Times New Roman" w:cs="Times New Roman"/>
                <w:b/>
                <w:bCs/>
              </w:rPr>
              <w:t>r.o</w:t>
            </w:r>
            <w:proofErr w:type="spellEnd"/>
            <w:r w:rsidRPr="003D53B7">
              <w:rPr>
                <w:rFonts w:ascii="Times New Roman" w:hAnsi="Times New Roman" w:cs="Times New Roman"/>
                <w:b/>
                <w:bCs/>
              </w:rPr>
              <w:t>.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, </w:t>
            </w:r>
            <w:r w:rsidRPr="003D53B7">
              <w:rPr>
                <w:rFonts w:ascii="Times New Roman" w:hAnsi="Times New Roman" w:cs="Times New Roman"/>
              </w:rPr>
              <w:t>IČO: 36 289 906, M.R. Štefánika 67/14, 927 01 Šaľa</w:t>
            </w:r>
            <w:r w:rsidRPr="003D53B7">
              <w:rPr>
                <w:rFonts w:ascii="Times New Roman" w:hAnsi="Times New Roman" w:cs="Times New Roman"/>
                <w:b/>
                <w:bCs/>
              </w:rPr>
              <w:t> </w:t>
            </w:r>
          </w:p>
          <w:p w14:paraId="6BF471E8" w14:textId="77777777" w:rsidR="003D53B7" w:rsidRPr="003D53B7" w:rsidRDefault="003D53B7" w:rsidP="003D53B7">
            <w:pPr>
              <w:ind w:left="62" w:right="604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16" w:type="dxa"/>
            <w:vAlign w:val="center"/>
          </w:tcPr>
          <w:p w14:paraId="1BC2C905" w14:textId="2D5218A6" w:rsidR="003D53B7" w:rsidRPr="009475D4" w:rsidRDefault="001E1FF3" w:rsidP="00FE4E76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5.</w:t>
            </w:r>
          </w:p>
        </w:tc>
        <w:tc>
          <w:tcPr>
            <w:tcW w:w="2438" w:type="dxa"/>
            <w:vAlign w:val="center"/>
          </w:tcPr>
          <w:p w14:paraId="1AA6827C" w14:textId="7E238C46" w:rsidR="003D53B7" w:rsidRPr="00A946FB" w:rsidRDefault="001E1FF3" w:rsidP="00FE4E76">
            <w:pPr>
              <w:autoSpaceDE w:val="0"/>
              <w:autoSpaceDN w:val="0"/>
              <w:rPr>
                <w:rFonts w:ascii="Times New Roman" w:hAnsi="Times New Roman"/>
              </w:rPr>
            </w:pPr>
            <w:r w:rsidRPr="00A946FB">
              <w:rPr>
                <w:rFonts w:ascii="Times New Roman" w:hAnsi="Times New Roman"/>
              </w:rPr>
              <w:t xml:space="preserve">Najnižšia </w:t>
            </w:r>
            <w:r>
              <w:rPr>
                <w:rFonts w:ascii="Times New Roman" w:hAnsi="Times New Roman"/>
              </w:rPr>
              <w:t xml:space="preserve">celková </w:t>
            </w:r>
            <w:r w:rsidRPr="00A946FB">
              <w:rPr>
                <w:rFonts w:ascii="Times New Roman" w:hAnsi="Times New Roman"/>
              </w:rPr>
              <w:t xml:space="preserve">cena </w:t>
            </w:r>
            <w:r>
              <w:rPr>
                <w:rFonts w:ascii="Times New Roman" w:hAnsi="Times New Roman"/>
              </w:rPr>
              <w:t xml:space="preserve"> s DPH </w:t>
            </w:r>
            <w:r w:rsidRPr="00A946FB">
              <w:rPr>
                <w:rFonts w:ascii="Times New Roman" w:hAnsi="Times New Roman"/>
              </w:rPr>
              <w:t xml:space="preserve">za celý predmet zákazky </w:t>
            </w:r>
            <w:r>
              <w:rPr>
                <w:rFonts w:ascii="Times New Roman" w:hAnsi="Times New Roman"/>
              </w:rPr>
              <w:t>(62 156,18 €)</w:t>
            </w:r>
          </w:p>
        </w:tc>
        <w:tc>
          <w:tcPr>
            <w:tcW w:w="1392" w:type="dxa"/>
          </w:tcPr>
          <w:p w14:paraId="00E89555" w14:textId="77777777" w:rsidR="003D53B7" w:rsidRPr="009475D4" w:rsidRDefault="003D53B7" w:rsidP="00FE4E76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</w:tbl>
    <w:p w14:paraId="147A9F28" w14:textId="77777777" w:rsidR="009F778D" w:rsidRDefault="00555048" w:rsidP="00CE45D5">
      <w:pPr>
        <w:pStyle w:val="Odsekzoznamu"/>
        <w:numPr>
          <w:ilvl w:val="0"/>
          <w:numId w:val="11"/>
        </w:numPr>
        <w:spacing w:before="120" w:after="120"/>
        <w:ind w:left="357" w:hanging="357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Zoznam uchádzačov, ktorí budú vyzvaní na vysvetlenie podľa § 53 ods. 1 </w:t>
      </w:r>
      <w:r w:rsidR="00003B69">
        <w:rPr>
          <w:rFonts w:ascii="Times New Roman" w:hAnsi="Times New Roman" w:cs="Times New Roman"/>
        </w:rPr>
        <w:t>Z</w:t>
      </w:r>
      <w:r>
        <w:rPr>
          <w:rFonts w:ascii="Times New Roman" w:hAnsi="Times New Roman" w:cs="Times New Roman"/>
        </w:rPr>
        <w:t>VO:</w:t>
      </w:r>
      <w:r w:rsidR="00CE45D5">
        <w:rPr>
          <w:rFonts w:ascii="Times New Roman" w:hAnsi="Times New Roman" w:cs="Times New Roman"/>
        </w:rPr>
        <w:t xml:space="preserve">  </w:t>
      </w:r>
    </w:p>
    <w:p w14:paraId="3ECC54DE" w14:textId="626587FB" w:rsidR="00003B69" w:rsidRDefault="00CE45D5" w:rsidP="00CE45D5">
      <w:pPr>
        <w:pStyle w:val="Odsekzoznamu"/>
        <w:spacing w:before="120" w:after="120"/>
        <w:ind w:left="357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Nebude vyzvaný žiaden uchádzač</w:t>
      </w:r>
      <w:r w:rsidR="009F778D">
        <w:rPr>
          <w:rFonts w:ascii="Times New Roman" w:hAnsi="Times New Roman" w:cs="Times New Roman"/>
        </w:rPr>
        <w:t>.</w:t>
      </w:r>
    </w:p>
    <w:p w14:paraId="10F2AC6F" w14:textId="6F1D203C" w:rsidR="00003B69" w:rsidRDefault="00003B69" w:rsidP="00CE45D5">
      <w:pPr>
        <w:pStyle w:val="Odsekzoznamu"/>
        <w:numPr>
          <w:ilvl w:val="0"/>
          <w:numId w:val="11"/>
        </w:numPr>
        <w:spacing w:before="120" w:after="120"/>
        <w:ind w:left="357" w:hanging="357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Zoznam vylúčených uchádzačov s uvedením dôvodu ich vylúčenia:</w:t>
      </w:r>
      <w:r w:rsidR="00CE45D5">
        <w:rPr>
          <w:rFonts w:ascii="Times New Roman" w:hAnsi="Times New Roman" w:cs="Times New Roman"/>
        </w:rPr>
        <w:t xml:space="preserve"> Nebol vylúčený žiaden uchádzač</w:t>
      </w:r>
    </w:p>
    <w:p w14:paraId="24674348" w14:textId="487CDBE3" w:rsidR="00003B69" w:rsidRDefault="00003B69" w:rsidP="00CE45D5">
      <w:pPr>
        <w:pStyle w:val="Odsekzoznamu"/>
        <w:numPr>
          <w:ilvl w:val="0"/>
          <w:numId w:val="11"/>
        </w:numPr>
        <w:spacing w:before="120" w:after="120"/>
        <w:ind w:left="357" w:hanging="357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Dôvody vylúčenia mimoriadne nízkych ponúk:</w:t>
      </w:r>
      <w:r w:rsidR="00CE45D5">
        <w:rPr>
          <w:rFonts w:ascii="Times New Roman" w:hAnsi="Times New Roman" w:cs="Times New Roman"/>
        </w:rPr>
        <w:tab/>
        <w:t xml:space="preserve">Nebola doručená mimoriadne nízka ponuka </w:t>
      </w:r>
    </w:p>
    <w:p w14:paraId="27DA2C66" w14:textId="22E01084" w:rsidR="00003B69" w:rsidRDefault="00003B69" w:rsidP="00CE45D5">
      <w:pPr>
        <w:pStyle w:val="Odsekzoznamu"/>
        <w:numPr>
          <w:ilvl w:val="0"/>
          <w:numId w:val="11"/>
        </w:numPr>
        <w:spacing w:before="120" w:after="120"/>
        <w:ind w:left="357" w:hanging="357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Ak ide o verejnú súťaž informácie o vyhodnotení splnenia podmienky účasti:</w:t>
      </w:r>
      <w:r w:rsidR="00447F73">
        <w:rPr>
          <w:rFonts w:ascii="Times New Roman" w:hAnsi="Times New Roman" w:cs="Times New Roman"/>
        </w:rPr>
        <w:t xml:space="preserve"> Všetci účastníci splnili podmienky verejnej súťaže</w:t>
      </w:r>
    </w:p>
    <w:p w14:paraId="2ADF7048" w14:textId="68C8AE69" w:rsidR="0048332C" w:rsidRDefault="00003B69" w:rsidP="00CE45D5">
      <w:pPr>
        <w:pStyle w:val="Odsekzoznamu"/>
        <w:numPr>
          <w:ilvl w:val="0"/>
          <w:numId w:val="11"/>
        </w:numPr>
        <w:spacing w:before="120" w:after="120"/>
        <w:ind w:left="357" w:hanging="357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Dôvody, pre ktoré člen komisie odmietol podpísať zápisnicu, alebo podpísal zápisnicu s výhradou: </w:t>
      </w:r>
      <w:r w:rsidR="000E608D" w:rsidRPr="009475D4">
        <w:rPr>
          <w:rFonts w:ascii="Times New Roman" w:hAnsi="Times New Roman" w:cs="Times New Roman"/>
        </w:rPr>
        <w:t xml:space="preserve"> </w:t>
      </w:r>
      <w:r w:rsidR="00447F73">
        <w:rPr>
          <w:rFonts w:ascii="Times New Roman" w:hAnsi="Times New Roman" w:cs="Times New Roman"/>
        </w:rPr>
        <w:t>Žiaden z členov komisie neodmietol podpísať zápisnicu</w:t>
      </w:r>
      <w:r w:rsidR="000E608D" w:rsidRPr="009475D4">
        <w:rPr>
          <w:rFonts w:ascii="Times New Roman" w:hAnsi="Times New Roman" w:cs="Times New Roman"/>
        </w:rPr>
        <w:t xml:space="preserve"> </w:t>
      </w:r>
    </w:p>
    <w:p w14:paraId="44C7C262" w14:textId="05A5BD89" w:rsidR="00003B69" w:rsidRDefault="00003B69" w:rsidP="00CE45D5">
      <w:pPr>
        <w:pStyle w:val="Odsekzoznamu"/>
        <w:numPr>
          <w:ilvl w:val="0"/>
          <w:numId w:val="11"/>
        </w:numPr>
        <w:spacing w:before="120" w:after="120"/>
        <w:ind w:left="357" w:hanging="357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Záver vyhodnotenia ponúk:</w:t>
      </w:r>
    </w:p>
    <w:p w14:paraId="67A9B581" w14:textId="2F83C370" w:rsidR="00447F73" w:rsidRDefault="00447F73" w:rsidP="001E1FF3">
      <w:pPr>
        <w:ind w:left="62" w:right="604"/>
        <w:jc w:val="both"/>
        <w:rPr>
          <w:rFonts w:ascii="Times New Roman" w:hAnsi="Times New Roman" w:cs="Times New Roman"/>
        </w:rPr>
      </w:pPr>
      <w:r w:rsidRPr="00447F73">
        <w:rPr>
          <w:rFonts w:ascii="Times New Roman" w:hAnsi="Times New Roman" w:cs="Times New Roman"/>
        </w:rPr>
        <w:t xml:space="preserve">Úspešným uchádzačom </w:t>
      </w:r>
      <w:r w:rsidR="009F778D">
        <w:rPr>
          <w:rFonts w:ascii="Times New Roman" w:hAnsi="Times New Roman" w:cs="Times New Roman"/>
        </w:rPr>
        <w:t xml:space="preserve">Výzvy na predkladanie ponúk </w:t>
      </w:r>
      <w:r w:rsidRPr="00447F73">
        <w:rPr>
          <w:rFonts w:ascii="Times New Roman" w:hAnsi="Times New Roman" w:cs="Times New Roman"/>
        </w:rPr>
        <w:t>sa stal</w:t>
      </w:r>
      <w:r w:rsidR="001E1FF3">
        <w:rPr>
          <w:rFonts w:ascii="Times New Roman" w:hAnsi="Times New Roman" w:cs="Times New Roman"/>
        </w:rPr>
        <w:t xml:space="preserve"> </w:t>
      </w:r>
      <w:r w:rsidR="001E1FF3" w:rsidRPr="003D53B7">
        <w:rPr>
          <w:rFonts w:ascii="Times New Roman" w:hAnsi="Times New Roman" w:cs="Times New Roman"/>
          <w:b/>
          <w:bCs/>
        </w:rPr>
        <w:t>Henrich</w:t>
      </w:r>
      <w:r w:rsidR="001E1FF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1E1FF3" w:rsidRPr="003D53B7">
        <w:rPr>
          <w:rFonts w:ascii="Times New Roman" w:hAnsi="Times New Roman" w:cs="Times New Roman"/>
          <w:b/>
          <w:bCs/>
        </w:rPr>
        <w:t>Sonnenschein</w:t>
      </w:r>
      <w:proofErr w:type="spellEnd"/>
      <w:r w:rsidR="001E1FF3" w:rsidRPr="003D53B7">
        <w:rPr>
          <w:rFonts w:ascii="Times New Roman" w:hAnsi="Times New Roman" w:cs="Times New Roman"/>
          <w:b/>
          <w:bCs/>
        </w:rPr>
        <w:t xml:space="preserve"> </w:t>
      </w:r>
      <w:r w:rsidR="001E1FF3">
        <w:rPr>
          <w:rFonts w:ascii="Times New Roman" w:hAnsi="Times New Roman" w:cs="Times New Roman"/>
          <w:b/>
          <w:bCs/>
        </w:rPr>
        <w:t>–</w:t>
      </w:r>
      <w:r w:rsidR="001E1FF3" w:rsidRPr="003D53B7">
        <w:rPr>
          <w:rFonts w:ascii="Times New Roman" w:hAnsi="Times New Roman" w:cs="Times New Roman"/>
          <w:b/>
          <w:bCs/>
        </w:rPr>
        <w:t xml:space="preserve"> ITSK</w:t>
      </w:r>
      <w:r w:rsidR="001E1FF3">
        <w:rPr>
          <w:rFonts w:ascii="Times New Roman" w:hAnsi="Times New Roman" w:cs="Times New Roman"/>
          <w:b/>
          <w:bCs/>
        </w:rPr>
        <w:t xml:space="preserve">, </w:t>
      </w:r>
      <w:r w:rsidR="001E1FF3">
        <w:rPr>
          <w:rFonts w:ascii="Times New Roman" w:hAnsi="Times New Roman" w:cs="Times New Roman"/>
        </w:rPr>
        <w:t xml:space="preserve">IČO: </w:t>
      </w:r>
      <w:r w:rsidR="001E1FF3" w:rsidRPr="003D53B7">
        <w:rPr>
          <w:rFonts w:ascii="Times New Roman" w:hAnsi="Times New Roman" w:cs="Times New Roman"/>
        </w:rPr>
        <w:t>37</w:t>
      </w:r>
      <w:r w:rsidR="001E1FF3">
        <w:rPr>
          <w:rFonts w:ascii="Times New Roman" w:hAnsi="Times New Roman" w:cs="Times New Roman"/>
        </w:rPr>
        <w:t> </w:t>
      </w:r>
      <w:r w:rsidR="001E1FF3" w:rsidRPr="003D53B7">
        <w:rPr>
          <w:rFonts w:ascii="Times New Roman" w:hAnsi="Times New Roman" w:cs="Times New Roman"/>
        </w:rPr>
        <w:t>212</w:t>
      </w:r>
      <w:r w:rsidR="001E1FF3">
        <w:rPr>
          <w:rFonts w:ascii="Times New Roman" w:hAnsi="Times New Roman" w:cs="Times New Roman"/>
        </w:rPr>
        <w:t xml:space="preserve"> </w:t>
      </w:r>
      <w:r w:rsidR="001E1FF3" w:rsidRPr="003D53B7">
        <w:rPr>
          <w:rFonts w:ascii="Times New Roman" w:hAnsi="Times New Roman" w:cs="Times New Roman"/>
        </w:rPr>
        <w:t>931</w:t>
      </w:r>
      <w:r w:rsidR="001E1FF3">
        <w:rPr>
          <w:rFonts w:ascii="Times New Roman" w:hAnsi="Times New Roman" w:cs="Times New Roman"/>
        </w:rPr>
        <w:t xml:space="preserve">, </w:t>
      </w:r>
      <w:r w:rsidR="001E1FF3" w:rsidRPr="003D53B7">
        <w:rPr>
          <w:rFonts w:ascii="Times New Roman" w:hAnsi="Times New Roman" w:cs="Times New Roman"/>
        </w:rPr>
        <w:t xml:space="preserve">Fraňa </w:t>
      </w:r>
      <w:r w:rsidR="001E1FF3">
        <w:rPr>
          <w:rFonts w:ascii="Times New Roman" w:hAnsi="Times New Roman" w:cs="Times New Roman"/>
        </w:rPr>
        <w:t xml:space="preserve"> </w:t>
      </w:r>
      <w:proofErr w:type="spellStart"/>
      <w:r w:rsidR="001E1FF3" w:rsidRPr="003D53B7">
        <w:rPr>
          <w:rFonts w:ascii="Times New Roman" w:hAnsi="Times New Roman" w:cs="Times New Roman"/>
        </w:rPr>
        <w:t>Mojtu</w:t>
      </w:r>
      <w:proofErr w:type="spellEnd"/>
      <w:r w:rsidR="001E1FF3" w:rsidRPr="003D53B7">
        <w:rPr>
          <w:rFonts w:ascii="Times New Roman" w:hAnsi="Times New Roman" w:cs="Times New Roman"/>
        </w:rPr>
        <w:t xml:space="preserve"> 22, 94901 Nitra</w:t>
      </w:r>
      <w:r w:rsidR="001E1FF3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ktor</w:t>
      </w:r>
      <w:r w:rsidR="001E1FF3">
        <w:rPr>
          <w:rFonts w:ascii="Times New Roman" w:hAnsi="Times New Roman" w:cs="Times New Roman"/>
        </w:rPr>
        <w:t>ý</w:t>
      </w:r>
      <w:r>
        <w:rPr>
          <w:rFonts w:ascii="Times New Roman" w:hAnsi="Times New Roman" w:cs="Times New Roman"/>
        </w:rPr>
        <w:t xml:space="preserve"> splnil všetky podmienky v zmysle Výzvy na predkladanie ponúk. </w:t>
      </w:r>
      <w:r w:rsidRPr="00447F73">
        <w:rPr>
          <w:rFonts w:ascii="Times New Roman" w:hAnsi="Times New Roman" w:cs="Times New Roman"/>
        </w:rPr>
        <w:t xml:space="preserve"> </w:t>
      </w:r>
    </w:p>
    <w:p w14:paraId="0FE626B4" w14:textId="77777777" w:rsidR="001E1FF3" w:rsidRDefault="001E1FF3" w:rsidP="002A2AB7">
      <w:pPr>
        <w:pStyle w:val="Style8"/>
        <w:shd w:val="clear" w:color="auto" w:fill="auto"/>
        <w:spacing w:before="0" w:after="120" w:line="276" w:lineRule="auto"/>
        <w:ind w:right="23" w:firstLine="0"/>
        <w:rPr>
          <w:rFonts w:ascii="Times New Roman" w:hAnsi="Times New Roman"/>
        </w:rPr>
      </w:pPr>
    </w:p>
    <w:p w14:paraId="131BDFEB" w14:textId="35E43C32" w:rsidR="00385B1A" w:rsidRPr="009475D4" w:rsidRDefault="002A2AB7" w:rsidP="002A2AB7">
      <w:pPr>
        <w:pStyle w:val="Style8"/>
        <w:shd w:val="clear" w:color="auto" w:fill="auto"/>
        <w:spacing w:before="0" w:after="120" w:line="276" w:lineRule="auto"/>
        <w:ind w:right="23"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Členovia komisie na vyhodnotenie ponúk vyhlasujú, že táto zápisnica zodpovedá skutočnosti, čo potvrdzujú svojim podpisom. </w:t>
      </w:r>
      <w:r w:rsidR="003577CE" w:rsidRPr="009475D4">
        <w:rPr>
          <w:rFonts w:ascii="Times New Roman" w:hAnsi="Times New Roman"/>
        </w:rPr>
        <w:t xml:space="preserve"> </w:t>
      </w:r>
    </w:p>
    <w:p w14:paraId="5FF7A4C2" w14:textId="05FD61E8" w:rsidR="00D71A8D" w:rsidRPr="009475D4" w:rsidRDefault="00D71A8D" w:rsidP="009D4F03">
      <w:pPr>
        <w:pStyle w:val="Style8"/>
        <w:shd w:val="clear" w:color="auto" w:fill="auto"/>
        <w:spacing w:before="0" w:after="120" w:line="276" w:lineRule="auto"/>
        <w:ind w:left="360" w:right="23" w:firstLine="0"/>
        <w:rPr>
          <w:rStyle w:val="CharStyle9"/>
          <w:rFonts w:ascii="Times New Roman" w:hAnsi="Times New Roman"/>
        </w:rPr>
      </w:pPr>
      <w:r w:rsidRPr="009475D4">
        <w:rPr>
          <w:rFonts w:ascii="Times New Roman" w:hAnsi="Times New Roman"/>
        </w:rPr>
        <w:t>JUDr. Viera Trokšiar Bystrianská</w:t>
      </w:r>
      <w:r w:rsidRPr="009475D4">
        <w:rPr>
          <w:rStyle w:val="CharStyle9"/>
          <w:rFonts w:ascii="Times New Roman" w:hAnsi="Times New Roman"/>
          <w:color w:val="000000"/>
        </w:rPr>
        <w:tab/>
        <w:t>predseda</w:t>
      </w:r>
      <w:r w:rsidRPr="009475D4">
        <w:rPr>
          <w:rStyle w:val="CharStyle9"/>
          <w:rFonts w:ascii="Times New Roman" w:hAnsi="Times New Roman"/>
          <w:color w:val="000000"/>
        </w:rPr>
        <w:tab/>
      </w:r>
      <w:r w:rsidR="001E1FF3">
        <w:rPr>
          <w:rStyle w:val="CharStyle9"/>
          <w:rFonts w:ascii="Times New Roman" w:hAnsi="Times New Roman"/>
          <w:color w:val="000000"/>
        </w:rPr>
        <w:t>22</w:t>
      </w:r>
      <w:r w:rsidRPr="009475D4">
        <w:rPr>
          <w:rStyle w:val="CharStyle9"/>
          <w:rFonts w:ascii="Times New Roman" w:hAnsi="Times New Roman"/>
          <w:color w:val="000000"/>
        </w:rPr>
        <w:t xml:space="preserve">. </w:t>
      </w:r>
      <w:r w:rsidR="002A2AB7">
        <w:rPr>
          <w:rStyle w:val="CharStyle9"/>
          <w:rFonts w:ascii="Times New Roman" w:hAnsi="Times New Roman"/>
          <w:color w:val="000000"/>
        </w:rPr>
        <w:t>1</w:t>
      </w:r>
      <w:r w:rsidR="001E1FF3">
        <w:rPr>
          <w:rStyle w:val="CharStyle9"/>
          <w:rFonts w:ascii="Times New Roman" w:hAnsi="Times New Roman"/>
          <w:color w:val="000000"/>
        </w:rPr>
        <w:t>2</w:t>
      </w:r>
      <w:r w:rsidRPr="009475D4">
        <w:rPr>
          <w:rStyle w:val="CharStyle9"/>
          <w:rFonts w:ascii="Times New Roman" w:hAnsi="Times New Roman"/>
          <w:color w:val="000000"/>
        </w:rPr>
        <w:t>. 2025</w:t>
      </w:r>
      <w:r w:rsidRPr="009475D4">
        <w:rPr>
          <w:rStyle w:val="CharStyle9"/>
          <w:rFonts w:ascii="Times New Roman" w:hAnsi="Times New Roman"/>
          <w:color w:val="000000"/>
        </w:rPr>
        <w:tab/>
      </w:r>
      <w:r w:rsidRPr="009475D4">
        <w:rPr>
          <w:rStyle w:val="CharStyle9"/>
          <w:rFonts w:ascii="Times New Roman" w:hAnsi="Times New Roman"/>
          <w:color w:val="000000"/>
        </w:rPr>
        <w:tab/>
        <w:t>.......................................</w:t>
      </w:r>
    </w:p>
    <w:p w14:paraId="3A7883D6" w14:textId="1B2C3E68" w:rsidR="00D71A8D" w:rsidRPr="009475D4" w:rsidRDefault="00D71A8D" w:rsidP="00D71A8D">
      <w:pPr>
        <w:pStyle w:val="Style8"/>
        <w:shd w:val="clear" w:color="auto" w:fill="auto"/>
        <w:spacing w:before="0" w:after="120" w:line="276" w:lineRule="auto"/>
        <w:ind w:left="360" w:right="23" w:firstLine="0"/>
        <w:rPr>
          <w:rStyle w:val="CharStyle9"/>
          <w:rFonts w:ascii="Times New Roman" w:hAnsi="Times New Roman"/>
        </w:rPr>
      </w:pPr>
      <w:r w:rsidRPr="009475D4">
        <w:rPr>
          <w:rStyle w:val="CharStyle9"/>
          <w:rFonts w:ascii="Times New Roman" w:hAnsi="Times New Roman"/>
          <w:color w:val="000000"/>
        </w:rPr>
        <w:t xml:space="preserve">Ing. Mojmír </w:t>
      </w:r>
      <w:proofErr w:type="spellStart"/>
      <w:r w:rsidRPr="009475D4">
        <w:rPr>
          <w:rStyle w:val="CharStyle9"/>
          <w:rFonts w:ascii="Times New Roman" w:hAnsi="Times New Roman"/>
          <w:color w:val="000000"/>
        </w:rPr>
        <w:t>Chalupský</w:t>
      </w:r>
      <w:proofErr w:type="spellEnd"/>
      <w:r w:rsidRPr="009475D4">
        <w:rPr>
          <w:rStyle w:val="CharStyle9"/>
          <w:rFonts w:ascii="Times New Roman" w:hAnsi="Times New Roman"/>
          <w:color w:val="000000"/>
        </w:rPr>
        <w:tab/>
      </w:r>
      <w:r w:rsidRPr="009475D4">
        <w:rPr>
          <w:rStyle w:val="CharStyle9"/>
          <w:rFonts w:ascii="Times New Roman" w:hAnsi="Times New Roman"/>
          <w:color w:val="000000"/>
        </w:rPr>
        <w:tab/>
        <w:t>člen</w:t>
      </w:r>
      <w:r w:rsidRPr="009475D4">
        <w:rPr>
          <w:rStyle w:val="CharStyle9"/>
          <w:rFonts w:ascii="Times New Roman" w:hAnsi="Times New Roman"/>
          <w:color w:val="000000"/>
        </w:rPr>
        <w:tab/>
      </w:r>
      <w:r w:rsidRPr="009475D4">
        <w:rPr>
          <w:rStyle w:val="CharStyle9"/>
          <w:rFonts w:ascii="Times New Roman" w:hAnsi="Times New Roman"/>
          <w:color w:val="000000"/>
        </w:rPr>
        <w:tab/>
      </w:r>
      <w:r w:rsidR="001E1FF3">
        <w:rPr>
          <w:rStyle w:val="CharStyle9"/>
          <w:rFonts w:ascii="Times New Roman" w:hAnsi="Times New Roman"/>
          <w:color w:val="000000"/>
        </w:rPr>
        <w:t>22</w:t>
      </w:r>
      <w:r w:rsidRPr="009475D4">
        <w:rPr>
          <w:rStyle w:val="CharStyle9"/>
          <w:rFonts w:ascii="Times New Roman" w:hAnsi="Times New Roman"/>
          <w:color w:val="000000"/>
        </w:rPr>
        <w:t xml:space="preserve">. </w:t>
      </w:r>
      <w:r w:rsidR="002A2AB7">
        <w:rPr>
          <w:rStyle w:val="CharStyle9"/>
          <w:rFonts w:ascii="Times New Roman" w:hAnsi="Times New Roman"/>
          <w:color w:val="000000"/>
        </w:rPr>
        <w:t>1</w:t>
      </w:r>
      <w:r w:rsidR="001E1FF3">
        <w:rPr>
          <w:rStyle w:val="CharStyle9"/>
          <w:rFonts w:ascii="Times New Roman" w:hAnsi="Times New Roman"/>
          <w:color w:val="000000"/>
        </w:rPr>
        <w:t>2</w:t>
      </w:r>
      <w:r w:rsidRPr="009475D4">
        <w:rPr>
          <w:rStyle w:val="CharStyle9"/>
          <w:rFonts w:ascii="Times New Roman" w:hAnsi="Times New Roman"/>
          <w:color w:val="000000"/>
        </w:rPr>
        <w:t>. 2025</w:t>
      </w:r>
      <w:r w:rsidRPr="009475D4">
        <w:rPr>
          <w:rStyle w:val="CharStyle9"/>
          <w:rFonts w:ascii="Times New Roman" w:hAnsi="Times New Roman"/>
          <w:color w:val="000000"/>
        </w:rPr>
        <w:tab/>
      </w:r>
      <w:r w:rsidRPr="009475D4">
        <w:rPr>
          <w:rStyle w:val="CharStyle9"/>
          <w:rFonts w:ascii="Times New Roman" w:hAnsi="Times New Roman"/>
          <w:color w:val="000000"/>
        </w:rPr>
        <w:tab/>
        <w:t>.......................................</w:t>
      </w:r>
    </w:p>
    <w:p w14:paraId="3C668F05" w14:textId="776C0507" w:rsidR="00D71A8D" w:rsidRPr="009475D4" w:rsidRDefault="009475D4" w:rsidP="00D71A8D">
      <w:pPr>
        <w:pStyle w:val="Style8"/>
        <w:shd w:val="clear" w:color="auto" w:fill="auto"/>
        <w:spacing w:before="0" w:after="120" w:line="276" w:lineRule="auto"/>
        <w:ind w:left="360" w:right="23" w:firstLine="0"/>
        <w:rPr>
          <w:rStyle w:val="CharStyle9"/>
          <w:rFonts w:ascii="Times New Roman" w:hAnsi="Times New Roman"/>
          <w:color w:val="000000"/>
        </w:rPr>
      </w:pPr>
      <w:r w:rsidRPr="009475D4">
        <w:rPr>
          <w:rStyle w:val="CharStyle9"/>
          <w:rFonts w:ascii="Times New Roman" w:hAnsi="Times New Roman"/>
          <w:color w:val="000000"/>
        </w:rPr>
        <w:t>Ing. Mgr. Katarína Tkáčová</w:t>
      </w:r>
      <w:r w:rsidR="00D71A8D" w:rsidRPr="009475D4">
        <w:rPr>
          <w:rStyle w:val="CharStyle9"/>
          <w:rFonts w:ascii="Times New Roman" w:hAnsi="Times New Roman"/>
          <w:color w:val="000000"/>
        </w:rPr>
        <w:tab/>
      </w:r>
      <w:r w:rsidR="00D71A8D" w:rsidRPr="009475D4">
        <w:rPr>
          <w:rStyle w:val="CharStyle9"/>
          <w:rFonts w:ascii="Times New Roman" w:hAnsi="Times New Roman"/>
          <w:color w:val="000000"/>
        </w:rPr>
        <w:tab/>
        <w:t>člen</w:t>
      </w:r>
      <w:r w:rsidR="00D71A8D" w:rsidRPr="009475D4">
        <w:rPr>
          <w:rStyle w:val="CharStyle9"/>
          <w:rFonts w:ascii="Times New Roman" w:hAnsi="Times New Roman"/>
          <w:color w:val="000000"/>
        </w:rPr>
        <w:tab/>
      </w:r>
      <w:r w:rsidR="00D71A8D" w:rsidRPr="009475D4">
        <w:rPr>
          <w:rStyle w:val="CharStyle9"/>
          <w:rFonts w:ascii="Times New Roman" w:hAnsi="Times New Roman"/>
          <w:color w:val="000000"/>
        </w:rPr>
        <w:tab/>
      </w:r>
      <w:r w:rsidR="001E1FF3">
        <w:rPr>
          <w:rStyle w:val="CharStyle9"/>
          <w:rFonts w:ascii="Times New Roman" w:hAnsi="Times New Roman"/>
          <w:color w:val="000000"/>
        </w:rPr>
        <w:t>22</w:t>
      </w:r>
      <w:r w:rsidR="00D71A8D" w:rsidRPr="009475D4">
        <w:rPr>
          <w:rStyle w:val="CharStyle9"/>
          <w:rFonts w:ascii="Times New Roman" w:hAnsi="Times New Roman"/>
          <w:color w:val="000000"/>
        </w:rPr>
        <w:t xml:space="preserve">. </w:t>
      </w:r>
      <w:r w:rsidR="002A2AB7">
        <w:rPr>
          <w:rStyle w:val="CharStyle9"/>
          <w:rFonts w:ascii="Times New Roman" w:hAnsi="Times New Roman"/>
          <w:color w:val="000000"/>
        </w:rPr>
        <w:t>1</w:t>
      </w:r>
      <w:r w:rsidR="001E1FF3">
        <w:rPr>
          <w:rStyle w:val="CharStyle9"/>
          <w:rFonts w:ascii="Times New Roman" w:hAnsi="Times New Roman"/>
          <w:color w:val="000000"/>
        </w:rPr>
        <w:t>2</w:t>
      </w:r>
      <w:r w:rsidR="00D71A8D" w:rsidRPr="009475D4">
        <w:rPr>
          <w:rStyle w:val="CharStyle9"/>
          <w:rFonts w:ascii="Times New Roman" w:hAnsi="Times New Roman"/>
          <w:color w:val="000000"/>
        </w:rPr>
        <w:t>. 2025</w:t>
      </w:r>
      <w:r w:rsidR="00D71A8D" w:rsidRPr="009475D4">
        <w:rPr>
          <w:rStyle w:val="CharStyle9"/>
          <w:rFonts w:ascii="Times New Roman" w:hAnsi="Times New Roman"/>
          <w:color w:val="000000"/>
        </w:rPr>
        <w:tab/>
      </w:r>
      <w:r w:rsidR="00D71A8D" w:rsidRPr="009475D4">
        <w:rPr>
          <w:rStyle w:val="CharStyle9"/>
          <w:rFonts w:ascii="Times New Roman" w:hAnsi="Times New Roman"/>
          <w:color w:val="000000"/>
        </w:rPr>
        <w:tab/>
        <w:t>.......................................</w:t>
      </w:r>
    </w:p>
    <w:p w14:paraId="45898A55" w14:textId="03B2D1E2" w:rsidR="00D71A8D" w:rsidRDefault="007E28F3" w:rsidP="007E28F3">
      <w:pPr>
        <w:spacing w:before="120"/>
        <w:rPr>
          <w:rStyle w:val="CharStyle9"/>
          <w:rFonts w:ascii="Times New Roman" w:hAnsi="Times New Roman"/>
          <w:color w:val="000000"/>
        </w:rPr>
      </w:pP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     </w:t>
      </w:r>
      <w:r w:rsidRPr="001B27B5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PaedDr. Ingrid Šuľanová, </w:t>
      </w:r>
      <w:proofErr w:type="spellStart"/>
      <w:r w:rsidRPr="001B27B5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MSc</w:t>
      </w:r>
      <w:proofErr w:type="spellEnd"/>
      <w:r w:rsidR="00D71A8D" w:rsidRPr="009475D4">
        <w:rPr>
          <w:rStyle w:val="CharStyle9"/>
          <w:rFonts w:ascii="Times New Roman" w:hAnsi="Times New Roman"/>
          <w:color w:val="000000"/>
        </w:rPr>
        <w:tab/>
        <w:t>člen (bez práva vyhodnocovať)</w:t>
      </w:r>
      <w:r w:rsidR="005B08D6">
        <w:rPr>
          <w:rStyle w:val="CharStyle9"/>
          <w:rFonts w:ascii="Times New Roman" w:hAnsi="Times New Roman"/>
          <w:color w:val="000000"/>
        </w:rPr>
        <w:t xml:space="preserve"> </w:t>
      </w:r>
      <w:r w:rsidR="001E1FF3">
        <w:rPr>
          <w:rStyle w:val="CharStyle9"/>
          <w:rFonts w:ascii="Times New Roman" w:hAnsi="Times New Roman"/>
          <w:color w:val="000000"/>
        </w:rPr>
        <w:t>22</w:t>
      </w:r>
      <w:r w:rsidR="002A2AB7">
        <w:rPr>
          <w:rStyle w:val="CharStyle9"/>
          <w:rFonts w:ascii="Times New Roman" w:hAnsi="Times New Roman"/>
          <w:color w:val="000000"/>
        </w:rPr>
        <w:t>.1</w:t>
      </w:r>
      <w:r w:rsidR="001E1FF3">
        <w:rPr>
          <w:rStyle w:val="CharStyle9"/>
          <w:rFonts w:ascii="Times New Roman" w:hAnsi="Times New Roman"/>
          <w:color w:val="000000"/>
        </w:rPr>
        <w:t>2</w:t>
      </w:r>
      <w:r w:rsidR="00D71A8D" w:rsidRPr="009475D4">
        <w:rPr>
          <w:rStyle w:val="CharStyle9"/>
          <w:rFonts w:ascii="Times New Roman" w:hAnsi="Times New Roman"/>
          <w:color w:val="000000"/>
        </w:rPr>
        <w:t>. 202</w:t>
      </w:r>
      <w:r w:rsidR="00BF00DC" w:rsidRPr="009475D4">
        <w:rPr>
          <w:rStyle w:val="CharStyle9"/>
          <w:rFonts w:ascii="Times New Roman" w:hAnsi="Times New Roman"/>
          <w:color w:val="000000"/>
        </w:rPr>
        <w:t>5</w:t>
      </w:r>
      <w:r w:rsidR="00D71A8D" w:rsidRPr="009475D4">
        <w:rPr>
          <w:rStyle w:val="CharStyle9"/>
          <w:rFonts w:ascii="Times New Roman" w:hAnsi="Times New Roman"/>
          <w:color w:val="000000"/>
        </w:rPr>
        <w:tab/>
      </w:r>
      <w:r>
        <w:rPr>
          <w:rStyle w:val="CharStyle9"/>
          <w:rFonts w:ascii="Times New Roman" w:hAnsi="Times New Roman"/>
          <w:color w:val="000000"/>
        </w:rPr>
        <w:t xml:space="preserve"> ..</w:t>
      </w:r>
      <w:r w:rsidR="00D71A8D" w:rsidRPr="009475D4">
        <w:rPr>
          <w:rStyle w:val="CharStyle9"/>
          <w:rFonts w:ascii="Times New Roman" w:hAnsi="Times New Roman"/>
          <w:color w:val="000000"/>
        </w:rPr>
        <w:t>....................................</w:t>
      </w:r>
    </w:p>
    <w:p w14:paraId="4845ABD1" w14:textId="77777777" w:rsidR="00FA77A1" w:rsidRDefault="00FA77A1" w:rsidP="00CB367A">
      <w:pPr>
        <w:pStyle w:val="Style8"/>
        <w:shd w:val="clear" w:color="auto" w:fill="auto"/>
        <w:spacing w:before="0" w:after="120" w:line="276" w:lineRule="auto"/>
        <w:ind w:left="360" w:right="23" w:firstLine="0"/>
        <w:jc w:val="left"/>
        <w:rPr>
          <w:rStyle w:val="CharStyle9"/>
          <w:rFonts w:ascii="Times New Roman" w:hAnsi="Times New Roman"/>
          <w:color w:val="000000"/>
        </w:rPr>
      </w:pPr>
    </w:p>
    <w:p w14:paraId="4D337FBC" w14:textId="4736848B" w:rsidR="00FA77A1" w:rsidRPr="009475D4" w:rsidRDefault="00FA77A1" w:rsidP="00CB367A">
      <w:pPr>
        <w:pStyle w:val="Style8"/>
        <w:shd w:val="clear" w:color="auto" w:fill="auto"/>
        <w:spacing w:before="0" w:after="120" w:line="276" w:lineRule="auto"/>
        <w:ind w:left="360" w:right="23" w:firstLine="0"/>
        <w:jc w:val="left"/>
        <w:rPr>
          <w:rStyle w:val="CharStyle9"/>
          <w:rFonts w:ascii="Times New Roman" w:hAnsi="Times New Roman"/>
        </w:rPr>
      </w:pPr>
      <w:r>
        <w:rPr>
          <w:rStyle w:val="CharStyle9"/>
          <w:rFonts w:ascii="Times New Roman" w:hAnsi="Times New Roman"/>
          <w:color w:val="000000"/>
        </w:rPr>
        <w:t xml:space="preserve"> Detve, dňa </w:t>
      </w:r>
      <w:r w:rsidR="001E1FF3">
        <w:rPr>
          <w:rStyle w:val="CharStyle9"/>
          <w:rFonts w:ascii="Times New Roman" w:hAnsi="Times New Roman"/>
          <w:color w:val="000000"/>
        </w:rPr>
        <w:t>22</w:t>
      </w:r>
      <w:r>
        <w:rPr>
          <w:rStyle w:val="CharStyle9"/>
          <w:rFonts w:ascii="Times New Roman" w:hAnsi="Times New Roman"/>
          <w:color w:val="000000"/>
        </w:rPr>
        <w:t>.1</w:t>
      </w:r>
      <w:r w:rsidR="001E1FF3">
        <w:rPr>
          <w:rStyle w:val="CharStyle9"/>
          <w:rFonts w:ascii="Times New Roman" w:hAnsi="Times New Roman"/>
          <w:color w:val="000000"/>
        </w:rPr>
        <w:t>2</w:t>
      </w:r>
      <w:r>
        <w:rPr>
          <w:rStyle w:val="CharStyle9"/>
          <w:rFonts w:ascii="Times New Roman" w:hAnsi="Times New Roman"/>
          <w:color w:val="000000"/>
        </w:rPr>
        <w:t>.2025</w:t>
      </w:r>
    </w:p>
    <w:p w14:paraId="553165CB" w14:textId="77777777" w:rsidR="00385B1A" w:rsidRPr="00CB367A" w:rsidRDefault="00385B1A" w:rsidP="00385B1A">
      <w:pPr>
        <w:spacing w:before="120" w:after="120"/>
        <w:rPr>
          <w:rFonts w:ascii="Times New Roman" w:hAnsi="Times New Roman" w:cs="Times New Roman"/>
        </w:rPr>
      </w:pPr>
    </w:p>
    <w:p w14:paraId="3571E954" w14:textId="77777777" w:rsidR="00BD405F" w:rsidRPr="00CB367A" w:rsidRDefault="00BD405F">
      <w:pPr>
        <w:rPr>
          <w:rFonts w:ascii="Times New Roman" w:hAnsi="Times New Roman" w:cs="Times New Roman"/>
        </w:rPr>
      </w:pPr>
    </w:p>
    <w:p w14:paraId="5E7FA113" w14:textId="77777777" w:rsidR="00CB367A" w:rsidRPr="00CB367A" w:rsidRDefault="00CB367A">
      <w:pPr>
        <w:rPr>
          <w:rFonts w:ascii="Times New Roman" w:hAnsi="Times New Roman" w:cs="Times New Roman"/>
        </w:rPr>
      </w:pPr>
    </w:p>
    <w:sectPr w:rsidR="00CB367A" w:rsidRPr="00CB367A" w:rsidSect="009475D4">
      <w:footerReference w:type="default" r:id="rId7"/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CAB2F9" w14:textId="77777777" w:rsidR="003577CE" w:rsidRDefault="003577CE" w:rsidP="003577CE">
      <w:r>
        <w:separator/>
      </w:r>
    </w:p>
  </w:endnote>
  <w:endnote w:type="continuationSeparator" w:id="0">
    <w:p w14:paraId="4D395D7D" w14:textId="77777777" w:rsidR="003577CE" w:rsidRDefault="003577CE" w:rsidP="003577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1973037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BD05855" w14:textId="7A842FA3" w:rsidR="00947433" w:rsidRDefault="00947433">
            <w:pPr>
              <w:pStyle w:val="Pta"/>
              <w:jc w:val="right"/>
            </w:pPr>
            <w:r>
              <w:t xml:space="preserve">Strana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630654C" w14:textId="77777777" w:rsidR="00947433" w:rsidRDefault="00947433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18D240" w14:textId="77777777" w:rsidR="003577CE" w:rsidRDefault="003577CE" w:rsidP="003577CE">
      <w:r>
        <w:separator/>
      </w:r>
    </w:p>
  </w:footnote>
  <w:footnote w:type="continuationSeparator" w:id="0">
    <w:p w14:paraId="6C86562E" w14:textId="77777777" w:rsidR="003577CE" w:rsidRDefault="003577CE" w:rsidP="003577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FACE3D54"/>
    <w:lvl w:ilvl="0">
      <w:start w:val="1"/>
      <w:numFmt w:val="lowerLetter"/>
      <w:lvlText w:val="%1)"/>
      <w:lvlJc w:val="left"/>
      <w:pPr>
        <w:ind w:left="-36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start w:val="1"/>
      <w:numFmt w:val="decimal"/>
      <w:lvlText w:val="%2."/>
      <w:lvlJc w:val="left"/>
      <w:pPr>
        <w:ind w:left="-36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2">
      <w:start w:val="1"/>
      <w:numFmt w:val="decimal"/>
      <w:lvlText w:val="%3."/>
      <w:lvlJc w:val="left"/>
      <w:pPr>
        <w:ind w:left="-36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3">
      <w:start w:val="1"/>
      <w:numFmt w:val="lowerLetter"/>
      <w:lvlText w:val="%4)"/>
      <w:lvlJc w:val="left"/>
      <w:pPr>
        <w:ind w:left="-36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4)"/>
      <w:lvlJc w:val="left"/>
      <w:pPr>
        <w:ind w:left="-36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4)"/>
      <w:lvlJc w:val="left"/>
      <w:pPr>
        <w:ind w:left="-36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4)"/>
      <w:lvlJc w:val="left"/>
      <w:pPr>
        <w:ind w:left="-36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4)"/>
      <w:lvlJc w:val="left"/>
      <w:pPr>
        <w:ind w:left="-36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4)"/>
      <w:lvlJc w:val="left"/>
      <w:pPr>
        <w:ind w:left="-36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0000002E"/>
    <w:multiLevelType w:val="hybridMultilevel"/>
    <w:tmpl w:val="891A4B4A"/>
    <w:lvl w:ilvl="0" w:tplc="D4BCE8FA">
      <w:start w:val="2"/>
      <w:numFmt w:val="upperLetter"/>
      <w:lvlText w:val="%1)"/>
      <w:lvlJc w:val="left"/>
      <w:rPr>
        <w:rFonts w:ascii="Calibri" w:hAnsi="Calibri" w:cs="Calibri" w:hint="default"/>
        <w:sz w:val="24"/>
        <w:szCs w:val="24"/>
      </w:rPr>
    </w:lvl>
    <w:lvl w:ilvl="1" w:tplc="FFFFFFFF">
      <w:start w:val="1"/>
      <w:numFmt w:val="decimal"/>
      <w:lvlText w:val="%2."/>
      <w:lvlJc w:val="left"/>
    </w:lvl>
    <w:lvl w:ilvl="2" w:tplc="FFFFFFFF">
      <w:start w:val="1"/>
      <w:numFmt w:val="lowerLetter"/>
      <w:lvlText w:val="%3)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4AC6BB5"/>
    <w:multiLevelType w:val="hybridMultilevel"/>
    <w:tmpl w:val="A552E0CE"/>
    <w:lvl w:ilvl="0" w:tplc="041B000F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99D0BFC"/>
    <w:multiLevelType w:val="multilevel"/>
    <w:tmpl w:val="C9E4BE92"/>
    <w:name w:val="Numbered list 2"/>
    <w:lvl w:ilvl="0">
      <w:start w:val="1"/>
      <w:numFmt w:val="lowerLetter"/>
      <w:lvlText w:val="%1)"/>
      <w:lvlJc w:val="left"/>
      <w:pPr>
        <w:ind w:left="0" w:firstLine="0"/>
      </w:pPr>
      <w:rPr>
        <w:b w:val="0"/>
        <w:smallCaps w:val="0"/>
        <w:color w:val="000000"/>
        <w:spacing w:val="0"/>
        <w:w w:val="100"/>
        <w:sz w:val="24"/>
        <w:szCs w:val="24"/>
        <w:u w:val="none"/>
        <w:vertAlign w:val="baseline"/>
      </w:rPr>
    </w:lvl>
    <w:lvl w:ilvl="1">
      <w:start w:val="1"/>
      <w:numFmt w:val="decimal"/>
      <w:lvlText w:val="%2."/>
      <w:lvlJc w:val="left"/>
      <w:pPr>
        <w:ind w:left="0" w:firstLine="0"/>
      </w:pPr>
      <w:rPr>
        <w:b w:val="0"/>
        <w:smallCaps w:val="0"/>
        <w:color w:val="000000"/>
        <w:spacing w:val="0"/>
        <w:w w:val="100"/>
        <w:sz w:val="20"/>
        <w:szCs w:val="20"/>
        <w:u w:val="none"/>
        <w:vertAlign w:val="baseline"/>
      </w:rPr>
    </w:lvl>
    <w:lvl w:ilvl="2">
      <w:start w:val="1"/>
      <w:numFmt w:val="decimal"/>
      <w:lvlText w:val="%3."/>
      <w:lvlJc w:val="left"/>
      <w:pPr>
        <w:ind w:left="0" w:firstLine="0"/>
      </w:pPr>
      <w:rPr>
        <w:b w:val="0"/>
        <w:smallCaps w:val="0"/>
        <w:color w:val="000000"/>
        <w:spacing w:val="0"/>
        <w:w w:val="100"/>
        <w:sz w:val="20"/>
        <w:szCs w:val="20"/>
        <w:u w:val="none"/>
        <w:vertAlign w:val="baseline"/>
      </w:rPr>
    </w:lvl>
    <w:lvl w:ilvl="3">
      <w:start w:val="1"/>
      <w:numFmt w:val="lowerLetter"/>
      <w:lvlText w:val="%4)"/>
      <w:lvlJc w:val="left"/>
      <w:pPr>
        <w:ind w:left="0" w:firstLine="0"/>
      </w:pPr>
      <w:rPr>
        <w:b w:val="0"/>
        <w:smallCaps w:val="0"/>
        <w:color w:val="000000"/>
        <w:spacing w:val="0"/>
        <w:w w:val="100"/>
        <w:sz w:val="20"/>
        <w:szCs w:val="20"/>
        <w:u w:val="none"/>
        <w:vertAlign w:val="baseline"/>
      </w:rPr>
    </w:lvl>
    <w:lvl w:ilvl="4">
      <w:start w:val="1"/>
      <w:numFmt w:val="lowerLetter"/>
      <w:lvlText w:val="%4)"/>
      <w:lvlJc w:val="left"/>
      <w:pPr>
        <w:ind w:left="0" w:firstLine="0"/>
      </w:pPr>
      <w:rPr>
        <w:b w:val="0"/>
        <w:smallCaps w:val="0"/>
        <w:color w:val="000000"/>
        <w:spacing w:val="0"/>
        <w:w w:val="100"/>
        <w:sz w:val="20"/>
        <w:szCs w:val="20"/>
        <w:u w:val="none"/>
        <w:vertAlign w:val="baseline"/>
      </w:rPr>
    </w:lvl>
    <w:lvl w:ilvl="5">
      <w:start w:val="1"/>
      <w:numFmt w:val="lowerLetter"/>
      <w:lvlText w:val="%4)"/>
      <w:lvlJc w:val="left"/>
      <w:pPr>
        <w:ind w:left="0" w:firstLine="0"/>
      </w:pPr>
      <w:rPr>
        <w:b w:val="0"/>
        <w:smallCaps w:val="0"/>
        <w:color w:val="000000"/>
        <w:spacing w:val="0"/>
        <w:w w:val="100"/>
        <w:sz w:val="20"/>
        <w:szCs w:val="20"/>
        <w:u w:val="none"/>
        <w:vertAlign w:val="baseline"/>
      </w:rPr>
    </w:lvl>
    <w:lvl w:ilvl="6">
      <w:start w:val="1"/>
      <w:numFmt w:val="lowerLetter"/>
      <w:lvlText w:val="%4)"/>
      <w:lvlJc w:val="left"/>
      <w:pPr>
        <w:ind w:left="0" w:firstLine="0"/>
      </w:pPr>
      <w:rPr>
        <w:b w:val="0"/>
        <w:smallCaps w:val="0"/>
        <w:color w:val="000000"/>
        <w:spacing w:val="0"/>
        <w:w w:val="100"/>
        <w:sz w:val="20"/>
        <w:szCs w:val="20"/>
        <w:u w:val="none"/>
        <w:vertAlign w:val="baseline"/>
      </w:rPr>
    </w:lvl>
    <w:lvl w:ilvl="7">
      <w:start w:val="1"/>
      <w:numFmt w:val="lowerLetter"/>
      <w:lvlText w:val="%4)"/>
      <w:lvlJc w:val="left"/>
      <w:pPr>
        <w:ind w:left="0" w:firstLine="0"/>
      </w:pPr>
      <w:rPr>
        <w:b w:val="0"/>
        <w:smallCaps w:val="0"/>
        <w:color w:val="000000"/>
        <w:spacing w:val="0"/>
        <w:w w:val="100"/>
        <w:sz w:val="20"/>
        <w:szCs w:val="20"/>
        <w:u w:val="none"/>
        <w:vertAlign w:val="baseline"/>
      </w:rPr>
    </w:lvl>
    <w:lvl w:ilvl="8">
      <w:start w:val="1"/>
      <w:numFmt w:val="lowerLetter"/>
      <w:lvlText w:val="%4)"/>
      <w:lvlJc w:val="left"/>
      <w:pPr>
        <w:ind w:left="0" w:firstLine="0"/>
      </w:pPr>
      <w:rPr>
        <w:b w:val="0"/>
        <w:smallCaps w:val="0"/>
        <w:color w:val="000000"/>
        <w:spacing w:val="0"/>
        <w:w w:val="100"/>
        <w:sz w:val="20"/>
        <w:szCs w:val="20"/>
        <w:u w:val="none"/>
        <w:vertAlign w:val="baseline"/>
      </w:rPr>
    </w:lvl>
  </w:abstractNum>
  <w:abstractNum w:abstractNumId="4" w15:restartNumberingAfterBreak="0">
    <w:nsid w:val="240750A9"/>
    <w:multiLevelType w:val="hybridMultilevel"/>
    <w:tmpl w:val="386CCF0C"/>
    <w:lvl w:ilvl="0" w:tplc="3C6696A8">
      <w:start w:val="1"/>
      <w:numFmt w:val="decimal"/>
      <w:lvlText w:val="15.%1"/>
      <w:lvlJc w:val="left"/>
      <w:pPr>
        <w:ind w:left="720" w:hanging="360"/>
      </w:pPr>
      <w:rPr>
        <w:rFonts w:hint="default"/>
        <w:b w:val="0"/>
        <w:bCs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7517AD"/>
    <w:multiLevelType w:val="multilevel"/>
    <w:tmpl w:val="E0E8DBD8"/>
    <w:lvl w:ilvl="0">
      <w:start w:val="10"/>
      <w:numFmt w:val="decimal"/>
      <w:lvlText w:val="%1"/>
      <w:lvlJc w:val="left"/>
      <w:pPr>
        <w:ind w:left="372" w:hanging="37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64" w:hanging="37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41063D38"/>
    <w:multiLevelType w:val="hybridMultilevel"/>
    <w:tmpl w:val="B0A8C7B8"/>
    <w:lvl w:ilvl="0" w:tplc="58F66DD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  <w:i w:val="0"/>
        <w:iCs w:val="0"/>
      </w:rPr>
    </w:lvl>
    <w:lvl w:ilvl="1" w:tplc="041B0019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DB9753B"/>
    <w:multiLevelType w:val="hybridMultilevel"/>
    <w:tmpl w:val="4ECC66B0"/>
    <w:lvl w:ilvl="0" w:tplc="041B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</w:lvl>
    <w:lvl w:ilvl="3" w:tplc="041B000F" w:tentative="1">
      <w:start w:val="1"/>
      <w:numFmt w:val="decimal"/>
      <w:lvlText w:val="%4."/>
      <w:lvlJc w:val="left"/>
      <w:pPr>
        <w:ind w:left="2804" w:hanging="360"/>
      </w:p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</w:lvl>
    <w:lvl w:ilvl="6" w:tplc="041B000F" w:tentative="1">
      <w:start w:val="1"/>
      <w:numFmt w:val="decimal"/>
      <w:lvlText w:val="%7."/>
      <w:lvlJc w:val="left"/>
      <w:pPr>
        <w:ind w:left="4964" w:hanging="360"/>
      </w:p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4F8E3DD9"/>
    <w:multiLevelType w:val="hybridMultilevel"/>
    <w:tmpl w:val="0038D2A0"/>
    <w:lvl w:ilvl="0" w:tplc="1D882DA2">
      <w:start w:val="9"/>
      <w:numFmt w:val="bullet"/>
      <w:lvlText w:val="-"/>
      <w:lvlJc w:val="left"/>
      <w:pPr>
        <w:ind w:left="1571" w:hanging="360"/>
      </w:pPr>
      <w:rPr>
        <w:rFonts w:ascii="Times New Roman" w:eastAsia="Calibr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 w15:restartNumberingAfterBreak="0">
    <w:nsid w:val="534B22FC"/>
    <w:multiLevelType w:val="hybridMultilevel"/>
    <w:tmpl w:val="58B0CAE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D63ACA"/>
    <w:multiLevelType w:val="hybridMultilevel"/>
    <w:tmpl w:val="58B0CAE2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653407"/>
    <w:multiLevelType w:val="multilevel"/>
    <w:tmpl w:val="60C49A9C"/>
    <w:lvl w:ilvl="0">
      <w:start w:val="20"/>
      <w:numFmt w:val="decimal"/>
      <w:lvlText w:val="%1"/>
      <w:lvlJc w:val="left"/>
      <w:pPr>
        <w:ind w:left="372" w:hanging="372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14" w:hanging="37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64C10D35"/>
    <w:multiLevelType w:val="hybridMultilevel"/>
    <w:tmpl w:val="4ECC66B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9065062">
    <w:abstractNumId w:val="1"/>
  </w:num>
  <w:num w:numId="2" w16cid:durableId="1664235880">
    <w:abstractNumId w:val="6"/>
  </w:num>
  <w:num w:numId="3" w16cid:durableId="112749250">
    <w:abstractNumId w:val="10"/>
  </w:num>
  <w:num w:numId="4" w16cid:durableId="718631544">
    <w:abstractNumId w:val="4"/>
  </w:num>
  <w:num w:numId="5" w16cid:durableId="1244292180">
    <w:abstractNumId w:val="8"/>
  </w:num>
  <w:num w:numId="6" w16cid:durableId="1422484638">
    <w:abstractNumId w:val="5"/>
  </w:num>
  <w:num w:numId="7" w16cid:durableId="1935438661">
    <w:abstractNumId w:val="11"/>
  </w:num>
  <w:num w:numId="8" w16cid:durableId="1697538610">
    <w:abstractNumId w:val="9"/>
  </w:num>
  <w:num w:numId="9" w16cid:durableId="59691154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46869577">
    <w:abstractNumId w:val="3"/>
  </w:num>
  <w:num w:numId="11" w16cid:durableId="1823934873">
    <w:abstractNumId w:val="2"/>
  </w:num>
  <w:num w:numId="12" w16cid:durableId="1468354545">
    <w:abstractNumId w:val="7"/>
  </w:num>
  <w:num w:numId="13" w16cid:durableId="160059985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7CE"/>
    <w:rsid w:val="00003B69"/>
    <w:rsid w:val="00015DC0"/>
    <w:rsid w:val="00045F98"/>
    <w:rsid w:val="0007295D"/>
    <w:rsid w:val="00080B70"/>
    <w:rsid w:val="000B4F44"/>
    <w:rsid w:val="000C3D07"/>
    <w:rsid w:val="000E608D"/>
    <w:rsid w:val="0015745E"/>
    <w:rsid w:val="00185671"/>
    <w:rsid w:val="001C747E"/>
    <w:rsid w:val="001E1FF3"/>
    <w:rsid w:val="001F38EC"/>
    <w:rsid w:val="002562E2"/>
    <w:rsid w:val="002A2AB7"/>
    <w:rsid w:val="00312646"/>
    <w:rsid w:val="00320EA4"/>
    <w:rsid w:val="00321C7B"/>
    <w:rsid w:val="00323238"/>
    <w:rsid w:val="003577CE"/>
    <w:rsid w:val="00385B1A"/>
    <w:rsid w:val="003B2BB0"/>
    <w:rsid w:val="003D53B7"/>
    <w:rsid w:val="003E1602"/>
    <w:rsid w:val="003F2CC8"/>
    <w:rsid w:val="00447F73"/>
    <w:rsid w:val="00472141"/>
    <w:rsid w:val="00476025"/>
    <w:rsid w:val="0048332C"/>
    <w:rsid w:val="004C4B67"/>
    <w:rsid w:val="004E1E65"/>
    <w:rsid w:val="004F2F40"/>
    <w:rsid w:val="00500714"/>
    <w:rsid w:val="00535D44"/>
    <w:rsid w:val="00550DF5"/>
    <w:rsid w:val="00555048"/>
    <w:rsid w:val="005610C9"/>
    <w:rsid w:val="0057682B"/>
    <w:rsid w:val="0058301A"/>
    <w:rsid w:val="00587398"/>
    <w:rsid w:val="005B08D6"/>
    <w:rsid w:val="005F2B71"/>
    <w:rsid w:val="006721AF"/>
    <w:rsid w:val="006A2EFB"/>
    <w:rsid w:val="006B1648"/>
    <w:rsid w:val="006E1FED"/>
    <w:rsid w:val="00726728"/>
    <w:rsid w:val="0074695A"/>
    <w:rsid w:val="007745E5"/>
    <w:rsid w:val="007A2615"/>
    <w:rsid w:val="007C5851"/>
    <w:rsid w:val="007D535E"/>
    <w:rsid w:val="007D6B15"/>
    <w:rsid w:val="007E28F3"/>
    <w:rsid w:val="007F569D"/>
    <w:rsid w:val="00817C65"/>
    <w:rsid w:val="008527D9"/>
    <w:rsid w:val="00865966"/>
    <w:rsid w:val="00897EB7"/>
    <w:rsid w:val="008A1D48"/>
    <w:rsid w:val="00947433"/>
    <w:rsid w:val="009475D4"/>
    <w:rsid w:val="009A13CE"/>
    <w:rsid w:val="009A43B8"/>
    <w:rsid w:val="009D4F03"/>
    <w:rsid w:val="009D7C93"/>
    <w:rsid w:val="009F778D"/>
    <w:rsid w:val="00A51C04"/>
    <w:rsid w:val="00A70187"/>
    <w:rsid w:val="00AE496A"/>
    <w:rsid w:val="00B1192B"/>
    <w:rsid w:val="00B20A23"/>
    <w:rsid w:val="00B4315B"/>
    <w:rsid w:val="00BD405F"/>
    <w:rsid w:val="00BE3628"/>
    <w:rsid w:val="00BE7BCE"/>
    <w:rsid w:val="00BF00DC"/>
    <w:rsid w:val="00BF2597"/>
    <w:rsid w:val="00C06A9B"/>
    <w:rsid w:val="00C85F87"/>
    <w:rsid w:val="00CB367A"/>
    <w:rsid w:val="00CE45D5"/>
    <w:rsid w:val="00D71A8D"/>
    <w:rsid w:val="00DA5AC0"/>
    <w:rsid w:val="00DF5511"/>
    <w:rsid w:val="00E03A2A"/>
    <w:rsid w:val="00E21997"/>
    <w:rsid w:val="00E66213"/>
    <w:rsid w:val="00EE5B8B"/>
    <w:rsid w:val="00F055AE"/>
    <w:rsid w:val="00F329B6"/>
    <w:rsid w:val="00FA77A1"/>
    <w:rsid w:val="00FD18DB"/>
    <w:rsid w:val="00FE4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E0F399"/>
  <w15:chartTrackingRefBased/>
  <w15:docId w15:val="{BDA16F77-2E21-42EC-8FDB-CADAF4203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E1FF3"/>
    <w:pPr>
      <w:spacing w:after="0" w:line="240" w:lineRule="auto"/>
    </w:pPr>
    <w:rPr>
      <w:rFonts w:ascii="Calibri" w:eastAsia="Calibri" w:hAnsi="Calibri" w:cs="Arial"/>
      <w:kern w:val="0"/>
      <w:sz w:val="20"/>
      <w:szCs w:val="20"/>
      <w:lang w:eastAsia="sk-SK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3577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3577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3577C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3577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3577C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3577C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3577C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3577C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3577C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3577C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3577C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3577C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3577CE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3577CE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3577CE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3577CE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3577CE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3577CE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3577C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3577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3577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3577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3577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3577CE"/>
    <w:rPr>
      <w:i/>
      <w:iCs/>
      <w:color w:val="404040" w:themeColor="text1" w:themeTint="BF"/>
    </w:rPr>
  </w:style>
  <w:style w:type="paragraph" w:styleId="Odsekzoznamu">
    <w:name w:val="List Paragraph"/>
    <w:aliases w:val="body,Odsek zoznamu2,List Paragraph,Odsek,Listenabsatz"/>
    <w:basedOn w:val="Normlny"/>
    <w:link w:val="OdsekzoznamuChar"/>
    <w:qFormat/>
    <w:rsid w:val="003577CE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3577CE"/>
    <w:rPr>
      <w:i/>
      <w:iCs/>
      <w:color w:val="2F5496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3577C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3577CE"/>
    <w:rPr>
      <w:i/>
      <w:iCs/>
      <w:color w:val="2F5496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3577CE"/>
    <w:rPr>
      <w:b/>
      <w:bCs/>
      <w:smallCaps/>
      <w:color w:val="2F5496" w:themeColor="accent1" w:themeShade="BF"/>
      <w:spacing w:val="5"/>
    </w:rPr>
  </w:style>
  <w:style w:type="character" w:customStyle="1" w:styleId="OdsekzoznamuChar">
    <w:name w:val="Odsek zoznamu Char"/>
    <w:aliases w:val="body Char,Odsek zoznamu2 Char,List Paragraph Char,Odsek Char,Listenabsatz Char"/>
    <w:link w:val="Odsekzoznamu"/>
    <w:rsid w:val="003577CE"/>
  </w:style>
  <w:style w:type="paragraph" w:styleId="Textpoznmkypodiarou">
    <w:name w:val="footnote text"/>
    <w:aliases w:val="Text poznámky pod čiarou 007,_Poznámka pod čiarou,Schriftart: 9 pt,Schriftart: 10 pt,Schriftart: 8 pt,Schriftart: 8 pt Char Char Char,Schriftart: 8 pt Char,Stinking Styles2,Tekst przypisu- dokt,Char Char Char,Char Char Ch,o,Car"/>
    <w:basedOn w:val="Normlny"/>
    <w:link w:val="TextpoznmkypodiarouChar"/>
    <w:uiPriority w:val="99"/>
    <w:unhideWhenUsed/>
    <w:qFormat/>
    <w:rsid w:val="003577CE"/>
    <w:pPr>
      <w:ind w:left="2160"/>
    </w:pPr>
    <w:rPr>
      <w:rFonts w:eastAsia="Times New Roman" w:cs="Times New Roman"/>
      <w:color w:val="5A5A5A"/>
      <w:lang w:val="x-none" w:eastAsia="x-none"/>
    </w:rPr>
  </w:style>
  <w:style w:type="character" w:customStyle="1" w:styleId="TextpoznmkypodiarouChar">
    <w:name w:val="Text poznámky pod čiarou Char"/>
    <w:aliases w:val="Text poznámky pod čiarou 007 Char,_Poznámka pod čiarou Char,Schriftart: 9 pt Char,Schriftart: 10 pt Char,Schriftart: 8 pt Char1,Schriftart: 8 pt Char Char Char Char,Schriftart: 8 pt Char Char,Stinking Styles2 Char,o Char"/>
    <w:basedOn w:val="Predvolenpsmoodseku"/>
    <w:link w:val="Textpoznmkypodiarou"/>
    <w:uiPriority w:val="99"/>
    <w:qFormat/>
    <w:rsid w:val="003577CE"/>
    <w:rPr>
      <w:rFonts w:ascii="Calibri" w:eastAsia="Times New Roman" w:hAnsi="Calibri" w:cs="Times New Roman"/>
      <w:color w:val="5A5A5A"/>
      <w:kern w:val="0"/>
      <w:sz w:val="20"/>
      <w:szCs w:val="20"/>
      <w:lang w:val="x-none" w:eastAsia="x-none"/>
      <w14:ligatures w14:val="none"/>
    </w:rPr>
  </w:style>
  <w:style w:type="character" w:styleId="Odkaznapoznmkupodiarou">
    <w:name w:val="footnote reference"/>
    <w:aliases w:val="Footnote Refernece,BVI fnr,Fußnotenzeichen_Raxen,callout,Footnote Reference Number,SUPERS,Footnote symbol,Footnote reference number,Times 10 Point,Exposant 3 Point,EN Footnote Reference,note TESI,-E Fußnotenzeichen,Ref,E,S"/>
    <w:link w:val="Char2"/>
    <w:uiPriority w:val="99"/>
    <w:unhideWhenUsed/>
    <w:rsid w:val="003577CE"/>
    <w:rPr>
      <w:vertAlign w:val="superscript"/>
    </w:rPr>
  </w:style>
  <w:style w:type="paragraph" w:customStyle="1" w:styleId="Char2">
    <w:name w:val="Char2"/>
    <w:basedOn w:val="Normlny"/>
    <w:link w:val="Odkaznapoznmkupodiarou"/>
    <w:uiPriority w:val="99"/>
    <w:rsid w:val="003577CE"/>
    <w:pPr>
      <w:spacing w:after="160" w:line="240" w:lineRule="exact"/>
    </w:pPr>
    <w:rPr>
      <w:rFonts w:asciiTheme="minorHAnsi" w:eastAsiaTheme="minorHAnsi" w:hAnsiTheme="minorHAnsi" w:cstheme="minorBidi"/>
      <w:kern w:val="2"/>
      <w:sz w:val="22"/>
      <w:szCs w:val="22"/>
      <w:vertAlign w:val="superscript"/>
      <w:lang w:eastAsia="en-US"/>
      <w14:ligatures w14:val="standardContextual"/>
    </w:rPr>
  </w:style>
  <w:style w:type="character" w:styleId="Hypertextovprepojenie">
    <w:name w:val="Hyperlink"/>
    <w:basedOn w:val="Predvolenpsmoodseku"/>
    <w:uiPriority w:val="99"/>
    <w:unhideWhenUsed/>
    <w:rsid w:val="003577CE"/>
    <w:rPr>
      <w:color w:val="0563C1" w:themeColor="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BF2597"/>
    <w:rPr>
      <w:color w:val="605E5C"/>
      <w:shd w:val="clear" w:color="auto" w:fill="E1DFDD"/>
    </w:rPr>
  </w:style>
  <w:style w:type="character" w:customStyle="1" w:styleId="CharStyle9">
    <w:name w:val="Char Style 9"/>
    <w:basedOn w:val="Predvolenpsmoodseku"/>
    <w:link w:val="Style8"/>
    <w:uiPriority w:val="99"/>
    <w:locked/>
    <w:rsid w:val="00385B1A"/>
    <w:rPr>
      <w:rFonts w:cs="Times New Roman"/>
      <w:sz w:val="20"/>
      <w:szCs w:val="20"/>
      <w:shd w:val="clear" w:color="auto" w:fill="FFFFFF"/>
    </w:rPr>
  </w:style>
  <w:style w:type="paragraph" w:customStyle="1" w:styleId="Style8">
    <w:name w:val="Style 8"/>
    <w:basedOn w:val="Normlny"/>
    <w:link w:val="CharStyle9"/>
    <w:uiPriority w:val="99"/>
    <w:rsid w:val="00385B1A"/>
    <w:pPr>
      <w:widowControl w:val="0"/>
      <w:shd w:val="clear" w:color="auto" w:fill="FFFFFF"/>
      <w:spacing w:before="120" w:line="264" w:lineRule="exact"/>
      <w:ind w:hanging="1960"/>
      <w:jc w:val="both"/>
    </w:pPr>
    <w:rPr>
      <w:rFonts w:asciiTheme="minorHAnsi" w:eastAsiaTheme="minorHAnsi" w:hAnsiTheme="minorHAnsi" w:cs="Times New Roman"/>
      <w:kern w:val="2"/>
      <w:lang w:eastAsia="en-US"/>
      <w14:ligatures w14:val="standardContextual"/>
    </w:rPr>
  </w:style>
  <w:style w:type="paragraph" w:styleId="Hlavika">
    <w:name w:val="header"/>
    <w:basedOn w:val="Normlny"/>
    <w:link w:val="HlavikaChar"/>
    <w:uiPriority w:val="99"/>
    <w:unhideWhenUsed/>
    <w:rsid w:val="00947433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947433"/>
    <w:rPr>
      <w:rFonts w:ascii="Calibri" w:eastAsia="Calibri" w:hAnsi="Calibri" w:cs="Arial"/>
      <w:kern w:val="0"/>
      <w:sz w:val="20"/>
      <w:szCs w:val="20"/>
      <w:lang w:eastAsia="sk-SK"/>
      <w14:ligatures w14:val="none"/>
    </w:rPr>
  </w:style>
  <w:style w:type="paragraph" w:styleId="Pta">
    <w:name w:val="footer"/>
    <w:basedOn w:val="Normlny"/>
    <w:link w:val="PtaChar"/>
    <w:uiPriority w:val="99"/>
    <w:unhideWhenUsed/>
    <w:rsid w:val="00947433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947433"/>
    <w:rPr>
      <w:rFonts w:ascii="Calibri" w:eastAsia="Calibri" w:hAnsi="Calibri" w:cs="Arial"/>
      <w:kern w:val="0"/>
      <w:sz w:val="20"/>
      <w:szCs w:val="20"/>
      <w:lang w:eastAsia="sk-SK"/>
      <w14:ligatures w14:val="none"/>
    </w:rPr>
  </w:style>
  <w:style w:type="paragraph" w:customStyle="1" w:styleId="Style4">
    <w:name w:val="Style 4"/>
    <w:basedOn w:val="Normlny"/>
    <w:uiPriority w:val="99"/>
    <w:qFormat/>
    <w:rsid w:val="00CB367A"/>
    <w:pPr>
      <w:widowControl w:val="0"/>
      <w:pBdr>
        <w:top w:val="nil"/>
        <w:left w:val="nil"/>
        <w:bottom w:val="nil"/>
        <w:right w:val="nil"/>
        <w:between w:val="nil"/>
      </w:pBdr>
      <w:shd w:val="solid" w:color="FFFFFF" w:fill="auto"/>
      <w:spacing w:line="240" w:lineRule="atLeast"/>
      <w:ind w:hanging="1440"/>
    </w:pPr>
    <w:rPr>
      <w:rFonts w:cs="Calibri"/>
      <w:lang w:eastAsia="en-US"/>
    </w:rPr>
  </w:style>
  <w:style w:type="paragraph" w:styleId="Zarkazkladnhotextu">
    <w:name w:val="Body Text Indent"/>
    <w:basedOn w:val="Normlny"/>
    <w:link w:val="ZarkazkladnhotextuChar"/>
    <w:rsid w:val="00015DC0"/>
    <w:pPr>
      <w:suppressAutoHyphens/>
      <w:spacing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ZarkazkladnhotextuChar">
    <w:name w:val="Zarážka základného textu Char"/>
    <w:basedOn w:val="Predvolenpsmoodseku"/>
    <w:link w:val="Zarkazkladnhotextu"/>
    <w:rsid w:val="00015DC0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character" w:customStyle="1" w:styleId="ra">
    <w:name w:val="ra"/>
    <w:basedOn w:val="Predvolenpsmoodseku"/>
    <w:rsid w:val="003D53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31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0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4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803</Words>
  <Characters>4583</Characters>
  <Application>Microsoft Office Word</Application>
  <DocSecurity>0</DocSecurity>
  <Lines>38</Lines>
  <Paragraphs>10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Ing., Mgr. Katarína Tkáčová</dc:creator>
  <cp:keywords/>
  <dc:description/>
  <cp:lastModifiedBy>Ing., Mgr. Katarína Tkáčová</cp:lastModifiedBy>
  <cp:revision>3</cp:revision>
  <cp:lastPrinted>2025-12-08T13:13:00Z</cp:lastPrinted>
  <dcterms:created xsi:type="dcterms:W3CDTF">2025-12-22T07:33:00Z</dcterms:created>
  <dcterms:modified xsi:type="dcterms:W3CDTF">2025-12-22T08:04:00Z</dcterms:modified>
</cp:coreProperties>
</file>