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019C77F" w14:textId="2D3D1F60" w:rsidR="00813BEE" w:rsidRPr="008D23AF" w:rsidRDefault="000168D8" w:rsidP="000168D8">
      <w:pPr>
        <w:pStyle w:val="Pta"/>
        <w:jc w:val="center"/>
        <w:rPr>
          <w:rFonts w:ascii="Franklin Gothic Book" w:hAnsi="Franklin Gothic Book" w:cs="Calibri"/>
          <w:lang w:val="sk-SK"/>
        </w:rPr>
      </w:pPr>
      <w:r w:rsidRPr="000168D8">
        <w:rPr>
          <w:rFonts w:ascii="Franklin Gothic Book" w:hAnsi="Franklin Gothic Book"/>
          <w:b/>
          <w:sz w:val="28"/>
          <w:szCs w:val="28"/>
          <w:lang w:val="sk-SK"/>
        </w:rPr>
        <w:t>Objekty v školskom areáli v obci Veľké Ludince</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302"/>
        <w:gridCol w:w="663"/>
        <w:gridCol w:w="2583"/>
        <w:gridCol w:w="2583"/>
      </w:tblGrid>
      <w:tr w:rsidR="00483B53" w:rsidRPr="008D23AF" w14:paraId="4F89F4C3" w14:textId="77777777" w:rsidTr="00F66DF4">
        <w:tc>
          <w:tcPr>
            <w:tcW w:w="1302" w:type="dxa"/>
          </w:tcPr>
          <w:p w14:paraId="3C90B36A" w14:textId="25A53D7E" w:rsidR="00483B53" w:rsidRPr="008D23AF" w:rsidRDefault="007D0F96"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Veľké Ludince</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30DFD213" w:rsidR="00483B53" w:rsidRPr="008D23AF" w:rsidRDefault="007D0F96"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483B53">
              <w:rPr>
                <w:rFonts w:ascii="Franklin Gothic Book" w:hAnsi="Franklin Gothic Book" w:cs="Calibri"/>
                <w:b/>
                <w:sz w:val="22"/>
                <w:szCs w:val="22"/>
              </w:rPr>
              <w:t>.</w:t>
            </w:r>
            <w:r w:rsidR="006278B1">
              <w:rPr>
                <w:rFonts w:ascii="Franklin Gothic Book" w:hAnsi="Franklin Gothic Book" w:cs="Calibri"/>
                <w:b/>
                <w:sz w:val="22"/>
                <w:szCs w:val="22"/>
              </w:rPr>
              <w:t>07</w:t>
            </w:r>
            <w:r w:rsidR="00483B53">
              <w:rPr>
                <w:rFonts w:ascii="Franklin Gothic Book" w:hAnsi="Franklin Gothic Book" w:cs="Calibri"/>
                <w:b/>
                <w:sz w:val="22"/>
                <w:szCs w:val="22"/>
              </w:rPr>
              <w:t>.20</w:t>
            </w:r>
            <w:r w:rsidR="006278B1">
              <w:rPr>
                <w:rFonts w:ascii="Franklin Gothic Book" w:hAnsi="Franklin Gothic Book" w:cs="Calibri"/>
                <w:b/>
                <w:sz w:val="22"/>
                <w:szCs w:val="22"/>
              </w:rPr>
              <w:t>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18"/>
        <w:gridCol w:w="571"/>
        <w:gridCol w:w="3539"/>
      </w:tblGrid>
      <w:tr w:rsidR="00483B53" w:rsidRPr="008D23AF" w14:paraId="758016D0" w14:textId="77777777" w:rsidTr="005B73BA">
        <w:tc>
          <w:tcPr>
            <w:tcW w:w="1418" w:type="dxa"/>
          </w:tcPr>
          <w:p w14:paraId="6C9EFC10" w14:textId="2A3E5FAF" w:rsidR="00483B53" w:rsidRPr="008D23AF" w:rsidRDefault="007D0F96" w:rsidP="00DB4292">
            <w:pPr>
              <w:tabs>
                <w:tab w:val="right" w:pos="8280"/>
              </w:tabs>
              <w:rPr>
                <w:rFonts w:ascii="Franklin Gothic Book" w:hAnsi="Franklin Gothic Book" w:cs="Calibri"/>
                <w:b/>
                <w:sz w:val="22"/>
                <w:szCs w:val="22"/>
              </w:rPr>
            </w:pPr>
            <w:r w:rsidRPr="007D0F96">
              <w:rPr>
                <w:rFonts w:ascii="Franklin Gothic Book" w:hAnsi="Franklin Gothic Book" w:cs="Calibri"/>
                <w:b/>
                <w:sz w:val="22"/>
                <w:szCs w:val="22"/>
              </w:rPr>
              <w:t>Veľké Ludince</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6BB210EB" w:rsidR="00483B53" w:rsidRPr="008D23AF" w:rsidRDefault="007D0F96"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31</w:t>
            </w:r>
            <w:r w:rsidR="006278B1" w:rsidRPr="006278B1">
              <w:rPr>
                <w:rFonts w:ascii="Franklin Gothic Book" w:hAnsi="Franklin Gothic Book" w:cs="Calibri"/>
                <w:b/>
                <w:sz w:val="22"/>
                <w:szCs w:val="22"/>
              </w:rPr>
              <w:t>.07.2026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7BA3C0D4" w14:textId="2788A598" w:rsidR="00953680" w:rsidRDefault="00993441" w:rsidP="00DB4292">
            <w:pPr>
              <w:ind w:left="22"/>
              <w:jc w:val="both"/>
              <w:rPr>
                <w:rFonts w:ascii="Franklin Gothic Book" w:hAnsi="Franklin Gothic Book"/>
                <w:b/>
                <w:sz w:val="22"/>
                <w:szCs w:val="22"/>
              </w:rPr>
            </w:pPr>
            <w:r w:rsidRPr="00993441">
              <w:rPr>
                <w:rFonts w:ascii="Franklin Gothic Book" w:hAnsi="Franklin Gothic Book"/>
                <w:b/>
                <w:sz w:val="22"/>
                <w:szCs w:val="22"/>
              </w:rPr>
              <w:t>Bc. Zita Cseri</w:t>
            </w:r>
            <w:r w:rsidR="00953680" w:rsidRPr="00953680">
              <w:rPr>
                <w:rFonts w:ascii="Franklin Gothic Book" w:hAnsi="Franklin Gothic Book"/>
                <w:b/>
                <w:sz w:val="22"/>
                <w:szCs w:val="22"/>
              </w:rPr>
              <w:t xml:space="preserve"> </w:t>
            </w:r>
          </w:p>
          <w:p w14:paraId="144B7438" w14:textId="61CF4C4A" w:rsidR="00813BEE" w:rsidRPr="008D23AF" w:rsidRDefault="00993441" w:rsidP="00DB4292">
            <w:pPr>
              <w:ind w:left="22"/>
              <w:jc w:val="both"/>
              <w:rPr>
                <w:rFonts w:ascii="Franklin Gothic Book" w:hAnsi="Franklin Gothic Book" w:cs="Calibri"/>
                <w:sz w:val="22"/>
                <w:szCs w:val="22"/>
              </w:rPr>
            </w:pPr>
            <w:r>
              <w:rPr>
                <w:rFonts w:ascii="Franklin Gothic Book" w:hAnsi="Franklin Gothic Book"/>
                <w:sz w:val="22"/>
                <w:szCs w:val="22"/>
              </w:rPr>
              <w:t>starostka</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7138894" w14:textId="6195F86E" w:rsidR="008625E1" w:rsidRPr="008D23AF" w:rsidRDefault="000168D8" w:rsidP="008625E1">
      <w:pPr>
        <w:pStyle w:val="Pta"/>
        <w:jc w:val="center"/>
        <w:rPr>
          <w:rFonts w:ascii="Franklin Gothic Book" w:hAnsi="Franklin Gothic Book" w:cs="Calibri"/>
          <w:lang w:val="sk-SK"/>
        </w:rPr>
      </w:pPr>
      <w:r w:rsidRPr="000168D8">
        <w:rPr>
          <w:rFonts w:ascii="Franklin Gothic Book" w:hAnsi="Franklin Gothic Book"/>
          <w:b/>
          <w:sz w:val="28"/>
          <w:szCs w:val="28"/>
          <w:lang w:val="sk-SK"/>
        </w:rPr>
        <w:t>Objekty v školskom areáli v obci Veľké Ludince</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136B3803" w14:textId="0285A794" w:rsidR="008625E1" w:rsidRPr="008D23AF" w:rsidRDefault="000168D8" w:rsidP="008625E1">
      <w:pPr>
        <w:pStyle w:val="Pta"/>
        <w:jc w:val="center"/>
        <w:rPr>
          <w:rFonts w:ascii="Franklin Gothic Book" w:hAnsi="Franklin Gothic Book" w:cs="Calibri"/>
          <w:lang w:val="sk-SK"/>
        </w:rPr>
      </w:pPr>
      <w:r w:rsidRPr="000168D8">
        <w:rPr>
          <w:rFonts w:ascii="Franklin Gothic Book" w:hAnsi="Franklin Gothic Book"/>
          <w:b/>
          <w:sz w:val="28"/>
          <w:szCs w:val="28"/>
          <w:lang w:val="sk-SK"/>
        </w:rPr>
        <w:t>Objekty v školskom areáli v obci Veľké Ludince</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5364C3D9" w14:textId="0C1CDB8F" w:rsidR="004033D0" w:rsidRPr="000E6FED" w:rsidRDefault="004033D0" w:rsidP="004033D0">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005F4142" w:rsidRPr="005F4142">
        <w:rPr>
          <w:rFonts w:ascii="Franklin Gothic Book" w:hAnsi="Franklin Gothic Book"/>
          <w:sz w:val="20"/>
          <w:szCs w:val="20"/>
        </w:rPr>
        <w:t>Obec Veľké Ludince</w:t>
      </w:r>
    </w:p>
    <w:p w14:paraId="5BBA4A20" w14:textId="01522C01" w:rsidR="004033D0" w:rsidRPr="000E6FED" w:rsidRDefault="004033D0" w:rsidP="005F4142">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5F4142" w:rsidRPr="005F4142">
        <w:rPr>
          <w:rFonts w:ascii="Franklin Gothic Book" w:hAnsi="Franklin Gothic Book"/>
          <w:sz w:val="20"/>
          <w:szCs w:val="20"/>
        </w:rPr>
        <w:t>Veľké Ludince 136</w:t>
      </w:r>
      <w:r w:rsidR="005F4142">
        <w:rPr>
          <w:rFonts w:ascii="Franklin Gothic Book" w:hAnsi="Franklin Gothic Book"/>
          <w:sz w:val="20"/>
          <w:szCs w:val="20"/>
        </w:rPr>
        <w:t xml:space="preserve">, </w:t>
      </w:r>
      <w:r w:rsidR="005F4142" w:rsidRPr="005F4142">
        <w:rPr>
          <w:rFonts w:ascii="Franklin Gothic Book" w:hAnsi="Franklin Gothic Book"/>
          <w:sz w:val="20"/>
          <w:szCs w:val="20"/>
        </w:rPr>
        <w:t>93565 Veľké Ludince</w:t>
      </w:r>
    </w:p>
    <w:p w14:paraId="14BA95DA" w14:textId="3520D2C2" w:rsidR="004033D0" w:rsidRDefault="004033D0" w:rsidP="004033D0">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5F4142" w:rsidRPr="005F4142">
        <w:rPr>
          <w:rFonts w:ascii="Franklin Gothic Book" w:hAnsi="Franklin Gothic Book"/>
          <w:sz w:val="20"/>
          <w:szCs w:val="20"/>
        </w:rPr>
        <w:t>00307637</w:t>
      </w:r>
    </w:p>
    <w:p w14:paraId="6BEEDB8D" w14:textId="11D3BAC9" w:rsidR="005602F9" w:rsidRPr="000E6FED" w:rsidRDefault="005602F9" w:rsidP="004033D0">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5F4142" w:rsidRPr="005F4142">
        <w:rPr>
          <w:rFonts w:ascii="Franklin Gothic Book" w:hAnsi="Franklin Gothic Book"/>
          <w:sz w:val="20"/>
          <w:szCs w:val="20"/>
        </w:rPr>
        <w:t>2021023730</w:t>
      </w:r>
    </w:p>
    <w:p w14:paraId="55139912" w14:textId="196B1A04" w:rsidR="004033D0" w:rsidRPr="000E6FED" w:rsidRDefault="004033D0" w:rsidP="004033D0">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DC6222" w:rsidRPr="00DC6222">
        <w:rPr>
          <w:rFonts w:ascii="Franklin Gothic Book" w:hAnsi="Franklin Gothic Book"/>
          <w:sz w:val="20"/>
          <w:szCs w:val="20"/>
        </w:rPr>
        <w:t>Bc. Zita Cseri</w:t>
      </w:r>
      <w:r w:rsidR="006254D0">
        <w:rPr>
          <w:rFonts w:ascii="Franklin Gothic Book" w:hAnsi="Franklin Gothic Book"/>
          <w:sz w:val="20"/>
          <w:szCs w:val="20"/>
        </w:rPr>
        <w:t>,</w:t>
      </w:r>
      <w:r w:rsidRPr="00DC0279">
        <w:rPr>
          <w:rFonts w:ascii="Franklin Gothic Book" w:hAnsi="Franklin Gothic Book"/>
          <w:sz w:val="20"/>
          <w:szCs w:val="20"/>
        </w:rPr>
        <w:t xml:space="preserve"> </w:t>
      </w:r>
      <w:r w:rsidR="00DC6222">
        <w:rPr>
          <w:rFonts w:ascii="Franklin Gothic Book" w:hAnsi="Franklin Gothic Book"/>
          <w:sz w:val="20"/>
          <w:szCs w:val="20"/>
        </w:rPr>
        <w:t>starostka</w:t>
      </w:r>
    </w:p>
    <w:p w14:paraId="1341D06C" w14:textId="77777777" w:rsidR="00805BEF" w:rsidRDefault="00805BEF" w:rsidP="00813BEE">
      <w:pPr>
        <w:ind w:left="708"/>
        <w:jc w:val="both"/>
        <w:rPr>
          <w:rFonts w:ascii="Franklin Gothic Book" w:hAnsi="Franklin Gothic Book" w:cs="Calibri"/>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480ED849"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5F4142">
        <w:rPr>
          <w:rFonts w:ascii="Franklin Gothic Book" w:hAnsi="Franklin Gothic Book" w:cs="Calibri"/>
          <w:b/>
          <w:bCs/>
          <w:sz w:val="20"/>
          <w:szCs w:val="20"/>
        </w:rPr>
        <w:t>DENEBOLA</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53047336"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6254D0" w:rsidRPr="006254D0">
        <w:t xml:space="preserve"> </w:t>
      </w:r>
      <w:r w:rsidR="000168D8" w:rsidRPr="000168D8">
        <w:rPr>
          <w:rFonts w:ascii="Franklin Gothic Book" w:hAnsi="Franklin Gothic Book" w:cs="Calibri"/>
          <w:sz w:val="20"/>
          <w:szCs w:val="20"/>
          <w:lang w:eastAsia="x-none"/>
        </w:rPr>
        <w:t>Objekty v školskom areáli v obci Veľké Ludince</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3A405612"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Pr="008D23AF">
        <w:rPr>
          <w:rFonts w:ascii="Franklin Gothic Book" w:hAnsi="Franklin Gothic Book" w:cs="Tahoma"/>
          <w:sz w:val="20"/>
          <w:szCs w:val="20"/>
          <w:lang w:val="sk-SK"/>
        </w:rPr>
        <w:t> </w:t>
      </w:r>
      <w:r w:rsidR="00A50621" w:rsidRPr="00A50621">
        <w:rPr>
          <w:rFonts w:ascii="Franklin Gothic Book" w:hAnsi="Franklin Gothic Book" w:cs="Tahoma"/>
          <w:sz w:val="20"/>
          <w:szCs w:val="20"/>
          <w:lang w:val="sk-SK"/>
        </w:rPr>
        <w:t>2 888 605,36</w:t>
      </w:r>
      <w:r w:rsidR="00A50621">
        <w:rPr>
          <w:rFonts w:ascii="Franklin Gothic Book" w:hAnsi="Franklin Gothic Book" w:cs="Tahoma"/>
          <w:sz w:val="20"/>
          <w:szCs w:val="20"/>
          <w:lang w:val="sk-SK"/>
        </w:rPr>
        <w:t xml:space="preserve"> </w:t>
      </w:r>
      <w:r w:rsidR="00A2463F">
        <w:rPr>
          <w:rFonts w:ascii="Franklin Gothic Book" w:hAnsi="Franklin Gothic Book" w:cs="Tahoma"/>
          <w:sz w:val="20"/>
          <w:szCs w:val="20"/>
          <w:lang w:val="sk-SK"/>
        </w:rPr>
        <w:t>E</w:t>
      </w:r>
      <w:r w:rsidRPr="008D23AF">
        <w:rPr>
          <w:rFonts w:ascii="Franklin Gothic Book" w:hAnsi="Franklin Gothic Book" w:cs="Tahoma"/>
          <w:sz w:val="20"/>
          <w:szCs w:val="20"/>
          <w:lang w:val="sk-SK"/>
        </w:rPr>
        <w:t>UR</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26267789" w:rsidR="00813BEE" w:rsidRPr="008D23AF" w:rsidRDefault="007E2590" w:rsidP="00DB4292">
            <w:pPr>
              <w:autoSpaceDE w:val="0"/>
              <w:autoSpaceDN w:val="0"/>
              <w:adjustRightInd w:val="0"/>
              <w:rPr>
                <w:rFonts w:ascii="Franklin Gothic Book" w:hAnsi="Franklin Gothic Book" w:cs="Calibri"/>
                <w:sz w:val="20"/>
                <w:szCs w:val="20"/>
                <w:lang w:eastAsia="x-none"/>
              </w:rPr>
            </w:pPr>
            <w:r w:rsidRPr="007E2590">
              <w:rPr>
                <w:rFonts w:ascii="Franklin Gothic Book" w:hAnsi="Franklin Gothic Book"/>
                <w:sz w:val="20"/>
                <w:szCs w:val="20"/>
              </w:rPr>
              <w:t>45214210-5</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48350455"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Predmet zákazky bude financovaný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r w:rsidR="00EC50B6" w:rsidRPr="00EC50B6">
        <w:rPr>
          <w:rFonts w:ascii="Franklin Gothic Book" w:hAnsi="Franklin Gothic Book" w:cs="Calibri"/>
          <w:sz w:val="20"/>
          <w:szCs w:val="20"/>
          <w:lang w:val="sk-SK"/>
        </w:rPr>
        <w:t>MoF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Environmentálneho fondu z prostriedkov Modernizačného fondu, výzva: MoF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101700A7" w14:textId="4A37F2A4" w:rsidR="00AF74B4" w:rsidRPr="008D23AF" w:rsidRDefault="001F5916" w:rsidP="00AF74B4">
      <w:pPr>
        <w:pStyle w:val="Zarkazkladnhotextu"/>
        <w:numPr>
          <w:ilvl w:val="1"/>
          <w:numId w:val="2"/>
        </w:numPr>
        <w:rPr>
          <w:rFonts w:ascii="Franklin Gothic Book" w:hAnsi="Franklin Gothic Book" w:cs="Calibri"/>
          <w:strike/>
          <w:sz w:val="20"/>
          <w:szCs w:val="20"/>
          <w:lang w:val="sk-SK"/>
        </w:rPr>
      </w:pPr>
      <w:r w:rsidRPr="001F5916">
        <w:rPr>
          <w:rFonts w:ascii="Franklin Gothic Book" w:hAnsi="Franklin Gothic Book"/>
          <w:sz w:val="20"/>
          <w:szCs w:val="20"/>
        </w:rPr>
        <w:t>Objekty v školskom areáli v obci Veľké Ludince</w:t>
      </w:r>
      <w:r w:rsidR="000E608D" w:rsidRPr="008D23AF">
        <w:rPr>
          <w:rFonts w:ascii="Franklin Gothic Book" w:hAnsi="Franklin Gothic Book"/>
          <w:sz w:val="20"/>
          <w:szCs w:val="20"/>
        </w:rPr>
        <w:t xml:space="preserve"> </w:t>
      </w:r>
    </w:p>
    <w:p w14:paraId="5D80C23C" w14:textId="35327B00" w:rsidR="00AF74B4" w:rsidRPr="008D23AF" w:rsidRDefault="00AF74B4" w:rsidP="00495FCC">
      <w:pPr>
        <w:autoSpaceDE w:val="0"/>
        <w:autoSpaceDN w:val="0"/>
        <w:adjustRightInd w:val="0"/>
        <w:ind w:left="2124" w:hanging="1548"/>
        <w:jc w:val="both"/>
        <w:rPr>
          <w:rFonts w:ascii="Franklin Gothic Book" w:hAnsi="Franklin Gothic Book" w:cs="Calibri"/>
          <w:b/>
          <w:sz w:val="20"/>
          <w:szCs w:val="20"/>
        </w:rPr>
      </w:pPr>
      <w:r w:rsidRPr="008D23AF">
        <w:rPr>
          <w:rFonts w:ascii="Franklin Gothic Book" w:hAnsi="Franklin Gothic Book" w:cs="Calibri"/>
          <w:sz w:val="20"/>
          <w:szCs w:val="20"/>
        </w:rPr>
        <w:t>Miesto plnenia:</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rPr>
        <w:tab/>
      </w:r>
      <w:bookmarkStart w:id="2" w:name="_Hlk64382654"/>
      <w:r w:rsidRPr="008D23AF">
        <w:rPr>
          <w:rFonts w:ascii="Franklin Gothic Book" w:hAnsi="Franklin Gothic Book" w:cs="Calibri"/>
          <w:b/>
          <w:sz w:val="20"/>
          <w:szCs w:val="20"/>
        </w:rPr>
        <w:t>Miesto stavby</w:t>
      </w:r>
      <w:r w:rsidR="00EE427A" w:rsidRPr="008D23AF">
        <w:rPr>
          <w:rFonts w:ascii="Franklin Gothic Book" w:hAnsi="Franklin Gothic Book" w:cs="Calibri"/>
          <w:b/>
          <w:sz w:val="20"/>
          <w:szCs w:val="20"/>
        </w:rPr>
        <w:t xml:space="preserve">: </w:t>
      </w:r>
      <w:bookmarkEnd w:id="2"/>
      <w:r w:rsidR="001979D7">
        <w:rPr>
          <w:rFonts w:ascii="Franklin Gothic Book" w:hAnsi="Franklin Gothic Book" w:cs="Calibri"/>
          <w:b/>
          <w:sz w:val="20"/>
          <w:szCs w:val="20"/>
        </w:rPr>
        <w:t xml:space="preserve">Obec </w:t>
      </w:r>
      <w:r w:rsidR="001979D7" w:rsidRPr="001979D7">
        <w:rPr>
          <w:rFonts w:ascii="Franklin Gothic Book" w:hAnsi="Franklin Gothic Book" w:cs="Calibri"/>
          <w:b/>
          <w:sz w:val="20"/>
          <w:szCs w:val="20"/>
        </w:rPr>
        <w:t>Veľké Ludince</w:t>
      </w:r>
      <w:r w:rsidR="003C3970" w:rsidRPr="008D23AF">
        <w:rPr>
          <w:rFonts w:ascii="Franklin Gothic Book" w:hAnsi="Franklin Gothic Book" w:cs="Calibri"/>
          <w:b/>
          <w:sz w:val="20"/>
          <w:szCs w:val="20"/>
        </w:rPr>
        <w:t xml:space="preserve">, </w:t>
      </w:r>
      <w:r w:rsidR="007F534B">
        <w:rPr>
          <w:rFonts w:ascii="Franklin Gothic Book" w:hAnsi="Franklin Gothic Book" w:cs="Calibri"/>
          <w:b/>
          <w:sz w:val="20"/>
          <w:szCs w:val="20"/>
        </w:rPr>
        <w:t xml:space="preserve">parc. č.: </w:t>
      </w:r>
      <w:r w:rsidR="001979D7" w:rsidRPr="001979D7">
        <w:rPr>
          <w:rFonts w:ascii="Franklin Gothic Book" w:hAnsi="Franklin Gothic Book" w:cs="Calibri"/>
          <w:b/>
          <w:sz w:val="20"/>
          <w:szCs w:val="20"/>
        </w:rPr>
        <w:t>1284/5, 1284/19, 1284/20, 1284/21, 1284/22, 1284/23, 1284/24, 1284/25</w:t>
      </w:r>
      <w:r w:rsidR="001979D7">
        <w:rPr>
          <w:rFonts w:ascii="Franklin Gothic Book" w:hAnsi="Franklin Gothic Book" w:cs="Calibri"/>
          <w:b/>
          <w:sz w:val="20"/>
          <w:szCs w:val="20"/>
        </w:rPr>
        <w:t>;</w:t>
      </w:r>
      <w:r w:rsidR="00486B85">
        <w:rPr>
          <w:rFonts w:ascii="Franklin Gothic Book" w:hAnsi="Franklin Gothic Book" w:cs="Calibri"/>
          <w:b/>
          <w:sz w:val="20"/>
          <w:szCs w:val="20"/>
        </w:rPr>
        <w:t xml:space="preserve"> </w:t>
      </w:r>
      <w:r w:rsidR="00F349A6" w:rsidRPr="008D23AF">
        <w:rPr>
          <w:rFonts w:ascii="Franklin Gothic Book" w:hAnsi="Franklin Gothic Book" w:cs="Calibri"/>
          <w:b/>
          <w:sz w:val="20"/>
          <w:szCs w:val="20"/>
        </w:rPr>
        <w:t xml:space="preserve">k.ú. </w:t>
      </w:r>
      <w:r w:rsidR="001979D7" w:rsidRPr="001979D7">
        <w:rPr>
          <w:rFonts w:ascii="Franklin Gothic Book" w:hAnsi="Franklin Gothic Book" w:cs="Calibri"/>
          <w:b/>
          <w:sz w:val="20"/>
          <w:szCs w:val="20"/>
        </w:rPr>
        <w:t>Veľké Ludince</w:t>
      </w:r>
      <w:r w:rsidR="00495FCC" w:rsidRPr="008D23AF">
        <w:rPr>
          <w:rFonts w:ascii="Franklin Gothic Book" w:hAnsi="Franklin Gothic Book" w:cs="Calibri"/>
          <w:b/>
          <w:sz w:val="20"/>
          <w:szCs w:val="20"/>
        </w:rPr>
        <w:t>.</w:t>
      </w:r>
    </w:p>
    <w:p w14:paraId="231B2DC3" w14:textId="64B74803" w:rsidR="00B37CAD"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Termín plnenia: </w:t>
      </w:r>
    </w:p>
    <w:p w14:paraId="47CE9C39" w14:textId="77777777" w:rsidR="00AF74B4" w:rsidRPr="008D23AF" w:rsidRDefault="00AF74B4" w:rsidP="00AF74B4">
      <w:pPr>
        <w:pStyle w:val="Zarkazkladnhotextu"/>
        <w:ind w:left="720" w:firstLine="0"/>
        <w:rPr>
          <w:rFonts w:ascii="Franklin Gothic Book" w:hAnsi="Franklin Gothic Book" w:cs="Calibri"/>
          <w:bCs/>
          <w:sz w:val="20"/>
          <w:szCs w:val="20"/>
          <w:lang w:val="sk-SK"/>
        </w:rPr>
      </w:pPr>
    </w:p>
    <w:p w14:paraId="5C4C05C1" w14:textId="16442AD7" w:rsidR="00AF74B4" w:rsidRPr="008D23AF" w:rsidRDefault="001F5916" w:rsidP="00AF74B4">
      <w:pPr>
        <w:numPr>
          <w:ilvl w:val="2"/>
          <w:numId w:val="2"/>
        </w:numPr>
        <w:jc w:val="both"/>
        <w:rPr>
          <w:rFonts w:ascii="Franklin Gothic Book" w:hAnsi="Franklin Gothic Book" w:cs="Calibri"/>
          <w:sz w:val="20"/>
          <w:szCs w:val="20"/>
          <w:lang w:eastAsia="x-none"/>
        </w:rPr>
      </w:pPr>
      <w:r w:rsidRPr="001F5916">
        <w:rPr>
          <w:rFonts w:ascii="Franklin Gothic Book" w:hAnsi="Franklin Gothic Book" w:cs="Calibri"/>
          <w:sz w:val="20"/>
          <w:szCs w:val="20"/>
          <w:lang w:eastAsia="x-none"/>
        </w:rPr>
        <w:t>Objekty v školskom areáli v obci Veľké Ludince</w:t>
      </w:r>
      <w:r w:rsidR="000E608D" w:rsidRPr="008D23AF">
        <w:rPr>
          <w:rFonts w:ascii="Franklin Gothic Book" w:hAnsi="Franklin Gothic Book" w:cs="Calibri"/>
          <w:sz w:val="20"/>
          <w:szCs w:val="20"/>
          <w:lang w:eastAsia="x-none"/>
        </w:rPr>
        <w:t xml:space="preserve"> </w:t>
      </w:r>
    </w:p>
    <w:p w14:paraId="6B85AF27" w14:textId="55241FFD" w:rsidR="00AF74B4" w:rsidRPr="008D23AF" w:rsidRDefault="00AF74B4" w:rsidP="00AF74B4">
      <w:pPr>
        <w:ind w:left="720"/>
        <w:jc w:val="both"/>
        <w:rPr>
          <w:rFonts w:ascii="Franklin Gothic Book" w:hAnsi="Franklin Gothic Book" w:cs="Calibri"/>
          <w:sz w:val="20"/>
          <w:szCs w:val="20"/>
          <w:lang w:eastAsia="x-none"/>
        </w:rPr>
      </w:pPr>
      <w:r w:rsidRPr="00486A4D">
        <w:rPr>
          <w:rFonts w:ascii="Franklin Gothic Book" w:hAnsi="Franklin Gothic Book" w:cs="Calibri"/>
          <w:sz w:val="20"/>
          <w:szCs w:val="20"/>
        </w:rPr>
        <w:t xml:space="preserve">Predpokladaný termín plnenia: </w:t>
      </w:r>
      <w:r w:rsidR="00484363" w:rsidRPr="00486A4D">
        <w:rPr>
          <w:rFonts w:ascii="Franklin Gothic Book" w:hAnsi="Franklin Gothic Book" w:cs="Calibri"/>
          <w:b/>
          <w:sz w:val="20"/>
          <w:szCs w:val="20"/>
        </w:rPr>
        <w:t>zhotovenie diela v</w:t>
      </w:r>
      <w:r w:rsidR="00B35201" w:rsidRPr="00486A4D">
        <w:rPr>
          <w:rFonts w:ascii="Franklin Gothic Book" w:hAnsi="Franklin Gothic Book" w:cs="Calibri"/>
          <w:b/>
          <w:sz w:val="20"/>
          <w:szCs w:val="20"/>
        </w:rPr>
        <w:t> </w:t>
      </w:r>
      <w:r w:rsidR="00484363" w:rsidRPr="00486A4D">
        <w:rPr>
          <w:rFonts w:ascii="Franklin Gothic Book" w:hAnsi="Franklin Gothic Book" w:cs="Calibri"/>
          <w:b/>
          <w:sz w:val="20"/>
          <w:szCs w:val="20"/>
        </w:rPr>
        <w:t>lehote</w:t>
      </w:r>
      <w:r w:rsidR="00B35201" w:rsidRPr="00486A4D">
        <w:rPr>
          <w:rFonts w:ascii="Franklin Gothic Book" w:hAnsi="Franklin Gothic Book" w:cs="Calibri"/>
          <w:b/>
          <w:sz w:val="20"/>
          <w:szCs w:val="20"/>
        </w:rPr>
        <w:t xml:space="preserve"> najneskôr do </w:t>
      </w:r>
      <w:r w:rsidR="001F5916">
        <w:rPr>
          <w:rFonts w:ascii="Franklin Gothic Book" w:hAnsi="Franklin Gothic Book" w:cs="Calibri"/>
          <w:b/>
          <w:sz w:val="20"/>
          <w:szCs w:val="20"/>
        </w:rPr>
        <w:t>24</w:t>
      </w:r>
      <w:r w:rsidR="00C56E95" w:rsidRPr="00486A4D">
        <w:rPr>
          <w:rFonts w:ascii="Franklin Gothic Book" w:hAnsi="Franklin Gothic Book" w:cs="Calibri"/>
          <w:b/>
          <w:sz w:val="20"/>
          <w:szCs w:val="20"/>
        </w:rPr>
        <w:t xml:space="preserve"> mesiacov od </w:t>
      </w:r>
      <w:r w:rsidR="008141D8" w:rsidRPr="00486A4D">
        <w:rPr>
          <w:rFonts w:ascii="Franklin Gothic Book" w:hAnsi="Franklin Gothic Book" w:cs="Calibri"/>
          <w:b/>
          <w:sz w:val="20"/>
          <w:szCs w:val="20"/>
        </w:rPr>
        <w:t xml:space="preserve">protokolárneho </w:t>
      </w:r>
      <w:r w:rsidR="00C56E95" w:rsidRPr="00486A4D">
        <w:rPr>
          <w:rFonts w:ascii="Franklin Gothic Book" w:hAnsi="Franklin Gothic Book" w:cs="Calibri"/>
          <w:b/>
          <w:sz w:val="20"/>
          <w:szCs w:val="20"/>
        </w:rPr>
        <w:t>odovzdania staveniska</w:t>
      </w:r>
      <w:r w:rsidR="00484363" w:rsidRPr="00486A4D">
        <w:rPr>
          <w:rFonts w:ascii="Franklin Gothic Book" w:hAnsi="Franklin Gothic Book" w:cs="Calibri"/>
          <w:b/>
          <w:sz w:val="20"/>
          <w:szCs w:val="20"/>
        </w:rPr>
        <w:t>.</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64063671"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6F35AD" w:rsidRPr="006F35AD">
        <w:rPr>
          <w:rFonts w:ascii="Franklin Gothic Book" w:hAnsi="Franklin Gothic Book" w:cs="Calibri"/>
          <w:color w:val="7030A0"/>
          <w:sz w:val="20"/>
          <w:szCs w:val="20"/>
          <w:lang w:val="sk-SK"/>
        </w:rPr>
        <w:t>https://www.uvo.gov.sk/vyhladavanie/vyhladavanie-zakaziek/detail/562724</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.xls.</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6A1D1006"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1979D7">
        <w:rPr>
          <w:rFonts w:ascii="Franklin Gothic Book" w:hAnsi="Franklin Gothic Book" w:cs="Calibri"/>
          <w:sz w:val="20"/>
          <w:szCs w:val="20"/>
          <w:lang w:val="sk-SK"/>
        </w:rPr>
        <w:t>70</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52DBCEDD" w14:textId="4D779B80"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126ADC" w:rsidRPr="00126ADC">
        <w:rPr>
          <w:rFonts w:ascii="Franklin Gothic Book" w:hAnsi="Franklin Gothic Book" w:cs="Calibri"/>
          <w:sz w:val="20"/>
          <w:szCs w:val="20"/>
          <w:lang w:val="sk-SK"/>
        </w:rPr>
        <w:t>Prima banka Slovensko, a.s.</w:t>
      </w:r>
    </w:p>
    <w:p w14:paraId="559BE8CC" w14:textId="634A4B84"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4B25D0" w:rsidRPr="004B25D0">
        <w:rPr>
          <w:rFonts w:ascii="Franklin Gothic Book" w:hAnsi="Franklin Gothic Book" w:cs="Calibri"/>
          <w:sz w:val="20"/>
          <w:szCs w:val="20"/>
          <w:lang w:val="sk-SK"/>
        </w:rPr>
        <w:t>SK74 5600 0000 0038 4822 0004</w:t>
      </w:r>
    </w:p>
    <w:p w14:paraId="593EC541" w14:textId="482F29CD"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126ADC" w:rsidRPr="00126ADC">
        <w:rPr>
          <w:rFonts w:ascii="Franklin Gothic Book" w:hAnsi="Franklin Gothic Book" w:cs="Calibri"/>
          <w:sz w:val="20"/>
          <w:szCs w:val="20"/>
          <w:lang w:val="sk-SK"/>
        </w:rPr>
        <w:t>KOMASK2X</w:t>
      </w:r>
    </w:p>
    <w:p w14:paraId="58224513" w14:textId="77777777" w:rsidR="00007B5B" w:rsidRPr="008D23AF"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35C0CA69"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021F630"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Doba platnosti zábezpeky ponuky poskytnutej zložením finančných prostriedkov na účet verejného obstarávateľa  trvá do uplynutia lehoty viazanosti ponúk podľa bodu 10.2, resp. do uplynutia </w:t>
      </w:r>
      <w:r w:rsidRPr="008D23AF">
        <w:rPr>
          <w:rFonts w:ascii="Franklin Gothic Book" w:hAnsi="Franklin Gothic Book" w:cs="Calibri"/>
          <w:sz w:val="20"/>
          <w:szCs w:val="20"/>
          <w:lang w:val="sk-SK"/>
        </w:rPr>
        <w:lastRenderedPageBreak/>
        <w:t>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pdf. poprípade jpg.</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(.pdf, .html, .htm, .xhtml, .odt, .txt, .docx)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 .xlsx)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(.zip, .tar, .gz, .tgz,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(.gif, .jpg, .jpeg, .jpe, .jfif, .jfi, jif, .tif, .fiff, .svg, .png)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6E22189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126ADC">
        <w:rPr>
          <w:rFonts w:ascii="Franklin Gothic Book" w:hAnsi="Franklin Gothic Book" w:cs="Calibri"/>
          <w:b/>
          <w:sz w:val="20"/>
          <w:szCs w:val="20"/>
          <w:lang w:val="sk-SK"/>
        </w:rPr>
        <w:t>24</w:t>
      </w:r>
      <w:r w:rsidR="00F261E2">
        <w:rPr>
          <w:rFonts w:ascii="Franklin Gothic Book" w:hAnsi="Franklin Gothic Book" w:cs="Calibri"/>
          <w:b/>
          <w:sz w:val="20"/>
          <w:szCs w:val="20"/>
          <w:lang w:val="sk-SK"/>
        </w:rPr>
        <w:t>.08</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.pdf resp. .jpg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dokumenty a súbory tvoriace súťažnú ponuku prostredníctvom systému EVO vo formátoch uvedených v príslušných bodoch týchto súťažných podkladov. Názvy súborov nesmú obsahovať diakritiku a slová musia byť spojené podčiarkovníkom,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737CF64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v systéme EVO, sa uskutoční dňa </w:t>
      </w:r>
      <w:r w:rsidR="00126ADC">
        <w:rPr>
          <w:rFonts w:ascii="Franklin Gothic Book" w:hAnsi="Franklin Gothic Book" w:cs="Calibri"/>
          <w:b/>
          <w:sz w:val="20"/>
          <w:szCs w:val="20"/>
          <w:lang w:val="sk-SK"/>
        </w:rPr>
        <w:t>24</w:t>
      </w:r>
      <w:r w:rsidR="00F261E2" w:rsidRPr="00F261E2">
        <w:rPr>
          <w:rFonts w:ascii="Franklin Gothic Book" w:hAnsi="Franklin Gothic Book" w:cs="Calibri"/>
          <w:b/>
          <w:sz w:val="20"/>
          <w:szCs w:val="20"/>
          <w:lang w:val="sk-SK"/>
        </w:rPr>
        <w:t>.08.2026</w:t>
      </w:r>
      <w:r w:rsidRPr="008D23AF">
        <w:rPr>
          <w:rFonts w:ascii="Franklin Gothic Book" w:hAnsi="Franklin Gothic Book" w:cs="Calibri"/>
          <w:b/>
          <w:sz w:val="20"/>
          <w:szCs w:val="20"/>
          <w:lang w:val="sk-SK"/>
        </w:rPr>
        <w:t xml:space="preserve"> o </w:t>
      </w:r>
      <w:r w:rsidR="00126ADC">
        <w:rPr>
          <w:rFonts w:ascii="Franklin Gothic Book" w:hAnsi="Franklin Gothic Book" w:cs="Calibri"/>
          <w:b/>
          <w:sz w:val="20"/>
          <w:szCs w:val="20"/>
          <w:lang w:val="sk-SK"/>
        </w:rPr>
        <w:t>1</w:t>
      </w:r>
      <w:r w:rsidR="00D72AA4">
        <w:rPr>
          <w:rFonts w:ascii="Franklin Gothic Book" w:hAnsi="Franklin Gothic Book" w:cs="Calibri"/>
          <w:b/>
          <w:sz w:val="20"/>
          <w:szCs w:val="20"/>
          <w:lang w:val="sk-SK"/>
        </w:rPr>
        <w:t>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07301903" w14:textId="77777777" w:rsidR="00126ADC" w:rsidRPr="00126ADC" w:rsidRDefault="00126ADC" w:rsidP="00126ADC">
      <w:pPr>
        <w:pStyle w:val="Zarkazkladnhotextu"/>
        <w:ind w:left="1608" w:firstLine="516"/>
        <w:rPr>
          <w:rFonts w:ascii="Franklin Gothic Book" w:hAnsi="Franklin Gothic Book" w:cs="Calibri"/>
          <w:b/>
          <w:bCs/>
          <w:sz w:val="20"/>
          <w:szCs w:val="20"/>
          <w:lang w:val="sk-SK"/>
        </w:rPr>
      </w:pPr>
    </w:p>
    <w:p w14:paraId="5B3C3AF7" w14:textId="77777777" w:rsidR="00126ADC" w:rsidRPr="00126ADC" w:rsidRDefault="00126ADC" w:rsidP="00126ADC">
      <w:pPr>
        <w:pStyle w:val="Zarkazkladnhotextu"/>
        <w:ind w:left="1608" w:firstLine="516"/>
        <w:rPr>
          <w:rFonts w:ascii="Franklin Gothic Book" w:hAnsi="Franklin Gothic Book" w:cs="Calibri"/>
          <w:b/>
          <w:bCs/>
          <w:sz w:val="20"/>
          <w:szCs w:val="20"/>
          <w:lang w:val="sk-SK"/>
        </w:rPr>
      </w:pPr>
      <w:r w:rsidRPr="00126ADC">
        <w:rPr>
          <w:rFonts w:ascii="Franklin Gothic Book" w:hAnsi="Franklin Gothic Book" w:cs="Calibri"/>
          <w:b/>
          <w:bCs/>
          <w:sz w:val="20"/>
          <w:szCs w:val="20"/>
          <w:lang w:val="sk-SK"/>
        </w:rPr>
        <w:t>Obec Veľké Ludince</w:t>
      </w:r>
    </w:p>
    <w:p w14:paraId="77042BCF" w14:textId="77777777" w:rsidR="00126ADC" w:rsidRDefault="00126ADC" w:rsidP="00126ADC">
      <w:pPr>
        <w:pStyle w:val="Zarkazkladnhotextu"/>
        <w:ind w:left="1608" w:firstLine="516"/>
        <w:rPr>
          <w:rFonts w:ascii="Franklin Gothic Book" w:hAnsi="Franklin Gothic Book" w:cs="Calibri"/>
          <w:b/>
          <w:bCs/>
          <w:sz w:val="20"/>
          <w:szCs w:val="20"/>
          <w:lang w:val="sk-SK"/>
        </w:rPr>
      </w:pPr>
      <w:r w:rsidRPr="00126ADC">
        <w:rPr>
          <w:rFonts w:ascii="Franklin Gothic Book" w:hAnsi="Franklin Gothic Book" w:cs="Calibri"/>
          <w:b/>
          <w:bCs/>
          <w:sz w:val="20"/>
          <w:szCs w:val="20"/>
          <w:lang w:val="sk-SK"/>
        </w:rPr>
        <w:t xml:space="preserve">Veľké Ludince 136, </w:t>
      </w:r>
    </w:p>
    <w:p w14:paraId="30AEFC62" w14:textId="44150F99" w:rsidR="00126ADC" w:rsidRPr="00126ADC" w:rsidRDefault="00126ADC" w:rsidP="00126ADC">
      <w:pPr>
        <w:pStyle w:val="Zarkazkladnhotextu"/>
        <w:ind w:left="1608" w:firstLine="516"/>
        <w:rPr>
          <w:rFonts w:ascii="Franklin Gothic Book" w:hAnsi="Franklin Gothic Book" w:cs="Calibri"/>
          <w:b/>
          <w:bCs/>
          <w:sz w:val="20"/>
          <w:szCs w:val="20"/>
          <w:lang w:val="sk-SK"/>
        </w:rPr>
      </w:pPr>
      <w:r w:rsidRPr="00126ADC">
        <w:rPr>
          <w:rFonts w:ascii="Franklin Gothic Book" w:hAnsi="Franklin Gothic Book" w:cs="Calibri"/>
          <w:b/>
          <w:bCs/>
          <w:sz w:val="20"/>
          <w:szCs w:val="20"/>
          <w:lang w:val="sk-SK"/>
        </w:rPr>
        <w:t>93565 Veľké Ludince</w:t>
      </w:r>
    </w:p>
    <w:p w14:paraId="37F922B0" w14:textId="77777777" w:rsidR="008A2FDB" w:rsidRPr="008D23AF" w:rsidRDefault="008A2FDB" w:rsidP="008A2FDB">
      <w:pPr>
        <w:pStyle w:val="Zarkazkladnhotextu"/>
        <w:ind w:left="1608" w:firstLine="516"/>
        <w:rPr>
          <w:rFonts w:ascii="Franklin Gothic Book" w:hAnsi="Franklin Gothic Book" w:cs="Calibri"/>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Na otváraní ponúk, t.j.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42EDD6CF"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vylúčení ponuky s uvedením dôvodu vylúčenia bude uchádzač písomne prostredníctvom systému EVO upovedomený s uvedením dôvodu a lehoty, v ktorej môže byť doručená námietka podľa § 170 ods. 3 písm. d)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 xml:space="preserve">Ak ponuka uchádzača bude obsahovať mimoriadne nízku ponuku, komisia prostredníctvom systému EVO požiada uchádzača v zmysle § 53 ods. 2 zákona o verejnom obstarávaní o podrobnosti týkajúce </w:t>
      </w:r>
      <w:r>
        <w:rPr>
          <w:rFonts w:ascii="Franklin Gothic Book" w:hAnsi="Franklin Gothic Book" w:cs="Calibri"/>
          <w:sz w:val="20"/>
          <w:szCs w:val="20"/>
          <w:lang w:val="sk-SK"/>
        </w:rPr>
        <w:lastRenderedPageBreak/>
        <w:t>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 xml:space="preserve">Verejný obstarávateľ  bezodkladne  prostredníctvom  systému EVO  upovedomí  uchádzača, že  bol  vylúčený   s uvedením  dôvodu  a lehoty,  v ktorej  môže  byť  doručená  námietka  podľa  §  170  ods.   3  písm.  d)  zákona o verejnom obstarávaní </w:t>
      </w:r>
      <w:r w:rsidRPr="00654BE6">
        <w:rPr>
          <w:rFonts w:ascii="Franklin Gothic Book" w:hAnsi="Franklin Gothic Book" w:cs="Calibri"/>
          <w:sz w:val="20"/>
          <w:szCs w:val="20"/>
          <w:lang w:val="sk-SK"/>
        </w:rPr>
        <w:t>v prípade ak je v zmysle zákona o verejnom obstarávaní umožnené podanie námietky (§ 170, ods. 7 zákona o verejnom obstarávaní)</w:t>
      </w:r>
      <w:r>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1244871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 vylúčený uchádzač, ktorému plynie lehota na podanie námietok proti vylúčeniu, a uchádzač, ktorý podal námietky proti vylúčeniu, pričom úrad o námietkach zatiaľ právoplatne nerozhodol</w:t>
      </w:r>
      <w:r w:rsidR="00654BE6" w:rsidRPr="008D23AF">
        <w:rPr>
          <w:rFonts w:ascii="Franklin Gothic Book" w:hAnsi="Franklin Gothic Book" w:cs="Calibri"/>
          <w:sz w:val="20"/>
          <w:szCs w:val="20"/>
          <w:lang w:val="sk-SK"/>
        </w:rPr>
        <w:t xml:space="preserve"> - v prípade ak je v zmysle zákona o verejnom obstarávaní umožnené podanie námietky (§ 170, ods. 7 zákona o verejnom obstarávaní)</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370E2EC" w14:textId="0FEFCD7F" w:rsidR="00AF74B4"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d) lehotu, v ktorej môže byť doručená námietka</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r w:rsidR="00AF74B4" w:rsidRPr="008D23AF">
        <w:rPr>
          <w:rFonts w:ascii="Franklin Gothic Book" w:hAnsi="Franklin Gothic Book" w:cs="Calibri"/>
          <w:sz w:val="20"/>
          <w:szCs w:val="20"/>
          <w:lang w:val="sk-SK"/>
        </w:rPr>
        <w:t xml:space="preserve"> </w:t>
      </w:r>
    </w:p>
    <w:p w14:paraId="231CE72A" w14:textId="77777777" w:rsidR="00D9036A" w:rsidRPr="008D23AF" w:rsidRDefault="00D9036A" w:rsidP="00D9036A">
      <w:pPr>
        <w:pStyle w:val="Zkladntext"/>
        <w:spacing w:after="120"/>
        <w:ind w:left="576"/>
        <w:rPr>
          <w:rFonts w:ascii="Franklin Gothic Book" w:hAnsi="Franklin Gothic Book" w:cs="Calibri"/>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514406FE" w14:textId="032FF738"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môže uzavrieť zmluvu s úspešným uchádzačom alebo uchádzačmi najskôr </w:t>
      </w:r>
      <w:r w:rsidR="00333FF4" w:rsidRPr="008D23AF">
        <w:rPr>
          <w:rFonts w:ascii="Franklin Gothic Book" w:hAnsi="Franklin Gothic Book" w:cs="Calibri"/>
          <w:sz w:val="20"/>
          <w:szCs w:val="20"/>
          <w:lang w:val="sk-SK"/>
        </w:rPr>
        <w:t>jedenásty</w:t>
      </w:r>
      <w:r w:rsidRPr="008D23AF">
        <w:rPr>
          <w:rFonts w:ascii="Franklin Gothic Book" w:hAnsi="Franklin Gothic Book" w:cs="Calibri"/>
          <w:sz w:val="20"/>
          <w:szCs w:val="20"/>
          <w:lang w:val="sk-SK"/>
        </w:rPr>
        <w:t xml:space="preserve"> deň odo dňa odoslania informácie o výsledku vyhodnotenia ponúk podľa § 55 zákona o verejnom obstarávaní, ak neboli doručené námietky podľa § 170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9CD2394"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Revízne postupy</w:t>
      </w:r>
    </w:p>
    <w:p w14:paraId="6D0CE53F" w14:textId="40384ACA"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Záujemca alebo uchádzač, ktorý sa domnieva, že postupom verejného obstarávateľa boli alebo mohli byť dotknuté jeho práva alebo právom chránené záujmy, môže voči konaniu verejného obstarávateľa uplatniť revízne postupy v súlade s ustanovením  § 170 zákona o verejnom obstarávaní.</w:t>
      </w:r>
    </w:p>
    <w:p w14:paraId="22C39641" w14:textId="4A99FF46"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Okruh dôvodov pre uplatnenie revíznych postupov ustanovuje § 170 zákona o verejnom obstarávaní.</w:t>
      </w:r>
    </w:p>
    <w:p w14:paraId="4467F289"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postupov záujemca alebo uchádzač postupuje v zmysle zákona o verejnom obstarávaní.</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219DC4CB" w:rsidR="00AF74B4" w:rsidRPr="008D23AF" w:rsidRDefault="00BF3593" w:rsidP="008A2FDB">
      <w:pPr>
        <w:jc w:val="center"/>
        <w:rPr>
          <w:rFonts w:ascii="Franklin Gothic Book" w:hAnsi="Franklin Gothic Book" w:cs="Calibri"/>
          <w:b/>
        </w:rPr>
      </w:pPr>
      <w:bookmarkStart w:id="7" w:name="_Hlk195131721"/>
      <w:r w:rsidRPr="00BF3593">
        <w:rPr>
          <w:rFonts w:ascii="Franklin Gothic Book" w:hAnsi="Franklin Gothic Book"/>
          <w:b/>
          <w:sz w:val="28"/>
          <w:szCs w:val="28"/>
          <w:lang w:eastAsia="x-none"/>
        </w:rPr>
        <w:t xml:space="preserve">Objekty v školskom areáli v obci Veľké Ludince </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3384E245"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126ADC" w:rsidRPr="00126ADC">
        <w:rPr>
          <w:rFonts w:ascii="Franklin Gothic Book" w:hAnsi="Franklin Gothic Book" w:cs="Calibri"/>
          <w:sz w:val="20"/>
          <w:szCs w:val="20"/>
          <w:lang w:eastAsia="x-none"/>
        </w:rPr>
        <w:t xml:space="preserve">Objekty v školskom areáli v obci Veľké Ludince </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lastRenderedPageBreak/>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3272A84F" w:rsidR="00AF74B4" w:rsidRPr="008D23AF" w:rsidRDefault="00126ADC" w:rsidP="00F9524D">
      <w:pPr>
        <w:jc w:val="center"/>
        <w:rPr>
          <w:rFonts w:ascii="Franklin Gothic Book" w:hAnsi="Franklin Gothic Book" w:cs="Calibri"/>
          <w:b/>
          <w:bCs/>
        </w:rPr>
      </w:pPr>
      <w:r w:rsidRPr="00126ADC">
        <w:rPr>
          <w:rFonts w:ascii="Franklin Gothic Book" w:hAnsi="Franklin Gothic Book"/>
          <w:b/>
          <w:sz w:val="28"/>
          <w:szCs w:val="28"/>
          <w:lang w:eastAsia="x-none"/>
        </w:rPr>
        <w:t>Objekty v školskom areáli v obci Veľké Ludince</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Cena za obstarávané práce, musí byť stanovená v zmysle zákona NR SR č. 18/1996 Z.z. o cenách v znení neskorších predpisov, vyhlášky MF SR č. 87/1996 Z.z., ktorou sa vykonáva zákon č. 18/1996 Z.z.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Ceny je potrebné uviesť v EUR s presnosťou na dve desatinné miesta celkom vrátane DPH, DPH a bez DPH, v požadovanom rozdelení! U platcu DPH je rozhodujúca cena s DPH, u neplatcu je rozhodujúca konečná cena. Neplatca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0D2CDA0A" w:rsidR="00AF74B4" w:rsidRPr="008D23AF" w:rsidRDefault="00126ADC" w:rsidP="00CA4EA6">
      <w:pPr>
        <w:tabs>
          <w:tab w:val="left" w:pos="1440"/>
        </w:tabs>
        <w:rPr>
          <w:rFonts w:ascii="Franklin Gothic Book" w:hAnsi="Franklin Gothic Book"/>
          <w:b/>
          <w:sz w:val="20"/>
          <w:szCs w:val="20"/>
        </w:rPr>
      </w:pPr>
      <w:r w:rsidRPr="00126ADC">
        <w:rPr>
          <w:rFonts w:ascii="Franklin Gothic Book" w:hAnsi="Franklin Gothic Book"/>
          <w:b/>
          <w:sz w:val="20"/>
          <w:szCs w:val="20"/>
        </w:rPr>
        <w:t>Objekty v školskom areáli v obci Veľké Ludince</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8D23AF"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069CDFFC" w:rsidR="00AF74B4" w:rsidRPr="008D23AF" w:rsidRDefault="00126ADC" w:rsidP="00CA4EA6">
            <w:pPr>
              <w:pStyle w:val="Pta"/>
              <w:tabs>
                <w:tab w:val="clear" w:pos="4536"/>
                <w:tab w:val="clear" w:pos="9072"/>
              </w:tabs>
              <w:jc w:val="center"/>
              <w:rPr>
                <w:rFonts w:ascii="Franklin Gothic Book" w:hAnsi="Franklin Gothic Book" w:cs="Calibri"/>
                <w:lang w:val="sk-SK"/>
              </w:rPr>
            </w:pPr>
            <w:r w:rsidRPr="00126ADC">
              <w:rPr>
                <w:rFonts w:ascii="Franklin Gothic Book" w:hAnsi="Franklin Gothic Book"/>
                <w:b/>
                <w:sz w:val="20"/>
                <w:szCs w:val="20"/>
                <w:lang w:val="sk-SK"/>
              </w:rPr>
              <w:t>Objekty v školskom areáli v obci Veľké Ludince</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r w:rsidRPr="008D23AF">
        <w:rPr>
          <w:rFonts w:ascii="Franklin Gothic Book" w:hAnsi="Franklin Gothic Book"/>
          <w:sz w:val="20"/>
          <w:szCs w:val="20"/>
        </w:rPr>
        <w:t>Neplatca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8D23AF"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588BABB6" w:rsidR="00AF74B4" w:rsidRPr="008D23AF" w:rsidRDefault="00126ADC" w:rsidP="00CA4EA6">
            <w:pPr>
              <w:pStyle w:val="Pta"/>
              <w:tabs>
                <w:tab w:val="clear" w:pos="4536"/>
                <w:tab w:val="clear" w:pos="9072"/>
              </w:tabs>
              <w:jc w:val="center"/>
              <w:rPr>
                <w:rFonts w:ascii="Franklin Gothic Book" w:hAnsi="Franklin Gothic Book" w:cs="Calibri"/>
                <w:b/>
                <w:sz w:val="20"/>
                <w:szCs w:val="20"/>
                <w:lang w:val="sk-SK" w:eastAsia="sk-SK"/>
              </w:rPr>
            </w:pPr>
            <w:r w:rsidRPr="00126ADC">
              <w:rPr>
                <w:rFonts w:ascii="Franklin Gothic Book" w:hAnsi="Franklin Gothic Book"/>
                <w:b/>
                <w:sz w:val="20"/>
                <w:szCs w:val="20"/>
                <w:lang w:val="sk-SK"/>
              </w:rPr>
              <w:t>Objekty v školskom areáli v obci Veľké Ludince</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406372AA" w14:textId="77777777" w:rsidR="00157FCD" w:rsidRDefault="00157FCD" w:rsidP="00AF74B4">
      <w:pPr>
        <w:tabs>
          <w:tab w:val="left" w:pos="1440"/>
        </w:tabs>
        <w:rPr>
          <w:rFonts w:ascii="Franklin Gothic Book" w:hAnsi="Franklin Gothic Book"/>
          <w:b/>
          <w:sz w:val="20"/>
          <w:szCs w:val="20"/>
        </w:rPr>
      </w:pPr>
    </w:p>
    <w:p w14:paraId="2C648D80" w14:textId="77777777" w:rsidR="00157FCD" w:rsidRDefault="00157FCD" w:rsidP="00AF74B4">
      <w:pPr>
        <w:tabs>
          <w:tab w:val="left" w:pos="1440"/>
        </w:tabs>
        <w:rPr>
          <w:rFonts w:ascii="Franklin Gothic Book" w:hAnsi="Franklin Gothic Book"/>
          <w:b/>
          <w:sz w:val="20"/>
          <w:szCs w:val="20"/>
        </w:rPr>
      </w:pPr>
    </w:p>
    <w:p w14:paraId="008B3D32" w14:textId="77777777" w:rsidR="00157FCD" w:rsidRDefault="00157FCD" w:rsidP="00AF74B4">
      <w:pPr>
        <w:tabs>
          <w:tab w:val="left" w:pos="1440"/>
        </w:tabs>
        <w:rPr>
          <w:rFonts w:ascii="Franklin Gothic Book" w:hAnsi="Franklin Gothic Book"/>
          <w:b/>
          <w:sz w:val="20"/>
          <w:szCs w:val="20"/>
        </w:rPr>
      </w:pPr>
    </w:p>
    <w:p w14:paraId="58C98D4E" w14:textId="77777777" w:rsidR="00DA369C" w:rsidRPr="008D23AF" w:rsidRDefault="00DA369C"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259F4541" w:rsidR="00876C51" w:rsidRPr="008D23AF" w:rsidRDefault="00126ADC" w:rsidP="00CA4EA6">
      <w:pPr>
        <w:pStyle w:val="Pta"/>
        <w:tabs>
          <w:tab w:val="clear" w:pos="4536"/>
          <w:tab w:val="clear" w:pos="9072"/>
        </w:tabs>
        <w:jc w:val="center"/>
        <w:rPr>
          <w:rFonts w:ascii="Franklin Gothic Book" w:hAnsi="Franklin Gothic Book" w:cs="Calibri"/>
          <w:b/>
          <w:sz w:val="28"/>
          <w:szCs w:val="28"/>
          <w:lang w:val="sk-SK"/>
        </w:rPr>
      </w:pPr>
      <w:r w:rsidRPr="00126ADC">
        <w:rPr>
          <w:rFonts w:ascii="Franklin Gothic Book" w:hAnsi="Franklin Gothic Book"/>
          <w:b/>
          <w:sz w:val="28"/>
          <w:szCs w:val="28"/>
        </w:rPr>
        <w:t>Objekty v školskom areáli v obci Veľké Ludince</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nasl.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lastRenderedPageBreak/>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nasl.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 v znení neskorších predpisov (ďalej len „Obchodný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r>
        <w:rPr>
          <w:sz w:val="20"/>
          <w:szCs w:val="20"/>
          <w:rtl/>
          <w:lang w:val="ar-SA"/>
        </w:rPr>
        <w:t>“</w:t>
      </w:r>
      <w:r>
        <w:rPr>
          <w:rFonts w:ascii="Franklin Gothic Book" w:eastAsia="Franklin Gothic Book" w:hAnsi="Franklin Gothic Book" w:cs="Franklin Gothic Book"/>
          <w:sz w:val="20"/>
          <w:szCs w:val="20"/>
        </w:rPr>
        <w:t>) (ďalej len „</w:t>
      </w:r>
      <w:r>
        <w:rPr>
          <w:rFonts w:ascii="Franklin Gothic Book" w:eastAsia="Franklin Gothic Book" w:hAnsi="Franklin Gothic Book" w:cs="Franklin Gothic Book"/>
          <w:sz w:val="20"/>
          <w:szCs w:val="20"/>
          <w:lang w:val="es-ES_tradnl"/>
        </w:rPr>
        <w:t>ZoD</w:t>
      </w:r>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72C98C74" w14:textId="551C407B" w:rsidR="00F9741D" w:rsidRPr="00CF4BA4" w:rsidRDefault="00F9741D" w:rsidP="00F9741D">
      <w:pPr>
        <w:spacing w:line="269" w:lineRule="auto"/>
        <w:ind w:left="2835" w:hanging="2835"/>
        <w:jc w:val="both"/>
        <w:rPr>
          <w:rFonts w:ascii="Franklin Gothic Book" w:hAnsi="Franklin Gothic Book"/>
          <w:b/>
          <w:sz w:val="20"/>
          <w:szCs w:val="20"/>
        </w:rPr>
      </w:pPr>
      <w:r w:rsidRPr="00CF4BA4">
        <w:rPr>
          <w:rFonts w:ascii="Franklin Gothic Book" w:hAnsi="Franklin Gothic Book"/>
          <w:b/>
          <w:bCs/>
          <w:sz w:val="20"/>
          <w:szCs w:val="20"/>
        </w:rPr>
        <w:t>Objednávateľom:</w:t>
      </w:r>
      <w:r w:rsidRPr="00CF4BA4">
        <w:rPr>
          <w:rFonts w:ascii="Franklin Gothic Book" w:hAnsi="Franklin Gothic Book"/>
          <w:b/>
          <w:bCs/>
          <w:sz w:val="20"/>
          <w:szCs w:val="20"/>
        </w:rPr>
        <w:tab/>
      </w:r>
      <w:r w:rsidR="002B4232" w:rsidRPr="002B4232">
        <w:rPr>
          <w:rFonts w:ascii="Franklin Gothic Book" w:hAnsi="Franklin Gothic Book"/>
          <w:b/>
          <w:sz w:val="20"/>
          <w:szCs w:val="20"/>
        </w:rPr>
        <w:t>Obec Veľké Ludince</w:t>
      </w:r>
    </w:p>
    <w:p w14:paraId="391E3A99" w14:textId="0A9B26BD" w:rsidR="00F9741D" w:rsidRPr="00CF4BA4" w:rsidRDefault="00F9741D" w:rsidP="002B4232">
      <w:pPr>
        <w:spacing w:line="269" w:lineRule="auto"/>
        <w:jc w:val="both"/>
        <w:rPr>
          <w:rFonts w:ascii="Franklin Gothic Book" w:hAnsi="Franklin Gothic Book"/>
          <w:sz w:val="20"/>
          <w:szCs w:val="20"/>
        </w:rPr>
      </w:pPr>
      <w:r w:rsidRPr="00CF4BA4">
        <w:rPr>
          <w:rFonts w:ascii="Franklin Gothic Book" w:hAnsi="Franklin Gothic Book"/>
          <w:sz w:val="20"/>
          <w:szCs w:val="20"/>
        </w:rPr>
        <w:t>Sídlo: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2B4232" w:rsidRPr="002B4232">
        <w:rPr>
          <w:rFonts w:ascii="Franklin Gothic Book" w:hAnsi="Franklin Gothic Book"/>
          <w:sz w:val="20"/>
          <w:szCs w:val="20"/>
        </w:rPr>
        <w:t>Veľké Ludince 136</w:t>
      </w:r>
      <w:r w:rsidR="002B4232">
        <w:rPr>
          <w:rFonts w:ascii="Franklin Gothic Book" w:hAnsi="Franklin Gothic Book"/>
          <w:sz w:val="20"/>
          <w:szCs w:val="20"/>
        </w:rPr>
        <w:t xml:space="preserve">, </w:t>
      </w:r>
      <w:r w:rsidR="002B4232" w:rsidRPr="002B4232">
        <w:rPr>
          <w:rFonts w:ascii="Franklin Gothic Book" w:hAnsi="Franklin Gothic Book"/>
          <w:sz w:val="20"/>
          <w:szCs w:val="20"/>
        </w:rPr>
        <w:t>935</w:t>
      </w:r>
      <w:r w:rsidR="002B4232">
        <w:rPr>
          <w:rFonts w:ascii="Franklin Gothic Book" w:hAnsi="Franklin Gothic Book"/>
          <w:sz w:val="20"/>
          <w:szCs w:val="20"/>
        </w:rPr>
        <w:t xml:space="preserve"> </w:t>
      </w:r>
      <w:r w:rsidR="002B4232" w:rsidRPr="002B4232">
        <w:rPr>
          <w:rFonts w:ascii="Franklin Gothic Book" w:hAnsi="Franklin Gothic Book"/>
          <w:sz w:val="20"/>
          <w:szCs w:val="20"/>
        </w:rPr>
        <w:t>65 Veľké Ludince</w:t>
      </w:r>
    </w:p>
    <w:p w14:paraId="57BACE2E" w14:textId="741B50CB"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Štatutárny orgán:</w:t>
      </w:r>
      <w:r w:rsidRPr="00CF4BA4">
        <w:rPr>
          <w:rFonts w:ascii="Franklin Gothic Book" w:hAnsi="Franklin Gothic Book"/>
          <w:sz w:val="20"/>
          <w:szCs w:val="20"/>
        </w:rPr>
        <w:tab/>
      </w:r>
      <w:r w:rsidRPr="00CF4BA4">
        <w:rPr>
          <w:rFonts w:ascii="Franklin Gothic Book" w:hAnsi="Franklin Gothic Book"/>
          <w:sz w:val="20"/>
          <w:szCs w:val="20"/>
        </w:rPr>
        <w:tab/>
      </w:r>
      <w:r w:rsidR="00F957B9" w:rsidRPr="00F957B9">
        <w:rPr>
          <w:rFonts w:ascii="Franklin Gothic Book" w:hAnsi="Franklin Gothic Book"/>
          <w:sz w:val="20"/>
          <w:szCs w:val="20"/>
        </w:rPr>
        <w:t>Bc. Zita Cseri</w:t>
      </w:r>
      <w:r w:rsidR="00D960CF" w:rsidRPr="00D960CF">
        <w:rPr>
          <w:rFonts w:ascii="Franklin Gothic Book" w:hAnsi="Franklin Gothic Book"/>
          <w:sz w:val="20"/>
          <w:szCs w:val="20"/>
        </w:rPr>
        <w:t xml:space="preserve">, </w:t>
      </w:r>
      <w:r w:rsidR="00F957B9">
        <w:rPr>
          <w:rFonts w:ascii="Franklin Gothic Book" w:hAnsi="Franklin Gothic Book"/>
          <w:sz w:val="20"/>
          <w:szCs w:val="20"/>
        </w:rPr>
        <w:t>starostka</w:t>
      </w:r>
    </w:p>
    <w:p w14:paraId="3484A94E" w14:textId="353B8E28" w:rsidR="00F9741D"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IČO: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F957B9" w:rsidRPr="00F957B9">
        <w:rPr>
          <w:rFonts w:ascii="Franklin Gothic Book" w:hAnsi="Franklin Gothic Book"/>
          <w:sz w:val="20"/>
          <w:szCs w:val="20"/>
        </w:rPr>
        <w:t>00307637</w:t>
      </w:r>
    </w:p>
    <w:p w14:paraId="605FF312" w14:textId="62B5F47C" w:rsidR="00F9741D" w:rsidRDefault="00F9741D" w:rsidP="00F9741D">
      <w:pPr>
        <w:spacing w:line="269" w:lineRule="auto"/>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F957B9" w:rsidRPr="00F957B9">
        <w:rPr>
          <w:rFonts w:ascii="Franklin Gothic Book" w:hAnsi="Franklin Gothic Book"/>
          <w:sz w:val="20"/>
          <w:szCs w:val="20"/>
        </w:rPr>
        <w:t>2021023730</w:t>
      </w:r>
    </w:p>
    <w:p w14:paraId="5BFCDC4B" w14:textId="2C1D2698"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Peňažný ústav:</w:t>
      </w:r>
      <w:r w:rsidRPr="00CF4BA4">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sidRPr="00B870BD">
        <w:rPr>
          <w:rFonts w:ascii="Franklin Gothic Book" w:eastAsia="Franklin Gothic Book" w:hAnsi="Franklin Gothic Book" w:cs="Franklin Gothic Book"/>
          <w:b/>
          <w:bCs/>
          <w:i/>
          <w:iCs/>
          <w:sz w:val="20"/>
          <w:szCs w:val="20"/>
        </w:rPr>
        <w:t>obchodn</w:t>
      </w:r>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v Obchodnom registri Okresn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r>
        <w:rPr>
          <w:rFonts w:ascii="Franklin Gothic Book" w:eastAsia="Franklin Gothic Book" w:hAnsi="Franklin Gothic Book" w:cs="Franklin Gothic Book"/>
          <w:sz w:val="20"/>
          <w:szCs w:val="20"/>
        </w:rPr>
        <w:t>árny orgá</w:t>
      </w:r>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Osoby oprávnen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r>
        <w:rPr>
          <w:rFonts w:ascii="Franklin Gothic Book" w:eastAsia="Franklin Gothic Book" w:hAnsi="Franklin Gothic Book" w:cs="Franklin Gothic Book"/>
          <w:sz w:val="20"/>
          <w:szCs w:val="20"/>
          <w:lang w:val="de-DE"/>
        </w:rPr>
        <w:t>ch:</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r>
        <w:rPr>
          <w:rFonts w:ascii="Franklin Gothic Book" w:eastAsia="Franklin Gothic Book" w:hAnsi="Franklin Gothic Book" w:cs="Franklin Gothic Book"/>
          <w:sz w:val="20"/>
          <w:szCs w:val="20"/>
          <w:lang w:val="de-DE"/>
        </w:rPr>
        <w:t>ch:</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Pr="005A56FF" w:rsidRDefault="00B26C0D"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lastRenderedPageBreak/>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2E23EFEA"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126ADC" w:rsidRPr="00126ADC">
        <w:rPr>
          <w:rFonts w:ascii="Franklin Gothic Book" w:eastAsia="Batang" w:hAnsi="Franklin Gothic Book"/>
          <w:sz w:val="20"/>
          <w:szCs w:val="20"/>
          <w:lang w:bidi="he-IL"/>
        </w:rPr>
        <w:t>Objekty v školskom areáli v obci Veľké Ludince</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516B5295"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xml:space="preserve">) projektovej dokumentácie pre stavebné povolenie,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455E9F45"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Realizácia predmetu zmluvy dohodnutého v rozsahu a obsahu čl. II. tejto ZoD sa uskutoční</w:t>
      </w:r>
      <w:r w:rsidRPr="00604093">
        <w:rPr>
          <w:rFonts w:ascii="Franklin Gothic Book" w:hAnsi="Franklin Gothic Book" w:cs="Arial"/>
          <w:spacing w:val="1"/>
          <w:sz w:val="20"/>
          <w:szCs w:val="20"/>
        </w:rPr>
        <w:br/>
      </w:r>
      <w:r w:rsidRPr="00604093">
        <w:rPr>
          <w:rFonts w:ascii="Franklin Gothic Book" w:hAnsi="Franklin Gothic Book" w:cs="Arial"/>
          <w:sz w:val="20"/>
          <w:szCs w:val="20"/>
        </w:rPr>
        <w:t xml:space="preserve">v lehote </w:t>
      </w:r>
      <w:r w:rsidRPr="00673DA5">
        <w:rPr>
          <w:rFonts w:ascii="Franklin Gothic Book" w:hAnsi="Franklin Gothic Book" w:cs="Arial"/>
          <w:sz w:val="20"/>
          <w:szCs w:val="20"/>
        </w:rPr>
        <w:t xml:space="preserve">najneskôr do </w:t>
      </w:r>
      <w:r w:rsidR="00707CEF">
        <w:rPr>
          <w:rFonts w:ascii="Franklin Gothic Book" w:hAnsi="Franklin Gothic Book" w:cs="Arial"/>
          <w:sz w:val="20"/>
          <w:szCs w:val="20"/>
        </w:rPr>
        <w:t>24</w:t>
      </w:r>
      <w:r w:rsidRPr="00673DA5">
        <w:rPr>
          <w:rFonts w:ascii="Franklin Gothic Book" w:hAnsi="Franklin Gothic Book" w:cs="Arial"/>
          <w:sz w:val="20"/>
          <w:szCs w:val="20"/>
        </w:rPr>
        <w:t xml:space="preserve"> mesiacov</w:t>
      </w:r>
      <w:r w:rsidRPr="00604093">
        <w:rPr>
          <w:rFonts w:ascii="Franklin Gothic Book" w:hAnsi="Franklin Gothic Book" w:cs="Arial"/>
          <w:sz w:val="20"/>
          <w:szCs w:val="20"/>
        </w:rPr>
        <w:t xml:space="preserve"> od dňa odovzdania staveniska, čl. IX bod 9.1 ZoD.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ZoD. Harmonogram je neoddeliteľnou súčasťou tejto ZoD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ZoD,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.1. tejto ZoD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ZoD.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307084F2"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Miestom plnenia predmetu zmluvy podľa čl. II. tejto ZoD je</w:t>
      </w:r>
      <w:r>
        <w:rPr>
          <w:rFonts w:ascii="Franklin Gothic Book" w:hAnsi="Franklin Gothic Book" w:cs="Arial"/>
          <w:spacing w:val="1"/>
          <w:sz w:val="20"/>
          <w:szCs w:val="20"/>
        </w:rPr>
        <w:t xml:space="preserve">: </w:t>
      </w:r>
      <w:r w:rsidR="00E11CD5" w:rsidRPr="00E11CD5">
        <w:rPr>
          <w:rFonts w:ascii="Franklin Gothic Book" w:hAnsi="Franklin Gothic Book" w:cs="Arial"/>
          <w:spacing w:val="1"/>
          <w:sz w:val="20"/>
          <w:szCs w:val="20"/>
        </w:rPr>
        <w:t>Obec Veľké Ludince, parc. č.: 1284/5, 1284/19, 1284/20, 1284/21, 1284/22, 1284/23, 1284/24, 1284/25; k.ú. Veľké Ludince</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ZoD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Cena za dielo je podrobne špecifikovaná v prílohe č. 2 k tejto ZoD.</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ZoD je možné meniť v prípade zmeny sadzby DPH a iných administratívnych opatrení štátu formou písomného dodatku k tejto ZoD.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w:t>
      </w:r>
      <w:r w:rsidRPr="00882C94">
        <w:rPr>
          <w:rFonts w:ascii="Franklin Gothic Book" w:hAnsi="Franklin Gothic Book" w:cs="Arial"/>
          <w:spacing w:val="1"/>
          <w:sz w:val="20"/>
          <w:szCs w:val="20"/>
        </w:rPr>
        <w:lastRenderedPageBreak/>
        <w:t xml:space="preserve">vyvolaných zo strany objednávateľa ovplyvňujúcich cenu za dielo dohodnutú v čl. V. bod 5.1. tejto ZoD, budú predmetné práce, ich rozsah a cena prerokované, odsúhlasené a doriešené medzi objednávateľom a zhotoviteľom formou dohody o zmene k tejto ZoD.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ZoD,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položkový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r w:rsidRPr="00CF4BA4">
        <w:rPr>
          <w:rFonts w:ascii="Franklin Gothic Book" w:hAnsi="Franklin Gothic Book" w:cs="Arial"/>
          <w:spacing w:val="1"/>
          <w:sz w:val="20"/>
          <w:szCs w:val="20"/>
        </w:rPr>
        <w:t xml:space="preserve">položkový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nemenia položky prác, u položiek na ktoré sú v prílohe č. 2 tejto ZoD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ZoD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ZoD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ZoD, bude ich rozsah a cena prerokovaná a doriešená podľa § 18  zákona o verejnom obstarávaní, t. j. formou zmeny k ZoD.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Cena za zhotovenie diela bude hradená na základe dielčich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ZoD,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w:t>
      </w:r>
      <w:r w:rsidRPr="006F7A4E">
        <w:rPr>
          <w:rFonts w:ascii="Franklin Gothic Book" w:hAnsi="Franklin Gothic Book" w:cs="Arial"/>
          <w:spacing w:val="1"/>
          <w:sz w:val="20"/>
          <w:szCs w:val="20"/>
        </w:rPr>
        <w:lastRenderedPageBreak/>
        <w:t xml:space="preserve">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ZoD,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ZoD. </w:t>
      </w:r>
      <w:r>
        <w:rPr>
          <w:rFonts w:ascii="Franklin Gothic Book" w:hAnsi="Franklin Gothic Book" w:cs="Arial"/>
          <w:spacing w:val="1"/>
          <w:sz w:val="20"/>
          <w:szCs w:val="20"/>
        </w:rPr>
        <w:t xml:space="preserve">Ustanovenie bodu 6.9 tohto článku nie je týmto dotknuté. </w:t>
      </w:r>
    </w:p>
    <w:p w14:paraId="29EE7DD9" w14:textId="44503E4A"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Pr>
          <w:rFonts w:ascii="Franklin Gothic Book" w:hAnsi="Franklin Gothic Book" w:cs="Arial"/>
          <w:spacing w:val="1"/>
          <w:sz w:val="20"/>
          <w:szCs w:val="20"/>
        </w:rPr>
        <w:t xml:space="preserve">Obecného úradu </w:t>
      </w:r>
      <w:r w:rsidR="00E11CD5">
        <w:rPr>
          <w:rFonts w:ascii="Franklin Gothic Book" w:hAnsi="Franklin Gothic Book" w:cs="Arial"/>
          <w:spacing w:val="1"/>
          <w:sz w:val="20"/>
          <w:szCs w:val="20"/>
        </w:rPr>
        <w:t>Veľké Ludince</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ZoD bude zhotovený v súlade so záväzkami</w:t>
      </w:r>
      <w:r w:rsidRPr="00F45974">
        <w:rPr>
          <w:rFonts w:ascii="Franklin Gothic Book" w:hAnsi="Franklin Gothic Book" w:cs="Arial"/>
          <w:spacing w:val="1"/>
          <w:sz w:val="20"/>
          <w:szCs w:val="20"/>
        </w:rPr>
        <w:t xml:space="preserve"> tejto ZoD,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 xml:space="preserve">13 zákona č. </w:t>
      </w:r>
      <w:r w:rsidRPr="00F45974">
        <w:rPr>
          <w:rFonts w:ascii="Franklin Gothic Book" w:hAnsi="Franklin Gothic Book" w:cs="Arial"/>
          <w:spacing w:val="1"/>
          <w:sz w:val="20"/>
          <w:szCs w:val="20"/>
        </w:rPr>
        <w:lastRenderedPageBreak/>
        <w:t>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ZoD.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ZoD)</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ZoD.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ZoD,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r w:rsidRPr="002754C8">
        <w:rPr>
          <w:rFonts w:ascii="Franklin Gothic Book" w:hAnsi="Franklin Gothic Book" w:cs="Arial"/>
          <w:spacing w:val="1"/>
          <w:sz w:val="20"/>
          <w:szCs w:val="20"/>
        </w:rPr>
        <w:t>ZoD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ZoD,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77777777" w:rsidR="0039621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 prípade omeškania zhotoviteľa s odovzdaním predmetu zmluvy v dohodnutom čase plnenia v čl. III. tejto ZoD má objednávateľ nárok</w:t>
      </w:r>
      <w:r>
        <w:rPr>
          <w:rFonts w:ascii="Franklin Gothic Book" w:hAnsi="Franklin Gothic Book" w:cs="Arial"/>
          <w:spacing w:val="1"/>
          <w:sz w:val="20"/>
          <w:szCs w:val="20"/>
        </w:rPr>
        <w:t xml:space="preserve"> na zmluvnú </w:t>
      </w:r>
      <w:r w:rsidRPr="005F218E">
        <w:rPr>
          <w:rFonts w:ascii="Franklin Gothic Book" w:hAnsi="Franklin Gothic Book" w:cs="Arial"/>
          <w:spacing w:val="1"/>
          <w:sz w:val="20"/>
          <w:szCs w:val="20"/>
        </w:rPr>
        <w:t xml:space="preserve">pokutu vo výške 0,05% z ceny diela podľa tejto ZoD, resp. z ceny diela upravenej dodatkom k ZoD,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t>V prípade omeškania zhotoviteľa so splnením povinnosti odstrániť vady a nedorobky diela v lehotách dohodnutých v čl. VII. bod 7.7. a 7.8. a čl. X. bod 10.6 tejto ZoD,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369 ods. 2 Obchodného zákonníka. </w:t>
      </w:r>
    </w:p>
    <w:p w14:paraId="22538EB9" w14:textId="2E08A084"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lastRenderedPageBreak/>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ZoD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ZoD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ZoD,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neprístupnosti stavebného denníka na stavbe podľa čl. IX bod 9.9 tejto ZoD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3047A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ZoD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ZoD. </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Objednávateľ odovzdá zhotoviteľovi stavenisko spolu s východiskovými podkladmi k predmetu ZoD podľa čl. II. bod 2.2 tejto ZoD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ZoD,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nasl.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staveniska počas realizácie predmetu ZoD</w:t>
      </w:r>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ZoD. Zhotoviteľ je súčasne povinný dodržiavať podmienky dotknutých orgánov štátnej správy a dotknutých 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3 tejto ZoD.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 xml:space="preserve">V prípade, že dôjde k akejkoľvek zmene údajov subdodávateľa je zhotoviteľ povinný </w:t>
      </w:r>
      <w:r w:rsidRPr="00760ED0">
        <w:rPr>
          <w:rFonts w:ascii="Franklin Gothic Book" w:hAnsi="Franklin Gothic Book" w:cs="Arial"/>
          <w:w w:val="105"/>
          <w:sz w:val="20"/>
          <w:szCs w:val="20"/>
        </w:rPr>
        <w:lastRenderedPageBreak/>
        <w:t>túto zmenu nahlásiť objednávateľovi bezodkladne a to najneskôr do 5 pracovných dní odo dňa, kedy došlo k zmene údajov subdodávateľa. V prípade, ak zhotoviteľ zverí vykonanie časti diela subdodávateľovi inému ako uviedol v prílohe č. 3 tejto ZoD,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ZoD</w:t>
      </w:r>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ZoD,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prehlasuje, že on, jeho zamestnanci, alebo jeho subdodávatelia sú držiteľmi všetkých 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w:t>
      </w:r>
      <w:r w:rsidRPr="00AC19EE">
        <w:rPr>
          <w:rFonts w:ascii="Franklin Gothic Book" w:hAnsi="Franklin Gothic Book" w:cs="Arial"/>
          <w:spacing w:val="1"/>
          <w:sz w:val="20"/>
          <w:szCs w:val="20"/>
        </w:rPr>
        <w:lastRenderedPageBreak/>
        <w:t xml:space="preserve">skutočnosti, vyplývajúce z tejto ZoD,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celý priebeh výstavby, za odborné a včasné vyhotovenie diela podľa tejto ZoD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73D5E592" w14:textId="6E5030ED"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objednávateľa je výkonom stavebného dozoru poverený p</w:t>
      </w:r>
      <w:r>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t. č</w:t>
      </w:r>
      <w:r>
        <w:rPr>
          <w:rFonts w:ascii="Franklin Gothic Book" w:hAnsi="Franklin Gothic Book" w:cs="Arial"/>
          <w:spacing w:val="1"/>
          <w:sz w:val="20"/>
          <w:szCs w:val="20"/>
        </w:rPr>
        <w:t>.</w:t>
      </w:r>
      <w:r w:rsidR="00285998">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w:t>
      </w:r>
      <w:r w:rsidR="00FF2B2D">
        <w:rPr>
          <w:rFonts w:ascii="Franklin Gothic Book" w:hAnsi="Franklin Gothic Book" w:cs="Arial"/>
          <w:spacing w:val="1"/>
          <w:sz w:val="20"/>
          <w:szCs w:val="20"/>
        </w:rPr>
        <w:t xml:space="preserve"> (</w:t>
      </w:r>
      <w:r w:rsidR="00FF2B2D" w:rsidRPr="00FF2B2D">
        <w:rPr>
          <w:rFonts w:ascii="Franklin Gothic Book" w:hAnsi="Franklin Gothic Book" w:cs="Arial"/>
          <w:i/>
          <w:iCs/>
          <w:color w:val="FF0000"/>
          <w:spacing w:val="1"/>
          <w:sz w:val="20"/>
          <w:szCs w:val="20"/>
        </w:rPr>
        <w:t>doplní sa v čase podpisu zmluvy</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 xml:space="preserve">Tu uvedeným osobám objednávateľa zhotoviteľ umožní operatívny prístup do priestorov staveniska po predchádzajúcom ohlásení sa u stavbyvedúceho.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závad.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ZoD, budú slúžiť ako podklad pre vypracovanie písomných dodatkov k ZoD.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r>
      <w:r w:rsidRPr="00AC19EE">
        <w:rPr>
          <w:rFonts w:ascii="Franklin Gothic Book" w:hAnsi="Franklin Gothic Book" w:cs="Arial"/>
          <w:spacing w:val="1"/>
          <w:sz w:val="20"/>
          <w:szCs w:val="20"/>
        </w:rPr>
        <w:lastRenderedPageBreak/>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ZoD.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Prípadné vady a nedorobky, uvedené v zápise o odovzdaní a prevzatí diela, nebrániace užívaniu 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ZoD.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V prípade odstúpenia objednávateľa alebo zhotoviteľa od tejto ZoD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ZoD,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r>
      <w:r w:rsidRPr="00D82F5B">
        <w:rPr>
          <w:rFonts w:ascii="Franklin Gothic Book" w:hAnsi="Franklin Gothic Book" w:cs="Arial"/>
          <w:spacing w:val="1"/>
          <w:sz w:val="20"/>
          <w:szCs w:val="20"/>
        </w:rPr>
        <w:lastRenderedPageBreak/>
        <w:t xml:space="preserve">zmluvných strán od tejto ZoD.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ZoD.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ZoD postupovať s odbornou starostlivosťou. Zaväzuje sa dodržiavať všeobecne záväzné právne predpisy a technické normy platné v čase realizácie a podmienky tejto ZoD.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Zámeny stavebných materiálov a dodávok uvedených v prílohe č. 2 k tejto ZoD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ých pri ocenení predmetu ZoD"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ZoD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ceny a času plnenia vo väzbe na zmenu predmetu ZoD.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ZoD, okrem prípadov, ak takéto prerušenie prác nariadi objednávateľ. V prípade takéhoto prerušenia prác má zhotoviteľ nárok na predĺženie času plnenia podľa čl. III bod 3.1 tejto ZoD. </w:t>
      </w:r>
      <w:r>
        <w:rPr>
          <w:rFonts w:ascii="Franklin Gothic Book" w:hAnsi="Franklin Gothic Book" w:cs="Arial"/>
          <w:spacing w:val="1"/>
          <w:sz w:val="20"/>
          <w:szCs w:val="20"/>
        </w:rPr>
        <w:t xml:space="preserve">Akékoľvek dohody o zmene ZoD je možné vykonať výlučne písomne, a to formou očíslovaných dodatkov k ZoD.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57BC6B51"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2E755F">
        <w:rPr>
          <w:rFonts w:ascii="Franklin Gothic Book" w:hAnsi="Franklin Gothic Book" w:cs="Arial"/>
          <w:spacing w:val="1"/>
          <w:sz w:val="20"/>
          <w:szCs w:val="20"/>
        </w:rPr>
        <w:t>8</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77777777"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predloží bez zbytočného odkladu v deň podpisu  tejto zmluvy,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Pr="004201E3"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lastRenderedPageBreak/>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ZoD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ZoD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ZoD.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ZoD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ZoD.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ZoD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ZoD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ZoD. </w:t>
      </w:r>
    </w:p>
    <w:p w14:paraId="5AEBCC7A" w14:textId="77777777" w:rsidR="00C068E9" w:rsidRPr="00C068E9" w:rsidRDefault="00C068E9"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C068E9">
        <w:rPr>
          <w:rFonts w:ascii="Franklin Gothic Book" w:hAnsi="Franklin Gothic Book" w:cs="Arial"/>
          <w:spacing w:val="1"/>
          <w:sz w:val="20"/>
          <w:szCs w:val="20"/>
        </w:rPr>
        <w:t xml:space="preserve">Zmluva o dielo nadobúda platnosť dňom podpísania oprávnenými zástupcami zmluvných strán a účinnosť dňom nasledujúcim po dni jej zverejnenia na web stránke Centrálneho registra zmlúv a po splnení odkladacej podmienky, ktorá spočíva v tom, že dôjde k schváleniu procesu verejného obstarávania zo strany Environmentálneho fondu z prostriedkov Modernizačného fondu, a to momentom doručenia kladnej hodnotiacej správy z kontroly verejného obstarávania, alebo v skoršom termíne na základe jednostranného rozhodnutia objednávateľa o čom bezodkladne a preukázateľne Objednávateľ informuje Zhotoviteľa. Objednávateľ má povinnosť informovať zhotoviteľa o doručení kladnej hodnotiacej správy z kontroly verejného obstarávania bezodkladne a preukázateľne. </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Táto ZoD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581E4403" w:rsidR="0039621E" w:rsidRDefault="00E11CD5"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Pr>
          <w:rFonts w:ascii="Franklin Gothic Book" w:hAnsi="Franklin Gothic Book" w:cs="Arial"/>
          <w:sz w:val="20"/>
          <w:szCs w:val="20"/>
        </w:rPr>
        <w:t>Veľké Ludince</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693815F4" w:rsidR="0039621E" w:rsidRDefault="00702F74"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702F74">
        <w:rPr>
          <w:rFonts w:ascii="Franklin Gothic Book" w:hAnsi="Franklin Gothic Book" w:cs="Arial"/>
          <w:sz w:val="20"/>
          <w:szCs w:val="20"/>
        </w:rPr>
        <w:t>Bc. Zita Cseri</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048C5AF0" w:rsidR="0039621E" w:rsidRPr="00CF4BA4" w:rsidRDefault="0078162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starostka</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0870DADC" w14:textId="77777777" w:rsidR="00B1479B" w:rsidRDefault="00B1479B" w:rsidP="007D4F1A">
      <w:pPr>
        <w:spacing w:line="269" w:lineRule="auto"/>
        <w:jc w:val="right"/>
        <w:rPr>
          <w:rFonts w:ascii="Franklin Gothic Book" w:hAnsi="Franklin Gothic Book"/>
          <w:b/>
          <w:sz w:val="20"/>
          <w:szCs w:val="20"/>
        </w:rPr>
      </w:pPr>
    </w:p>
    <w:p w14:paraId="5871B16F" w14:textId="77777777" w:rsidR="00B1479B" w:rsidRDefault="00B1479B" w:rsidP="007D4F1A">
      <w:pPr>
        <w:spacing w:line="269" w:lineRule="auto"/>
        <w:jc w:val="right"/>
        <w:rPr>
          <w:rFonts w:ascii="Franklin Gothic Book" w:hAnsi="Franklin Gothic Book"/>
          <w:b/>
          <w:sz w:val="20"/>
          <w:szCs w:val="20"/>
        </w:rPr>
      </w:pPr>
    </w:p>
    <w:p w14:paraId="474A0919" w14:textId="77777777" w:rsidR="00B1479B" w:rsidRDefault="00B1479B" w:rsidP="007D4F1A">
      <w:pPr>
        <w:spacing w:line="269" w:lineRule="auto"/>
        <w:jc w:val="right"/>
        <w:rPr>
          <w:rFonts w:ascii="Franklin Gothic Book" w:hAnsi="Franklin Gothic Book"/>
          <w:b/>
          <w:sz w:val="20"/>
          <w:szCs w:val="20"/>
        </w:rPr>
      </w:pPr>
    </w:p>
    <w:p w14:paraId="41A4205A" w14:textId="77777777" w:rsidR="00B1479B" w:rsidRDefault="00B1479B" w:rsidP="007D4F1A">
      <w:pPr>
        <w:spacing w:line="269" w:lineRule="auto"/>
        <w:jc w:val="right"/>
        <w:rPr>
          <w:rFonts w:ascii="Franklin Gothic Book" w:hAnsi="Franklin Gothic Book"/>
          <w:b/>
          <w:sz w:val="20"/>
          <w:szCs w:val="20"/>
        </w:rPr>
      </w:pPr>
    </w:p>
    <w:p w14:paraId="0700FE2E" w14:textId="77777777" w:rsidR="00702F74" w:rsidRDefault="00702F74" w:rsidP="007D4F1A">
      <w:pPr>
        <w:spacing w:line="269" w:lineRule="auto"/>
        <w:jc w:val="right"/>
        <w:rPr>
          <w:rFonts w:ascii="Franklin Gothic Book" w:hAnsi="Franklin Gothic Book"/>
          <w:b/>
          <w:sz w:val="20"/>
          <w:szCs w:val="20"/>
        </w:rPr>
      </w:pPr>
    </w:p>
    <w:p w14:paraId="162F7333" w14:textId="77777777" w:rsidR="00702F74" w:rsidRDefault="00702F74" w:rsidP="007D4F1A">
      <w:pPr>
        <w:spacing w:line="269" w:lineRule="auto"/>
        <w:jc w:val="right"/>
        <w:rPr>
          <w:rFonts w:ascii="Franklin Gothic Book" w:hAnsi="Franklin Gothic Book"/>
          <w:b/>
          <w:sz w:val="20"/>
          <w:szCs w:val="20"/>
        </w:rPr>
      </w:pPr>
    </w:p>
    <w:p w14:paraId="38C5A2B9" w14:textId="77777777" w:rsidR="00702F74" w:rsidRDefault="00702F74" w:rsidP="007D4F1A">
      <w:pPr>
        <w:spacing w:line="269" w:lineRule="auto"/>
        <w:jc w:val="right"/>
        <w:rPr>
          <w:rFonts w:ascii="Franklin Gothic Book" w:hAnsi="Franklin Gothic Book"/>
          <w:b/>
          <w:sz w:val="20"/>
          <w:szCs w:val="20"/>
        </w:rPr>
      </w:pPr>
    </w:p>
    <w:p w14:paraId="573384BD" w14:textId="77777777" w:rsidR="00702F74" w:rsidRDefault="00702F74" w:rsidP="007D4F1A">
      <w:pPr>
        <w:spacing w:line="269" w:lineRule="auto"/>
        <w:jc w:val="right"/>
        <w:rPr>
          <w:rFonts w:ascii="Franklin Gothic Book" w:hAnsi="Franklin Gothic Book"/>
          <w:b/>
          <w:sz w:val="20"/>
          <w:szCs w:val="20"/>
        </w:rPr>
      </w:pPr>
    </w:p>
    <w:p w14:paraId="13AB8758" w14:textId="77777777" w:rsidR="00702F74" w:rsidRDefault="00702F74" w:rsidP="007D4F1A">
      <w:pPr>
        <w:spacing w:line="269" w:lineRule="auto"/>
        <w:jc w:val="right"/>
        <w:rPr>
          <w:rFonts w:ascii="Franklin Gothic Book" w:hAnsi="Franklin Gothic Book"/>
          <w:b/>
          <w:sz w:val="20"/>
          <w:szCs w:val="20"/>
        </w:rPr>
      </w:pPr>
    </w:p>
    <w:p w14:paraId="1AABC4C6" w14:textId="77777777" w:rsidR="00702F74" w:rsidRDefault="00702F74" w:rsidP="007D4F1A">
      <w:pPr>
        <w:spacing w:line="269" w:lineRule="auto"/>
        <w:jc w:val="right"/>
        <w:rPr>
          <w:rFonts w:ascii="Franklin Gothic Book" w:hAnsi="Franklin Gothic Book"/>
          <w:b/>
          <w:sz w:val="20"/>
          <w:szCs w:val="20"/>
        </w:rPr>
      </w:pPr>
    </w:p>
    <w:p w14:paraId="44BAD9F2" w14:textId="77777777" w:rsidR="00702F74" w:rsidRDefault="00702F74" w:rsidP="007D4F1A">
      <w:pPr>
        <w:spacing w:line="269" w:lineRule="auto"/>
        <w:jc w:val="right"/>
        <w:rPr>
          <w:rFonts w:ascii="Franklin Gothic Book" w:hAnsi="Franklin Gothic Book"/>
          <w:b/>
          <w:sz w:val="20"/>
          <w:szCs w:val="20"/>
        </w:rPr>
      </w:pPr>
    </w:p>
    <w:p w14:paraId="18608EF5" w14:textId="77777777" w:rsidR="00702F74" w:rsidRDefault="00702F74" w:rsidP="007D4F1A">
      <w:pPr>
        <w:spacing w:line="269" w:lineRule="auto"/>
        <w:jc w:val="right"/>
        <w:rPr>
          <w:rFonts w:ascii="Franklin Gothic Book" w:hAnsi="Franklin Gothic Book"/>
          <w:b/>
          <w:sz w:val="20"/>
          <w:szCs w:val="20"/>
        </w:rPr>
      </w:pPr>
    </w:p>
    <w:p w14:paraId="328AE84D" w14:textId="77777777" w:rsidR="00702F74" w:rsidRDefault="00702F74" w:rsidP="007D4F1A">
      <w:pPr>
        <w:spacing w:line="269" w:lineRule="auto"/>
        <w:jc w:val="right"/>
        <w:rPr>
          <w:rFonts w:ascii="Franklin Gothic Book" w:hAnsi="Franklin Gothic Book"/>
          <w:b/>
          <w:sz w:val="20"/>
          <w:szCs w:val="20"/>
        </w:rPr>
      </w:pPr>
    </w:p>
    <w:p w14:paraId="71FF36EC" w14:textId="77777777" w:rsidR="00B1479B" w:rsidRDefault="00B1479B" w:rsidP="007D4F1A">
      <w:pPr>
        <w:spacing w:line="269" w:lineRule="auto"/>
        <w:jc w:val="right"/>
        <w:rPr>
          <w:rFonts w:ascii="Franklin Gothic Book" w:hAnsi="Franklin Gothic Book"/>
          <w:b/>
          <w:sz w:val="20"/>
          <w:szCs w:val="20"/>
        </w:rPr>
      </w:pPr>
    </w:p>
    <w:p w14:paraId="5D465529" w14:textId="77777777" w:rsidR="00B1479B" w:rsidRDefault="00B1479B" w:rsidP="007D4F1A">
      <w:pPr>
        <w:spacing w:line="269" w:lineRule="auto"/>
        <w:jc w:val="right"/>
        <w:rPr>
          <w:rFonts w:ascii="Franklin Gothic Book" w:hAnsi="Franklin Gothic Book"/>
          <w:b/>
          <w:sz w:val="20"/>
          <w:szCs w:val="20"/>
        </w:rPr>
      </w:pPr>
    </w:p>
    <w:p w14:paraId="594F435A" w14:textId="77777777" w:rsidR="00B1479B" w:rsidRDefault="00B1479B" w:rsidP="007D4F1A">
      <w:pPr>
        <w:spacing w:line="269" w:lineRule="auto"/>
        <w:jc w:val="right"/>
        <w:rPr>
          <w:rFonts w:ascii="Franklin Gothic Book" w:hAnsi="Franklin Gothic Book"/>
          <w:b/>
          <w:sz w:val="20"/>
          <w:szCs w:val="20"/>
        </w:rPr>
      </w:pPr>
    </w:p>
    <w:p w14:paraId="7F681893" w14:textId="77777777" w:rsidR="00B1479B" w:rsidRDefault="00B1479B"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P.č.</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7B9C9CEA" w14:textId="77777777" w:rsidR="002B22E3" w:rsidRPr="008D23AF" w:rsidRDefault="002B22E3" w:rsidP="007D4F1A">
      <w:pPr>
        <w:pStyle w:val="Zkladntext"/>
        <w:spacing w:line="269" w:lineRule="auto"/>
      </w:pPr>
    </w:p>
    <w:p w14:paraId="14E5150C" w14:textId="77777777" w:rsidR="00B94A2C" w:rsidRPr="008D23AF" w:rsidRDefault="00B94A2C" w:rsidP="00B94A2C">
      <w:pPr>
        <w:spacing w:line="269" w:lineRule="auto"/>
        <w:jc w:val="both"/>
        <w:rPr>
          <w:rFonts w:ascii="Franklin Gothic Book" w:hAnsi="Franklin Gothic Book"/>
          <w:sz w:val="20"/>
          <w:szCs w:val="20"/>
        </w:rPr>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272DCBBC" w:rsidR="00F34249" w:rsidRPr="008D23AF" w:rsidRDefault="00126ADC" w:rsidP="00CA4EA6">
      <w:pPr>
        <w:pStyle w:val="Pta"/>
        <w:tabs>
          <w:tab w:val="clear" w:pos="4536"/>
          <w:tab w:val="clear" w:pos="9072"/>
        </w:tabs>
        <w:jc w:val="center"/>
        <w:rPr>
          <w:rFonts w:ascii="Franklin Gothic Book" w:hAnsi="Franklin Gothic Book" w:cs="Calibri"/>
          <w:b/>
          <w:sz w:val="28"/>
          <w:szCs w:val="28"/>
          <w:lang w:val="sk-SK"/>
        </w:rPr>
      </w:pPr>
      <w:r w:rsidRPr="00126ADC">
        <w:rPr>
          <w:rFonts w:ascii="Franklin Gothic Book" w:hAnsi="Franklin Gothic Book"/>
          <w:b/>
          <w:sz w:val="28"/>
          <w:szCs w:val="28"/>
        </w:rPr>
        <w:t>Objekty v školskom areáli v obci Veľké Ludince</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186FB852" w:rsidR="00AF74B4" w:rsidRPr="008D23AF" w:rsidRDefault="00702F74" w:rsidP="002E755F">
      <w:pPr>
        <w:jc w:val="both"/>
        <w:rPr>
          <w:rFonts w:ascii="Franklin Gothic Book" w:hAnsi="Franklin Gothic Book" w:cs="Calibri"/>
          <w:b/>
          <w:sz w:val="20"/>
          <w:szCs w:val="20"/>
        </w:rPr>
      </w:pPr>
      <w:r w:rsidRPr="00702F74">
        <w:rPr>
          <w:rFonts w:ascii="Franklin Gothic Book" w:hAnsi="Franklin Gothic Book" w:cs="Calibri"/>
          <w:b/>
          <w:sz w:val="20"/>
          <w:szCs w:val="20"/>
        </w:rPr>
        <w:t>Objekty v školskom areáli v obci Veľké Ludince</w:t>
      </w:r>
      <w:r w:rsidR="00136750" w:rsidRPr="008D23AF">
        <w:rPr>
          <w:rFonts w:ascii="Franklin Gothic Book" w:hAnsi="Franklin Gothic Book" w:cs="Calibri"/>
          <w:b/>
          <w:sz w:val="20"/>
          <w:szCs w:val="20"/>
        </w:rPr>
        <w:t xml:space="preserve"> </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0854A9BC" w:rsidR="00AF74B4" w:rsidRPr="008D23AF" w:rsidRDefault="00702F74" w:rsidP="002416B0">
            <w:pPr>
              <w:rPr>
                <w:rFonts w:ascii="Franklin Gothic Book" w:hAnsi="Franklin Gothic Book" w:cs="Calibri"/>
                <w:sz w:val="20"/>
                <w:szCs w:val="20"/>
              </w:rPr>
            </w:pPr>
            <w:r w:rsidRPr="00702F74">
              <w:rPr>
                <w:rFonts w:ascii="Franklin Gothic Book" w:hAnsi="Franklin Gothic Book" w:cs="Calibri"/>
                <w:sz w:val="20"/>
                <w:szCs w:val="20"/>
              </w:rPr>
              <w:t>Objekty v školskom areáli v obci Veľké Ludince</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neplatcu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0151B78C" w:rsidR="00F34249" w:rsidRPr="008D23AF" w:rsidRDefault="00702F74" w:rsidP="00F34249">
      <w:pPr>
        <w:pStyle w:val="Pta"/>
        <w:tabs>
          <w:tab w:val="clear" w:pos="4536"/>
          <w:tab w:val="clear" w:pos="9072"/>
        </w:tabs>
        <w:jc w:val="center"/>
        <w:rPr>
          <w:rFonts w:ascii="Franklin Gothic Book" w:hAnsi="Franklin Gothic Book" w:cs="Calibri"/>
          <w:b/>
          <w:sz w:val="28"/>
          <w:szCs w:val="28"/>
          <w:lang w:val="sk-SK"/>
        </w:rPr>
      </w:pPr>
      <w:r w:rsidRPr="00702F74">
        <w:rPr>
          <w:rFonts w:ascii="Franklin Gothic Book" w:hAnsi="Franklin Gothic Book"/>
          <w:b/>
          <w:sz w:val="28"/>
          <w:szCs w:val="28"/>
        </w:rPr>
        <w:t>Objekty v školskom areáli v obci Veľké Ludince</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65708B45" w:rsidR="00AF74B4" w:rsidRPr="008D23AF" w:rsidRDefault="00702F74" w:rsidP="006B4FB3">
            <w:pPr>
              <w:jc w:val="center"/>
              <w:rPr>
                <w:rFonts w:ascii="Franklin Gothic Book" w:hAnsi="Franklin Gothic Book" w:cs="Calibri"/>
                <w:sz w:val="20"/>
                <w:szCs w:val="20"/>
              </w:rPr>
            </w:pPr>
            <w:r w:rsidRPr="00702F74">
              <w:rPr>
                <w:rFonts w:ascii="Franklin Gothic Book" w:hAnsi="Franklin Gothic Book"/>
                <w:b/>
                <w:sz w:val="20"/>
                <w:szCs w:val="20"/>
              </w:rPr>
              <w:t>Objekty v školskom areáli v obci Veľké Ludince</w:t>
            </w:r>
          </w:p>
        </w:tc>
        <w:tc>
          <w:tcPr>
            <w:tcW w:w="2940" w:type="dxa"/>
            <w:vAlign w:val="center"/>
          </w:tcPr>
          <w:p w14:paraId="7076233D" w14:textId="2DE9EC2D" w:rsidR="00AF74B4" w:rsidRPr="008D23AF" w:rsidRDefault="003A7F35" w:rsidP="006B4FB3">
            <w:pPr>
              <w:pStyle w:val="Odsekzoznamu"/>
              <w:ind w:left="72"/>
              <w:jc w:val="center"/>
              <w:rPr>
                <w:rFonts w:ascii="Franklin Gothic Book" w:hAnsi="Franklin Gothic Book" w:cs="Calibri"/>
                <w:sz w:val="20"/>
                <w:szCs w:val="20"/>
              </w:rPr>
            </w:pPr>
            <w:r w:rsidRPr="008D23AF">
              <w:rPr>
                <w:rFonts w:ascii="Franklin Gothic Book" w:hAnsi="Franklin Gothic Book" w:cs="Tahoma"/>
                <w:sz w:val="20"/>
                <w:szCs w:val="20"/>
                <w:lang w:eastAsia="cs-CZ"/>
              </w:rPr>
              <w:t xml:space="preserve">zhotovenie diela v lehote </w:t>
            </w:r>
            <w:r w:rsidR="006B357A" w:rsidRPr="008D23AF">
              <w:rPr>
                <w:rFonts w:ascii="Franklin Gothic Book" w:hAnsi="Franklin Gothic Book" w:cs="Tahoma"/>
                <w:sz w:val="20"/>
                <w:szCs w:val="20"/>
                <w:lang w:eastAsia="cs-CZ"/>
              </w:rPr>
              <w:t>najneskôr do</w:t>
            </w:r>
            <w:r w:rsidR="00187646">
              <w:rPr>
                <w:rFonts w:ascii="Franklin Gothic Book" w:hAnsi="Franklin Gothic Book" w:cs="Tahoma"/>
                <w:sz w:val="20"/>
                <w:szCs w:val="20"/>
                <w:lang w:eastAsia="cs-CZ"/>
              </w:rPr>
              <w:t xml:space="preserve"> </w:t>
            </w:r>
            <w:r w:rsidR="00702F74">
              <w:rPr>
                <w:rFonts w:ascii="Franklin Gothic Book" w:hAnsi="Franklin Gothic Book" w:cs="Tahoma"/>
                <w:sz w:val="20"/>
                <w:szCs w:val="20"/>
                <w:lang w:eastAsia="cs-CZ"/>
              </w:rPr>
              <w:t>24</w:t>
            </w:r>
            <w:r w:rsidR="006B357A" w:rsidRPr="008D23AF">
              <w:rPr>
                <w:rFonts w:ascii="Franklin Gothic Book" w:hAnsi="Franklin Gothic Book" w:cs="Tahoma"/>
                <w:sz w:val="20"/>
                <w:szCs w:val="20"/>
                <w:lang w:eastAsia="cs-CZ"/>
              </w:rPr>
              <w:t xml:space="preserve"> mesiacov od </w:t>
            </w:r>
            <w:r w:rsidR="00A659C1" w:rsidRPr="008D23AF">
              <w:rPr>
                <w:rFonts w:ascii="Franklin Gothic Book" w:hAnsi="Franklin Gothic Book" w:cs="Tahoma"/>
                <w:sz w:val="20"/>
                <w:szCs w:val="20"/>
                <w:lang w:eastAsia="cs-CZ"/>
              </w:rPr>
              <w:t xml:space="preserve">protokolárneho </w:t>
            </w:r>
            <w:r w:rsidR="006B357A" w:rsidRPr="008D23AF">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44FC82F1" w:rsidR="00F34249" w:rsidRPr="008D23AF" w:rsidRDefault="00702F74" w:rsidP="00F34249">
      <w:pPr>
        <w:pStyle w:val="Pta"/>
        <w:tabs>
          <w:tab w:val="clear" w:pos="4536"/>
          <w:tab w:val="clear" w:pos="9072"/>
        </w:tabs>
        <w:jc w:val="center"/>
        <w:rPr>
          <w:rFonts w:ascii="Franklin Gothic Book" w:hAnsi="Franklin Gothic Book" w:cs="Calibri"/>
          <w:b/>
          <w:sz w:val="28"/>
          <w:szCs w:val="28"/>
          <w:lang w:val="sk-SK"/>
        </w:rPr>
      </w:pPr>
      <w:r w:rsidRPr="00702F74">
        <w:rPr>
          <w:rFonts w:ascii="Franklin Gothic Book" w:hAnsi="Franklin Gothic Book"/>
          <w:b/>
          <w:sz w:val="28"/>
          <w:szCs w:val="28"/>
        </w:rPr>
        <w:t>Objekty v školskom areáli v obci Veľké Ludince</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BCD9AC4" w14:textId="45371D27" w:rsidR="001647D2" w:rsidRDefault="00AF74B4" w:rsidP="002A3EE5">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2416B0">
        <w:rPr>
          <w:rFonts w:ascii="Franklin Gothic Book" w:hAnsi="Franklin Gothic Book"/>
          <w:sz w:val="20"/>
          <w:szCs w:val="20"/>
        </w:rPr>
        <w:t>2</w:t>
      </w:r>
      <w:r w:rsidR="00201A2F">
        <w:rPr>
          <w:rFonts w:ascii="Franklin Gothic Book" w:hAnsi="Franklin Gothic Book"/>
          <w:sz w:val="20"/>
          <w:szCs w:val="20"/>
        </w:rPr>
        <w:t xml:space="preserve"> </w:t>
      </w:r>
      <w:r w:rsidR="00702F74">
        <w:rPr>
          <w:rFonts w:ascii="Franklin Gothic Book" w:hAnsi="Franklin Gothic Book"/>
          <w:sz w:val="20"/>
          <w:szCs w:val="20"/>
        </w:rPr>
        <w:t>5</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w:t>
      </w:r>
      <w:r w:rsidR="00D81515" w:rsidRPr="008D23AF">
        <w:rPr>
          <w:rFonts w:ascii="Franklin Gothic Book" w:hAnsi="Franklin Gothic Book"/>
          <w:sz w:val="20"/>
          <w:szCs w:val="20"/>
        </w:rPr>
        <w:lastRenderedPageBreak/>
        <w:t xml:space="preserve">verejného obstarávania verejný obstarávateľ považuje dátum zverejnenia výzvy vo vestníku verejného obstarávania. </w:t>
      </w:r>
      <w:r w:rsidR="002A3EE5" w:rsidRPr="002A3EE5">
        <w:rPr>
          <w:rFonts w:ascii="Franklin Gothic Book" w:hAnsi="Franklin Gothic Book"/>
          <w:sz w:val="20"/>
          <w:szCs w:val="20"/>
        </w:rPr>
        <w:t>Verejný obstarávateľ za stavebné práce rovnakého alebo podobného charakteru ako predmet zákazky považuje stavebné práce, ktorých predmetom bola výstavba alebo rekonštrukcia budov.</w:t>
      </w:r>
      <w:r w:rsidR="002A3EE5">
        <w:rPr>
          <w:rFonts w:ascii="Franklin Gothic Book" w:hAnsi="Franklin Gothic Book"/>
          <w:sz w:val="20"/>
          <w:szCs w:val="20"/>
        </w:rPr>
        <w:t xml:space="preserve"> </w:t>
      </w:r>
      <w:r w:rsidR="002A3EE5" w:rsidRPr="002A3EE5">
        <w:rPr>
          <w:rFonts w:ascii="Franklin Gothic Book" w:hAnsi="Franklin Gothic Book"/>
          <w:sz w:val="20"/>
          <w:szCs w:val="20"/>
        </w:rPr>
        <w:t>Zároveň verejný obstarávateľ požaduje, aby najmenej jedna zákazka uvedená v predloženom zozname stavebných prác zahŕňala výstavbu alebo rekonštrukciu budovy, ktorej súčasťou bola dodávka a realizácia systému vykurovania využívajúceho geotermálne tepelné čerpadlo.</w:t>
      </w:r>
      <w:r w:rsidR="002A3EE5">
        <w:rPr>
          <w:rFonts w:ascii="Franklin Gothic Book" w:hAnsi="Franklin Gothic Book"/>
          <w:sz w:val="20"/>
          <w:szCs w:val="20"/>
        </w:rPr>
        <w:t xml:space="preserve"> </w:t>
      </w:r>
      <w:r w:rsidR="002A3EE5" w:rsidRPr="002A3EE5">
        <w:rPr>
          <w:rFonts w:ascii="Franklin Gothic Book" w:hAnsi="Franklin Gothic Book"/>
          <w:sz w:val="20"/>
          <w:szCs w:val="20"/>
        </w:rPr>
        <w:t>Z predloženého potvrdenia o uspokojivom vykonaní stavebných prác musí byť jednoznačne identifikovateľné, že realizácia systému vykurovania využívajúceho geotermálne tepelné čerpadlo bola súčasťou predmetu referenčnej zákazky.</w:t>
      </w:r>
    </w:p>
    <w:p w14:paraId="64CFB897" w14:textId="77777777" w:rsidR="001647D2" w:rsidRDefault="001647D2"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267FC323" w:rsidR="00F34249" w:rsidRPr="008D23AF" w:rsidRDefault="00702F74" w:rsidP="00F34249">
      <w:pPr>
        <w:pStyle w:val="Pta"/>
        <w:tabs>
          <w:tab w:val="clear" w:pos="4536"/>
          <w:tab w:val="clear" w:pos="9072"/>
        </w:tabs>
        <w:jc w:val="center"/>
        <w:rPr>
          <w:rFonts w:ascii="Franklin Gothic Book" w:hAnsi="Franklin Gothic Book" w:cs="Calibri"/>
          <w:b/>
          <w:sz w:val="28"/>
          <w:szCs w:val="28"/>
          <w:lang w:val="sk-SK"/>
        </w:rPr>
      </w:pPr>
      <w:r w:rsidRPr="00702F74">
        <w:rPr>
          <w:rFonts w:ascii="Franklin Gothic Book" w:hAnsi="Franklin Gothic Book"/>
          <w:b/>
          <w:sz w:val="28"/>
          <w:szCs w:val="28"/>
        </w:rPr>
        <w:t>Objekty v školskom areáli v obci Veľké Ludince</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029A" w14:textId="77777777" w:rsidR="00221BCF" w:rsidRDefault="00221BCF" w:rsidP="00AF74B4">
      <w:r>
        <w:separator/>
      </w:r>
    </w:p>
  </w:endnote>
  <w:endnote w:type="continuationSeparator" w:id="0">
    <w:p w14:paraId="16035108" w14:textId="77777777" w:rsidR="00221BCF" w:rsidRDefault="00221BCF"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A763" w14:textId="77777777" w:rsidR="00221BCF" w:rsidRDefault="00221BCF" w:rsidP="00AF74B4">
      <w:r>
        <w:separator/>
      </w:r>
    </w:p>
  </w:footnote>
  <w:footnote w:type="continuationSeparator" w:id="0">
    <w:p w14:paraId="5D4E964B" w14:textId="77777777" w:rsidR="00221BCF" w:rsidRDefault="00221BCF"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DB4292" w14:paraId="6D340A5F" w14:textId="77777777" w:rsidTr="00DB4292">
      <w:trPr>
        <w:trHeight w:val="1134"/>
      </w:trPr>
      <w:tc>
        <w:tcPr>
          <w:tcW w:w="5000" w:type="pct"/>
          <w:tcBorders>
            <w:top w:val="nil"/>
            <w:left w:val="nil"/>
            <w:bottom w:val="single" w:sz="12" w:space="0" w:color="auto"/>
            <w:right w:val="nil"/>
          </w:tcBorders>
          <w:vAlign w:val="center"/>
          <w:hideMark/>
        </w:tcPr>
        <w:p w14:paraId="6F173AD3" w14:textId="77777777" w:rsidR="00DB4292" w:rsidRDefault="00DB4292" w:rsidP="00953680">
          <w:pPr>
            <w:spacing w:line="240" w:lineRule="atLeast"/>
            <w:jc w:val="center"/>
            <w:rPr>
              <w:rFonts w:ascii="Franklin Gothic Book" w:hAnsi="Franklin Gothic Book"/>
              <w:b/>
              <w:sz w:val="16"/>
              <w:szCs w:val="16"/>
            </w:rPr>
          </w:pPr>
        </w:p>
        <w:p w14:paraId="69389E92" w14:textId="51DB56B7" w:rsidR="00DB4292" w:rsidRDefault="007D0F96" w:rsidP="00953680">
          <w:pPr>
            <w:spacing w:line="240" w:lineRule="atLeast"/>
            <w:jc w:val="center"/>
            <w:rPr>
              <w:rFonts w:ascii="Franklin Gothic Book" w:hAnsi="Franklin Gothic Book"/>
              <w:b/>
              <w:sz w:val="32"/>
              <w:szCs w:val="32"/>
            </w:rPr>
          </w:pPr>
          <w:bookmarkStart w:id="23" w:name="_Hlk13682268"/>
          <w:r w:rsidRPr="007D0F96">
            <w:rPr>
              <w:rFonts w:ascii="Franklin Gothic Book" w:hAnsi="Franklin Gothic Book"/>
              <w:b/>
              <w:sz w:val="32"/>
              <w:szCs w:val="32"/>
            </w:rPr>
            <w:t>Obec Veľké Ludince</w:t>
          </w:r>
        </w:p>
        <w:bookmarkEnd w:id="23"/>
        <w:p w14:paraId="3C2832DD" w14:textId="3C0DE4AB" w:rsidR="00DB4292" w:rsidRDefault="007D0F96" w:rsidP="007D0F96">
          <w:pPr>
            <w:spacing w:line="240" w:lineRule="atLeast"/>
            <w:jc w:val="center"/>
            <w:rPr>
              <w:rFonts w:ascii="Calibri" w:hAnsi="Calibri"/>
              <w:sz w:val="22"/>
              <w:szCs w:val="22"/>
            </w:rPr>
          </w:pPr>
          <w:r w:rsidRPr="007D0F96">
            <w:rPr>
              <w:rFonts w:ascii="Franklin Gothic Book" w:hAnsi="Franklin Gothic Book"/>
              <w:sz w:val="22"/>
              <w:szCs w:val="22"/>
            </w:rPr>
            <w:t>Veľké Ludince 136</w:t>
          </w:r>
          <w:r>
            <w:rPr>
              <w:rFonts w:ascii="Franklin Gothic Book" w:hAnsi="Franklin Gothic Book"/>
              <w:sz w:val="22"/>
              <w:szCs w:val="22"/>
            </w:rPr>
            <w:t xml:space="preserve">, </w:t>
          </w:r>
          <w:r w:rsidRPr="007D0F96">
            <w:rPr>
              <w:rFonts w:ascii="Franklin Gothic Book" w:hAnsi="Franklin Gothic Book"/>
              <w:sz w:val="22"/>
              <w:szCs w:val="22"/>
            </w:rPr>
            <w:t>93565 Veľké Ludince</w:t>
          </w:r>
        </w:p>
      </w:tc>
    </w:tr>
  </w:tbl>
  <w:p w14:paraId="007EC04C" w14:textId="77777777" w:rsidR="00DB4292" w:rsidRPr="00470E0F" w:rsidRDefault="00DB4292" w:rsidP="00953680">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61A0C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68635851">
    <w:abstractNumId w:val="74"/>
  </w:num>
  <w:num w:numId="2" w16cid:durableId="38940788">
    <w:abstractNumId w:val="57"/>
  </w:num>
  <w:num w:numId="3" w16cid:durableId="2119714909">
    <w:abstractNumId w:val="67"/>
  </w:num>
  <w:num w:numId="4" w16cid:durableId="1284732392">
    <w:abstractNumId w:val="51"/>
  </w:num>
  <w:num w:numId="5" w16cid:durableId="1874417110">
    <w:abstractNumId w:val="5"/>
  </w:num>
  <w:num w:numId="6" w16cid:durableId="1187017851">
    <w:abstractNumId w:val="68"/>
  </w:num>
  <w:num w:numId="7" w16cid:durableId="1246455177">
    <w:abstractNumId w:val="14"/>
  </w:num>
  <w:num w:numId="8" w16cid:durableId="2030375456">
    <w:abstractNumId w:val="8"/>
  </w:num>
  <w:num w:numId="9" w16cid:durableId="1081950450">
    <w:abstractNumId w:val="63"/>
  </w:num>
  <w:num w:numId="10" w16cid:durableId="708916129">
    <w:abstractNumId w:val="24"/>
  </w:num>
  <w:num w:numId="11" w16cid:durableId="1853640812">
    <w:abstractNumId w:val="50"/>
  </w:num>
  <w:num w:numId="12" w16cid:durableId="2135902152">
    <w:abstractNumId w:val="60"/>
  </w:num>
  <w:num w:numId="13" w16cid:durableId="440613707">
    <w:abstractNumId w:val="69"/>
  </w:num>
  <w:num w:numId="14" w16cid:durableId="19354904">
    <w:abstractNumId w:val="49"/>
  </w:num>
  <w:num w:numId="15" w16cid:durableId="960765431">
    <w:abstractNumId w:val="45"/>
  </w:num>
  <w:num w:numId="16" w16cid:durableId="218320587">
    <w:abstractNumId w:val="52"/>
  </w:num>
  <w:num w:numId="17" w16cid:durableId="1175219241">
    <w:abstractNumId w:val="23"/>
  </w:num>
  <w:num w:numId="18" w16cid:durableId="1725134987">
    <w:abstractNumId w:val="21"/>
  </w:num>
  <w:num w:numId="19" w16cid:durableId="108671648">
    <w:abstractNumId w:val="40"/>
  </w:num>
  <w:num w:numId="20" w16cid:durableId="126818392">
    <w:abstractNumId w:val="2"/>
  </w:num>
  <w:num w:numId="21" w16cid:durableId="317343364">
    <w:abstractNumId w:val="0"/>
  </w:num>
  <w:num w:numId="22" w16cid:durableId="383144075">
    <w:abstractNumId w:val="25"/>
  </w:num>
  <w:num w:numId="23" w16cid:durableId="1283683982">
    <w:abstractNumId w:val="17"/>
  </w:num>
  <w:num w:numId="24" w16cid:durableId="1575747828">
    <w:abstractNumId w:val="28"/>
  </w:num>
  <w:num w:numId="25" w16cid:durableId="1131633913">
    <w:abstractNumId w:val="58"/>
  </w:num>
  <w:num w:numId="26" w16cid:durableId="1247887021">
    <w:abstractNumId w:val="62"/>
  </w:num>
  <w:num w:numId="27" w16cid:durableId="1936788157">
    <w:abstractNumId w:val="73"/>
  </w:num>
  <w:num w:numId="28" w16cid:durableId="1965234931">
    <w:abstractNumId w:val="56"/>
  </w:num>
  <w:num w:numId="29" w16cid:durableId="478498495">
    <w:abstractNumId w:val="16"/>
  </w:num>
  <w:num w:numId="30" w16cid:durableId="13382570">
    <w:abstractNumId w:val="41"/>
  </w:num>
  <w:num w:numId="31" w16cid:durableId="1993026041">
    <w:abstractNumId w:val="53"/>
  </w:num>
  <w:num w:numId="32" w16cid:durableId="1152528560">
    <w:abstractNumId w:val="4"/>
  </w:num>
  <w:num w:numId="33" w16cid:durableId="616448738">
    <w:abstractNumId w:val="11"/>
  </w:num>
  <w:num w:numId="34" w16cid:durableId="265500356">
    <w:abstractNumId w:val="6"/>
  </w:num>
  <w:num w:numId="35" w16cid:durableId="1430813161">
    <w:abstractNumId w:val="22"/>
  </w:num>
  <w:num w:numId="36" w16cid:durableId="1149518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1169303">
    <w:abstractNumId w:val="70"/>
  </w:num>
  <w:num w:numId="38" w16cid:durableId="1907064705">
    <w:abstractNumId w:val="15"/>
  </w:num>
  <w:num w:numId="39" w16cid:durableId="2107922780">
    <w:abstractNumId w:val="44"/>
  </w:num>
  <w:num w:numId="40" w16cid:durableId="1086921201">
    <w:abstractNumId w:val="43"/>
  </w:num>
  <w:num w:numId="41" w16cid:durableId="1899438297">
    <w:abstractNumId w:val="42"/>
  </w:num>
  <w:num w:numId="42" w16cid:durableId="939138891">
    <w:abstractNumId w:val="31"/>
  </w:num>
  <w:num w:numId="43" w16cid:durableId="1827286795">
    <w:abstractNumId w:val="59"/>
  </w:num>
  <w:num w:numId="44" w16cid:durableId="1544558736">
    <w:abstractNumId w:val="27"/>
  </w:num>
  <w:num w:numId="45" w16cid:durableId="489177895">
    <w:abstractNumId w:val="55"/>
  </w:num>
  <w:num w:numId="46" w16cid:durableId="1992324959">
    <w:abstractNumId w:val="46"/>
  </w:num>
  <w:num w:numId="47" w16cid:durableId="1895039734">
    <w:abstractNumId w:val="37"/>
  </w:num>
  <w:num w:numId="48" w16cid:durableId="1565336675">
    <w:abstractNumId w:val="39"/>
  </w:num>
  <w:num w:numId="49" w16cid:durableId="339164135">
    <w:abstractNumId w:val="38"/>
  </w:num>
  <w:num w:numId="50" w16cid:durableId="1996638000">
    <w:abstractNumId w:val="18"/>
  </w:num>
  <w:num w:numId="51" w16cid:durableId="1656253477">
    <w:abstractNumId w:val="20"/>
  </w:num>
  <w:num w:numId="52" w16cid:durableId="2034645513">
    <w:abstractNumId w:val="3"/>
  </w:num>
  <w:num w:numId="53" w16cid:durableId="1809740358">
    <w:abstractNumId w:val="9"/>
  </w:num>
  <w:num w:numId="54" w16cid:durableId="326058294">
    <w:abstractNumId w:val="33"/>
  </w:num>
  <w:num w:numId="55" w16cid:durableId="1309475493">
    <w:abstractNumId w:val="26"/>
  </w:num>
  <w:num w:numId="56" w16cid:durableId="806049311">
    <w:abstractNumId w:val="48"/>
  </w:num>
  <w:num w:numId="57" w16cid:durableId="779640557">
    <w:abstractNumId w:val="19"/>
  </w:num>
  <w:num w:numId="58" w16cid:durableId="268203265">
    <w:abstractNumId w:val="13"/>
  </w:num>
  <w:num w:numId="59" w16cid:durableId="17974750">
    <w:abstractNumId w:val="7"/>
  </w:num>
  <w:num w:numId="60" w16cid:durableId="1281762951">
    <w:abstractNumId w:val="29"/>
  </w:num>
  <w:num w:numId="61" w16cid:durableId="1756321744">
    <w:abstractNumId w:val="47"/>
  </w:num>
  <w:num w:numId="62" w16cid:durableId="1042437639">
    <w:abstractNumId w:val="71"/>
  </w:num>
  <w:num w:numId="63" w16cid:durableId="2096778660">
    <w:abstractNumId w:val="35"/>
  </w:num>
  <w:num w:numId="64" w16cid:durableId="561909586">
    <w:abstractNumId w:val="12"/>
  </w:num>
  <w:num w:numId="65" w16cid:durableId="1396320092">
    <w:abstractNumId w:val="66"/>
  </w:num>
  <w:num w:numId="66" w16cid:durableId="1592545195">
    <w:abstractNumId w:val="54"/>
  </w:num>
  <w:num w:numId="67" w16cid:durableId="1454442912">
    <w:abstractNumId w:val="32"/>
  </w:num>
  <w:num w:numId="68" w16cid:durableId="1149126560">
    <w:abstractNumId w:val="34"/>
  </w:num>
  <w:num w:numId="69" w16cid:durableId="478960075">
    <w:abstractNumId w:val="61"/>
  </w:num>
  <w:num w:numId="70" w16cid:durableId="302928875">
    <w:abstractNumId w:val="36"/>
  </w:num>
  <w:num w:numId="71" w16cid:durableId="1638366853">
    <w:abstractNumId w:val="1"/>
  </w:num>
  <w:num w:numId="72" w16cid:durableId="1074817487">
    <w:abstractNumId w:val="72"/>
  </w:num>
  <w:num w:numId="73" w16cid:durableId="2029871627">
    <w:abstractNumId w:val="64"/>
  </w:num>
  <w:num w:numId="74" w16cid:durableId="15384706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40802935">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68D8"/>
    <w:rsid w:val="00017AF4"/>
    <w:rsid w:val="00017F65"/>
    <w:rsid w:val="0002086F"/>
    <w:rsid w:val="00030326"/>
    <w:rsid w:val="0003043E"/>
    <w:rsid w:val="00031679"/>
    <w:rsid w:val="00037D4F"/>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130E6"/>
    <w:rsid w:val="00117242"/>
    <w:rsid w:val="0012351D"/>
    <w:rsid w:val="0012595F"/>
    <w:rsid w:val="00126ADC"/>
    <w:rsid w:val="001310B2"/>
    <w:rsid w:val="00132889"/>
    <w:rsid w:val="00133001"/>
    <w:rsid w:val="00136750"/>
    <w:rsid w:val="0013730D"/>
    <w:rsid w:val="001429E3"/>
    <w:rsid w:val="0014359E"/>
    <w:rsid w:val="00147FB6"/>
    <w:rsid w:val="0015609A"/>
    <w:rsid w:val="00157FCD"/>
    <w:rsid w:val="00162682"/>
    <w:rsid w:val="001647D2"/>
    <w:rsid w:val="00171C2F"/>
    <w:rsid w:val="0017568E"/>
    <w:rsid w:val="0017777B"/>
    <w:rsid w:val="00177988"/>
    <w:rsid w:val="00187646"/>
    <w:rsid w:val="00190B0D"/>
    <w:rsid w:val="0019464C"/>
    <w:rsid w:val="001965D6"/>
    <w:rsid w:val="00196D04"/>
    <w:rsid w:val="001979D7"/>
    <w:rsid w:val="00197D72"/>
    <w:rsid w:val="001A5B97"/>
    <w:rsid w:val="001A6C08"/>
    <w:rsid w:val="001B030C"/>
    <w:rsid w:val="001B2FDC"/>
    <w:rsid w:val="001B35E8"/>
    <w:rsid w:val="001B61EE"/>
    <w:rsid w:val="001C53CC"/>
    <w:rsid w:val="001D4BD2"/>
    <w:rsid w:val="001D6FDB"/>
    <w:rsid w:val="001D7423"/>
    <w:rsid w:val="001E2731"/>
    <w:rsid w:val="001E350A"/>
    <w:rsid w:val="001E50A1"/>
    <w:rsid w:val="001E662D"/>
    <w:rsid w:val="001E7AA7"/>
    <w:rsid w:val="001F0D53"/>
    <w:rsid w:val="001F4E72"/>
    <w:rsid w:val="001F5916"/>
    <w:rsid w:val="00200DC0"/>
    <w:rsid w:val="00201A2F"/>
    <w:rsid w:val="0020453B"/>
    <w:rsid w:val="00206F59"/>
    <w:rsid w:val="00214936"/>
    <w:rsid w:val="00221BCF"/>
    <w:rsid w:val="00223D0E"/>
    <w:rsid w:val="00224EDF"/>
    <w:rsid w:val="00224EF7"/>
    <w:rsid w:val="00233CCA"/>
    <w:rsid w:val="0023479E"/>
    <w:rsid w:val="0024047E"/>
    <w:rsid w:val="00240973"/>
    <w:rsid w:val="002416B0"/>
    <w:rsid w:val="002436B0"/>
    <w:rsid w:val="00244F34"/>
    <w:rsid w:val="00251377"/>
    <w:rsid w:val="002628FA"/>
    <w:rsid w:val="00273B84"/>
    <w:rsid w:val="00277F48"/>
    <w:rsid w:val="00280832"/>
    <w:rsid w:val="002811E9"/>
    <w:rsid w:val="00281EB3"/>
    <w:rsid w:val="00285998"/>
    <w:rsid w:val="002879A9"/>
    <w:rsid w:val="0029275A"/>
    <w:rsid w:val="00297A69"/>
    <w:rsid w:val="00297E6B"/>
    <w:rsid w:val="002A2E6F"/>
    <w:rsid w:val="002A363F"/>
    <w:rsid w:val="002A3EE5"/>
    <w:rsid w:val="002A4B68"/>
    <w:rsid w:val="002B22E3"/>
    <w:rsid w:val="002B3697"/>
    <w:rsid w:val="002B4232"/>
    <w:rsid w:val="002D196F"/>
    <w:rsid w:val="002D7F1B"/>
    <w:rsid w:val="002E1A50"/>
    <w:rsid w:val="002E2AA9"/>
    <w:rsid w:val="002E6334"/>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A2500"/>
    <w:rsid w:val="003A42B9"/>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123FE"/>
    <w:rsid w:val="00414870"/>
    <w:rsid w:val="00416758"/>
    <w:rsid w:val="00416CA7"/>
    <w:rsid w:val="00417EB2"/>
    <w:rsid w:val="00420DFD"/>
    <w:rsid w:val="00424148"/>
    <w:rsid w:val="00436FEB"/>
    <w:rsid w:val="00437935"/>
    <w:rsid w:val="00437A74"/>
    <w:rsid w:val="00445DB0"/>
    <w:rsid w:val="004462D8"/>
    <w:rsid w:val="00452A3D"/>
    <w:rsid w:val="00455924"/>
    <w:rsid w:val="0045628E"/>
    <w:rsid w:val="00457F8B"/>
    <w:rsid w:val="00461EBA"/>
    <w:rsid w:val="00463F0A"/>
    <w:rsid w:val="004669E3"/>
    <w:rsid w:val="004706AC"/>
    <w:rsid w:val="00470CCD"/>
    <w:rsid w:val="00475E8E"/>
    <w:rsid w:val="00480B31"/>
    <w:rsid w:val="00483B53"/>
    <w:rsid w:val="00484363"/>
    <w:rsid w:val="00486A4D"/>
    <w:rsid w:val="00486B85"/>
    <w:rsid w:val="004910B7"/>
    <w:rsid w:val="00495FCC"/>
    <w:rsid w:val="004A25F6"/>
    <w:rsid w:val="004A3683"/>
    <w:rsid w:val="004A7580"/>
    <w:rsid w:val="004B25D0"/>
    <w:rsid w:val="004B6B29"/>
    <w:rsid w:val="004B6F83"/>
    <w:rsid w:val="004B74EB"/>
    <w:rsid w:val="004C316F"/>
    <w:rsid w:val="004C4E39"/>
    <w:rsid w:val="004C6A72"/>
    <w:rsid w:val="004C6F4C"/>
    <w:rsid w:val="004D1B9A"/>
    <w:rsid w:val="004D7611"/>
    <w:rsid w:val="004E0B7E"/>
    <w:rsid w:val="004E0E7D"/>
    <w:rsid w:val="004E338F"/>
    <w:rsid w:val="004E4B4D"/>
    <w:rsid w:val="004F4FEB"/>
    <w:rsid w:val="00501595"/>
    <w:rsid w:val="005022F3"/>
    <w:rsid w:val="005028BC"/>
    <w:rsid w:val="00510FFD"/>
    <w:rsid w:val="0051118B"/>
    <w:rsid w:val="00517A72"/>
    <w:rsid w:val="00521587"/>
    <w:rsid w:val="0052198F"/>
    <w:rsid w:val="005236EA"/>
    <w:rsid w:val="00523FE4"/>
    <w:rsid w:val="00525DCA"/>
    <w:rsid w:val="00527901"/>
    <w:rsid w:val="00530C79"/>
    <w:rsid w:val="00534C61"/>
    <w:rsid w:val="00536C21"/>
    <w:rsid w:val="00537F43"/>
    <w:rsid w:val="00543996"/>
    <w:rsid w:val="00543B68"/>
    <w:rsid w:val="0054489C"/>
    <w:rsid w:val="005602F9"/>
    <w:rsid w:val="005734B7"/>
    <w:rsid w:val="00577DB1"/>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0964"/>
    <w:rsid w:val="005D67A0"/>
    <w:rsid w:val="005D689A"/>
    <w:rsid w:val="005E143F"/>
    <w:rsid w:val="005E1D79"/>
    <w:rsid w:val="005E3CB9"/>
    <w:rsid w:val="005E580B"/>
    <w:rsid w:val="005E67A6"/>
    <w:rsid w:val="005E6AE1"/>
    <w:rsid w:val="005F4142"/>
    <w:rsid w:val="005F5ED0"/>
    <w:rsid w:val="005F7F4B"/>
    <w:rsid w:val="006054F7"/>
    <w:rsid w:val="00605BD8"/>
    <w:rsid w:val="00607BF3"/>
    <w:rsid w:val="00607EFC"/>
    <w:rsid w:val="00610CC2"/>
    <w:rsid w:val="00617908"/>
    <w:rsid w:val="00621CCD"/>
    <w:rsid w:val="00622439"/>
    <w:rsid w:val="006254D0"/>
    <w:rsid w:val="006256E5"/>
    <w:rsid w:val="006278B1"/>
    <w:rsid w:val="00627D83"/>
    <w:rsid w:val="0063152C"/>
    <w:rsid w:val="00632F4A"/>
    <w:rsid w:val="00634884"/>
    <w:rsid w:val="00640A92"/>
    <w:rsid w:val="0064141E"/>
    <w:rsid w:val="006445A9"/>
    <w:rsid w:val="00647FEB"/>
    <w:rsid w:val="00654BE6"/>
    <w:rsid w:val="00660F22"/>
    <w:rsid w:val="00661534"/>
    <w:rsid w:val="006622E8"/>
    <w:rsid w:val="00663C35"/>
    <w:rsid w:val="00666D1B"/>
    <w:rsid w:val="00673DA5"/>
    <w:rsid w:val="00680B6A"/>
    <w:rsid w:val="00684A3D"/>
    <w:rsid w:val="00694446"/>
    <w:rsid w:val="0069738B"/>
    <w:rsid w:val="006A0EC8"/>
    <w:rsid w:val="006A3B5F"/>
    <w:rsid w:val="006A5A88"/>
    <w:rsid w:val="006A7221"/>
    <w:rsid w:val="006B0D6F"/>
    <w:rsid w:val="006B357A"/>
    <w:rsid w:val="006B4FB3"/>
    <w:rsid w:val="006B640B"/>
    <w:rsid w:val="006C3DAF"/>
    <w:rsid w:val="006C3F8C"/>
    <w:rsid w:val="006C455A"/>
    <w:rsid w:val="006C7BDB"/>
    <w:rsid w:val="006D514F"/>
    <w:rsid w:val="006E3662"/>
    <w:rsid w:val="006E464F"/>
    <w:rsid w:val="006E4B3C"/>
    <w:rsid w:val="006E4F5E"/>
    <w:rsid w:val="006F0AD6"/>
    <w:rsid w:val="006F35AD"/>
    <w:rsid w:val="006F7522"/>
    <w:rsid w:val="0070029F"/>
    <w:rsid w:val="00701168"/>
    <w:rsid w:val="00702BEB"/>
    <w:rsid w:val="00702F74"/>
    <w:rsid w:val="00704189"/>
    <w:rsid w:val="00707681"/>
    <w:rsid w:val="00707CEF"/>
    <w:rsid w:val="007173A0"/>
    <w:rsid w:val="00717587"/>
    <w:rsid w:val="007270C3"/>
    <w:rsid w:val="0073319B"/>
    <w:rsid w:val="0073398D"/>
    <w:rsid w:val="00734483"/>
    <w:rsid w:val="00736B8A"/>
    <w:rsid w:val="00743900"/>
    <w:rsid w:val="00755A0B"/>
    <w:rsid w:val="00757EB6"/>
    <w:rsid w:val="00757FE4"/>
    <w:rsid w:val="00760ED0"/>
    <w:rsid w:val="007613DD"/>
    <w:rsid w:val="0076514B"/>
    <w:rsid w:val="00772134"/>
    <w:rsid w:val="00772936"/>
    <w:rsid w:val="0077301B"/>
    <w:rsid w:val="00773DA6"/>
    <w:rsid w:val="0078162E"/>
    <w:rsid w:val="00782368"/>
    <w:rsid w:val="00783186"/>
    <w:rsid w:val="00783ED6"/>
    <w:rsid w:val="007857BF"/>
    <w:rsid w:val="0078632C"/>
    <w:rsid w:val="007870E7"/>
    <w:rsid w:val="00794967"/>
    <w:rsid w:val="0079604D"/>
    <w:rsid w:val="007A00C8"/>
    <w:rsid w:val="007A48D5"/>
    <w:rsid w:val="007A5F3E"/>
    <w:rsid w:val="007B5355"/>
    <w:rsid w:val="007C0584"/>
    <w:rsid w:val="007C4626"/>
    <w:rsid w:val="007C6A83"/>
    <w:rsid w:val="007D0F96"/>
    <w:rsid w:val="007D2865"/>
    <w:rsid w:val="007D3DB7"/>
    <w:rsid w:val="007D4F1A"/>
    <w:rsid w:val="007D6D7D"/>
    <w:rsid w:val="007E1138"/>
    <w:rsid w:val="007E2590"/>
    <w:rsid w:val="007E48FA"/>
    <w:rsid w:val="007E5523"/>
    <w:rsid w:val="007E6DC0"/>
    <w:rsid w:val="007F0EE2"/>
    <w:rsid w:val="007F4B01"/>
    <w:rsid w:val="007F534B"/>
    <w:rsid w:val="007F66B1"/>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55A3"/>
    <w:rsid w:val="00846FC2"/>
    <w:rsid w:val="0085277A"/>
    <w:rsid w:val="0085374B"/>
    <w:rsid w:val="008612EC"/>
    <w:rsid w:val="008625E1"/>
    <w:rsid w:val="0086446C"/>
    <w:rsid w:val="00873E82"/>
    <w:rsid w:val="00876C51"/>
    <w:rsid w:val="00880F49"/>
    <w:rsid w:val="00890452"/>
    <w:rsid w:val="0089394F"/>
    <w:rsid w:val="00895340"/>
    <w:rsid w:val="00897930"/>
    <w:rsid w:val="008A12D1"/>
    <w:rsid w:val="008A2FDB"/>
    <w:rsid w:val="008A7840"/>
    <w:rsid w:val="008B4810"/>
    <w:rsid w:val="008B5C4C"/>
    <w:rsid w:val="008C04B5"/>
    <w:rsid w:val="008C2058"/>
    <w:rsid w:val="008D0BCE"/>
    <w:rsid w:val="008D1350"/>
    <w:rsid w:val="008D23AF"/>
    <w:rsid w:val="008D75AF"/>
    <w:rsid w:val="008E43E1"/>
    <w:rsid w:val="008E5A1D"/>
    <w:rsid w:val="00902C28"/>
    <w:rsid w:val="00902F5C"/>
    <w:rsid w:val="009060FE"/>
    <w:rsid w:val="009102A7"/>
    <w:rsid w:val="009107CD"/>
    <w:rsid w:val="009119E4"/>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3680"/>
    <w:rsid w:val="00956C7C"/>
    <w:rsid w:val="00956FE7"/>
    <w:rsid w:val="009645DD"/>
    <w:rsid w:val="009648DE"/>
    <w:rsid w:val="00966B45"/>
    <w:rsid w:val="00966D28"/>
    <w:rsid w:val="009673C8"/>
    <w:rsid w:val="00967BFC"/>
    <w:rsid w:val="009701CB"/>
    <w:rsid w:val="00972FD7"/>
    <w:rsid w:val="00974F58"/>
    <w:rsid w:val="0097611B"/>
    <w:rsid w:val="00981CC1"/>
    <w:rsid w:val="009822D0"/>
    <w:rsid w:val="00982B3A"/>
    <w:rsid w:val="009871B4"/>
    <w:rsid w:val="009875B8"/>
    <w:rsid w:val="00992472"/>
    <w:rsid w:val="00993441"/>
    <w:rsid w:val="00993880"/>
    <w:rsid w:val="00993C35"/>
    <w:rsid w:val="009A4849"/>
    <w:rsid w:val="009A6D32"/>
    <w:rsid w:val="009B2101"/>
    <w:rsid w:val="009B30ED"/>
    <w:rsid w:val="009B3B14"/>
    <w:rsid w:val="009B4DFE"/>
    <w:rsid w:val="009C1EF9"/>
    <w:rsid w:val="009C5EFC"/>
    <w:rsid w:val="009C7042"/>
    <w:rsid w:val="009D0377"/>
    <w:rsid w:val="009D3F28"/>
    <w:rsid w:val="009D76D9"/>
    <w:rsid w:val="009E0D01"/>
    <w:rsid w:val="009E2223"/>
    <w:rsid w:val="009E44CE"/>
    <w:rsid w:val="009E6B47"/>
    <w:rsid w:val="009E7092"/>
    <w:rsid w:val="009F07EA"/>
    <w:rsid w:val="009F6A4A"/>
    <w:rsid w:val="00A0253E"/>
    <w:rsid w:val="00A03172"/>
    <w:rsid w:val="00A07441"/>
    <w:rsid w:val="00A11459"/>
    <w:rsid w:val="00A13829"/>
    <w:rsid w:val="00A201AF"/>
    <w:rsid w:val="00A2098A"/>
    <w:rsid w:val="00A219ED"/>
    <w:rsid w:val="00A2463F"/>
    <w:rsid w:val="00A27DD8"/>
    <w:rsid w:val="00A31A9F"/>
    <w:rsid w:val="00A37454"/>
    <w:rsid w:val="00A42604"/>
    <w:rsid w:val="00A44473"/>
    <w:rsid w:val="00A450A5"/>
    <w:rsid w:val="00A45336"/>
    <w:rsid w:val="00A47AC4"/>
    <w:rsid w:val="00A50621"/>
    <w:rsid w:val="00A529AB"/>
    <w:rsid w:val="00A52E93"/>
    <w:rsid w:val="00A53146"/>
    <w:rsid w:val="00A574BC"/>
    <w:rsid w:val="00A6100A"/>
    <w:rsid w:val="00A63E0F"/>
    <w:rsid w:val="00A6408A"/>
    <w:rsid w:val="00A645C7"/>
    <w:rsid w:val="00A659C1"/>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620B"/>
    <w:rsid w:val="00AC12BE"/>
    <w:rsid w:val="00AC43C1"/>
    <w:rsid w:val="00AD0B14"/>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261DB"/>
    <w:rsid w:val="00B26C0D"/>
    <w:rsid w:val="00B35201"/>
    <w:rsid w:val="00B3560A"/>
    <w:rsid w:val="00B37CAD"/>
    <w:rsid w:val="00B42F69"/>
    <w:rsid w:val="00B633EC"/>
    <w:rsid w:val="00B72F5E"/>
    <w:rsid w:val="00B7568C"/>
    <w:rsid w:val="00B75FE9"/>
    <w:rsid w:val="00B854B9"/>
    <w:rsid w:val="00B86C5E"/>
    <w:rsid w:val="00B870BD"/>
    <w:rsid w:val="00B94A2C"/>
    <w:rsid w:val="00B96522"/>
    <w:rsid w:val="00BA2C87"/>
    <w:rsid w:val="00BA53D9"/>
    <w:rsid w:val="00BA763B"/>
    <w:rsid w:val="00BB05FA"/>
    <w:rsid w:val="00BB3349"/>
    <w:rsid w:val="00BB7CAB"/>
    <w:rsid w:val="00BC03EB"/>
    <w:rsid w:val="00BC60D1"/>
    <w:rsid w:val="00BD67D5"/>
    <w:rsid w:val="00BE01B7"/>
    <w:rsid w:val="00BE1116"/>
    <w:rsid w:val="00BE1D08"/>
    <w:rsid w:val="00BE1F1B"/>
    <w:rsid w:val="00BE4AA3"/>
    <w:rsid w:val="00BE72D4"/>
    <w:rsid w:val="00BF3486"/>
    <w:rsid w:val="00BF3593"/>
    <w:rsid w:val="00BF49EF"/>
    <w:rsid w:val="00C01B41"/>
    <w:rsid w:val="00C03E90"/>
    <w:rsid w:val="00C053D3"/>
    <w:rsid w:val="00C05AD0"/>
    <w:rsid w:val="00C05D3A"/>
    <w:rsid w:val="00C068E9"/>
    <w:rsid w:val="00C070DF"/>
    <w:rsid w:val="00C122AC"/>
    <w:rsid w:val="00C14307"/>
    <w:rsid w:val="00C16871"/>
    <w:rsid w:val="00C256B8"/>
    <w:rsid w:val="00C279D7"/>
    <w:rsid w:val="00C31E76"/>
    <w:rsid w:val="00C33F6C"/>
    <w:rsid w:val="00C56E95"/>
    <w:rsid w:val="00C60036"/>
    <w:rsid w:val="00C62594"/>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5FF8"/>
    <w:rsid w:val="00CC716A"/>
    <w:rsid w:val="00CD30C3"/>
    <w:rsid w:val="00CE1D10"/>
    <w:rsid w:val="00CE4E6A"/>
    <w:rsid w:val="00CE50C3"/>
    <w:rsid w:val="00CE6BF8"/>
    <w:rsid w:val="00CF1D58"/>
    <w:rsid w:val="00CF3556"/>
    <w:rsid w:val="00D00CFE"/>
    <w:rsid w:val="00D015EE"/>
    <w:rsid w:val="00D02659"/>
    <w:rsid w:val="00D106EF"/>
    <w:rsid w:val="00D153DA"/>
    <w:rsid w:val="00D21BC7"/>
    <w:rsid w:val="00D26A7E"/>
    <w:rsid w:val="00D30810"/>
    <w:rsid w:val="00D3188E"/>
    <w:rsid w:val="00D4006B"/>
    <w:rsid w:val="00D451DD"/>
    <w:rsid w:val="00D4566C"/>
    <w:rsid w:val="00D52BFB"/>
    <w:rsid w:val="00D53951"/>
    <w:rsid w:val="00D60835"/>
    <w:rsid w:val="00D61E70"/>
    <w:rsid w:val="00D6266E"/>
    <w:rsid w:val="00D62DDB"/>
    <w:rsid w:val="00D63DC2"/>
    <w:rsid w:val="00D7022C"/>
    <w:rsid w:val="00D717BB"/>
    <w:rsid w:val="00D72AA4"/>
    <w:rsid w:val="00D81515"/>
    <w:rsid w:val="00D81ED7"/>
    <w:rsid w:val="00D82B85"/>
    <w:rsid w:val="00D83D58"/>
    <w:rsid w:val="00D867A4"/>
    <w:rsid w:val="00D9036A"/>
    <w:rsid w:val="00D9043B"/>
    <w:rsid w:val="00D960CF"/>
    <w:rsid w:val="00D969AA"/>
    <w:rsid w:val="00DA369C"/>
    <w:rsid w:val="00DA7EED"/>
    <w:rsid w:val="00DB2B13"/>
    <w:rsid w:val="00DB4292"/>
    <w:rsid w:val="00DB4DB9"/>
    <w:rsid w:val="00DB5579"/>
    <w:rsid w:val="00DB71D9"/>
    <w:rsid w:val="00DC021B"/>
    <w:rsid w:val="00DC3C5C"/>
    <w:rsid w:val="00DC6017"/>
    <w:rsid w:val="00DC6222"/>
    <w:rsid w:val="00DC6483"/>
    <w:rsid w:val="00DE276A"/>
    <w:rsid w:val="00DE3B3E"/>
    <w:rsid w:val="00DF1D18"/>
    <w:rsid w:val="00DF2D60"/>
    <w:rsid w:val="00DF7ED8"/>
    <w:rsid w:val="00E00EEC"/>
    <w:rsid w:val="00E0469E"/>
    <w:rsid w:val="00E05BC9"/>
    <w:rsid w:val="00E071A0"/>
    <w:rsid w:val="00E11A6B"/>
    <w:rsid w:val="00E11CD5"/>
    <w:rsid w:val="00E12D39"/>
    <w:rsid w:val="00E14672"/>
    <w:rsid w:val="00E1606E"/>
    <w:rsid w:val="00E16343"/>
    <w:rsid w:val="00E2254A"/>
    <w:rsid w:val="00E22DC4"/>
    <w:rsid w:val="00E2686E"/>
    <w:rsid w:val="00E26B00"/>
    <w:rsid w:val="00E26E93"/>
    <w:rsid w:val="00E339D6"/>
    <w:rsid w:val="00E43670"/>
    <w:rsid w:val="00E5037D"/>
    <w:rsid w:val="00E50FE3"/>
    <w:rsid w:val="00E53482"/>
    <w:rsid w:val="00E55986"/>
    <w:rsid w:val="00E63252"/>
    <w:rsid w:val="00E74A9D"/>
    <w:rsid w:val="00E74D47"/>
    <w:rsid w:val="00E84CFB"/>
    <w:rsid w:val="00E90B57"/>
    <w:rsid w:val="00E91401"/>
    <w:rsid w:val="00E95FD4"/>
    <w:rsid w:val="00E97DC7"/>
    <w:rsid w:val="00EA107A"/>
    <w:rsid w:val="00EA2185"/>
    <w:rsid w:val="00EA68FA"/>
    <w:rsid w:val="00EB0989"/>
    <w:rsid w:val="00EB2C2B"/>
    <w:rsid w:val="00EB3A80"/>
    <w:rsid w:val="00EB4179"/>
    <w:rsid w:val="00EB541D"/>
    <w:rsid w:val="00EB7E52"/>
    <w:rsid w:val="00EC27A6"/>
    <w:rsid w:val="00EC50B6"/>
    <w:rsid w:val="00EC6A68"/>
    <w:rsid w:val="00EC72C2"/>
    <w:rsid w:val="00EC78FD"/>
    <w:rsid w:val="00EE0DAE"/>
    <w:rsid w:val="00EE277A"/>
    <w:rsid w:val="00EE427A"/>
    <w:rsid w:val="00EE7AF4"/>
    <w:rsid w:val="00EF5805"/>
    <w:rsid w:val="00EF7C6E"/>
    <w:rsid w:val="00F043F3"/>
    <w:rsid w:val="00F04E52"/>
    <w:rsid w:val="00F22ABD"/>
    <w:rsid w:val="00F24C2D"/>
    <w:rsid w:val="00F261E2"/>
    <w:rsid w:val="00F34249"/>
    <w:rsid w:val="00F349A6"/>
    <w:rsid w:val="00F37CE2"/>
    <w:rsid w:val="00F42393"/>
    <w:rsid w:val="00F439A5"/>
    <w:rsid w:val="00F5627A"/>
    <w:rsid w:val="00F60782"/>
    <w:rsid w:val="00F648F7"/>
    <w:rsid w:val="00F76BC6"/>
    <w:rsid w:val="00F77166"/>
    <w:rsid w:val="00F77197"/>
    <w:rsid w:val="00F8040C"/>
    <w:rsid w:val="00F819A2"/>
    <w:rsid w:val="00F8207A"/>
    <w:rsid w:val="00F82A4D"/>
    <w:rsid w:val="00F87C17"/>
    <w:rsid w:val="00F87FC7"/>
    <w:rsid w:val="00F94793"/>
    <w:rsid w:val="00F94831"/>
    <w:rsid w:val="00F9524D"/>
    <w:rsid w:val="00F957B9"/>
    <w:rsid w:val="00F95A45"/>
    <w:rsid w:val="00F9741D"/>
    <w:rsid w:val="00FA6E74"/>
    <w:rsid w:val="00FB47D9"/>
    <w:rsid w:val="00FB6DCE"/>
    <w:rsid w:val="00FC3590"/>
    <w:rsid w:val="00FC4C29"/>
    <w:rsid w:val="00FC7CC4"/>
    <w:rsid w:val="00FD2DC2"/>
    <w:rsid w:val="00FD4EF5"/>
    <w:rsid w:val="00FD65D8"/>
    <w:rsid w:val="00FD7959"/>
    <w:rsid w:val="00FD7FE4"/>
    <w:rsid w:val="00FE11ED"/>
    <w:rsid w:val="00FE1A57"/>
    <w:rsid w:val="00FE215C"/>
    <w:rsid w:val="00FE49DD"/>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15430</Words>
  <Characters>87951</Characters>
  <Application>Microsoft Office Word</Application>
  <DocSecurity>0</DocSecurity>
  <Lines>732</Lines>
  <Paragraphs>206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3</cp:revision>
  <dcterms:created xsi:type="dcterms:W3CDTF">2026-08-05T20:09:00Z</dcterms:created>
  <dcterms:modified xsi:type="dcterms:W3CDTF">2026-08-05T20:10:00Z</dcterms:modified>
</cp:coreProperties>
</file>