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5DDA4" w14:textId="4FB35D07" w:rsidR="002D0B36" w:rsidRDefault="00A45852" w:rsidP="004E78D7">
      <w:pPr>
        <w:pStyle w:val="Zkladntext0"/>
      </w:pPr>
      <w:r>
        <w:t>Zmluva o dielo</w:t>
      </w:r>
    </w:p>
    <w:p w14:paraId="12E4D404" w14:textId="4FE3E6EE" w:rsidR="002D0B36" w:rsidRPr="003605BB" w:rsidRDefault="007524EF" w:rsidP="004E78D7">
      <w:pPr>
        <w:jc w:val="center"/>
        <w:rPr>
          <w:lang w:eastAsia="sk-SK"/>
        </w:rPr>
      </w:pPr>
      <w:r>
        <w:rPr>
          <w:lang w:eastAsia="sk-SK"/>
        </w:rPr>
        <w:t>10</w:t>
      </w:r>
      <w:r w:rsidR="00A45852" w:rsidRPr="003605BB">
        <w:rPr>
          <w:lang w:eastAsia="sk-SK"/>
        </w:rPr>
        <w:t>/IO/2026</w:t>
      </w:r>
    </w:p>
    <w:p w14:paraId="6FA66575" w14:textId="2F04B647" w:rsidR="002D0B36" w:rsidRPr="0058028C" w:rsidRDefault="00A45852" w:rsidP="004E78D7">
      <w:pPr>
        <w:jc w:val="center"/>
        <w:rPr>
          <w:lang w:eastAsia="sk-SK"/>
        </w:rPr>
      </w:pPr>
      <w:r w:rsidRPr="0058028C">
        <w:rPr>
          <w:lang w:eastAsia="sk-SK"/>
        </w:rPr>
        <w:t xml:space="preserve">uzavretá v zmysle </w:t>
      </w:r>
      <w:proofErr w:type="spellStart"/>
      <w:r w:rsidRPr="0058028C">
        <w:rPr>
          <w:lang w:eastAsia="sk-SK"/>
        </w:rPr>
        <w:t>ust</w:t>
      </w:r>
      <w:proofErr w:type="spellEnd"/>
      <w:r w:rsidRPr="0058028C">
        <w:rPr>
          <w:lang w:eastAsia="sk-SK"/>
        </w:rPr>
        <w:t xml:space="preserve">. § 536 a </w:t>
      </w:r>
      <w:proofErr w:type="spellStart"/>
      <w:r w:rsidRPr="0058028C">
        <w:rPr>
          <w:lang w:eastAsia="sk-SK"/>
        </w:rPr>
        <w:t>nasl</w:t>
      </w:r>
      <w:proofErr w:type="spellEnd"/>
      <w:r w:rsidRPr="0058028C">
        <w:rPr>
          <w:lang w:eastAsia="sk-SK"/>
        </w:rPr>
        <w:t>. zákona č. 513/1991 Zb. Obchodného zákonníka v znení neskorších predpisov na d</w:t>
      </w:r>
      <w:r w:rsidRPr="0058028C">
        <w:rPr>
          <w:szCs w:val="24"/>
          <w:lang w:eastAsia="sk-SK"/>
        </w:rPr>
        <w:t>ielo:</w:t>
      </w:r>
    </w:p>
    <w:p w14:paraId="5D8F28B2" w14:textId="77777777" w:rsidR="002D0B36" w:rsidRPr="0058028C" w:rsidRDefault="00A45852" w:rsidP="004E78D7">
      <w:pPr>
        <w:pStyle w:val="Bezriadkovania"/>
        <w:tabs>
          <w:tab w:val="left" w:pos="0"/>
        </w:tabs>
        <w:jc w:val="center"/>
        <w:rPr>
          <w:lang w:eastAsia="sk-SK"/>
        </w:rPr>
      </w:pPr>
      <w:r w:rsidRPr="003605BB">
        <w:rPr>
          <w:b/>
          <w:bCs/>
          <w:sz w:val="24"/>
          <w:szCs w:val="24"/>
          <w:lang w:eastAsia="sk-SK"/>
        </w:rPr>
        <w:t>,,</w:t>
      </w:r>
      <w:r w:rsidR="0056401E">
        <w:rPr>
          <w:b/>
          <w:bCs/>
          <w:sz w:val="24"/>
          <w:szCs w:val="24"/>
          <w:lang w:eastAsia="sk-SK"/>
        </w:rPr>
        <w:t>Slovenské národné múzeum v Martine – Prístupové schodisko</w:t>
      </w:r>
      <w:r w:rsidR="00100460">
        <w:rPr>
          <w:b/>
          <w:bCs/>
          <w:sz w:val="24"/>
          <w:szCs w:val="24"/>
          <w:lang w:eastAsia="sk-SK"/>
        </w:rPr>
        <w:t xml:space="preserve"> a t</w:t>
      </w:r>
      <w:r w:rsidR="0056401E">
        <w:rPr>
          <w:b/>
          <w:bCs/>
          <w:sz w:val="24"/>
          <w:szCs w:val="24"/>
          <w:lang w:eastAsia="sk-SK"/>
        </w:rPr>
        <w:t>erasy</w:t>
      </w:r>
      <w:r w:rsidRPr="003605BB">
        <w:rPr>
          <w:b/>
          <w:bCs/>
          <w:sz w:val="24"/>
          <w:szCs w:val="24"/>
          <w:lang w:eastAsia="sk-SK"/>
        </w:rPr>
        <w:t>“</w:t>
      </w:r>
    </w:p>
    <w:p w14:paraId="581923C8" w14:textId="77777777" w:rsidR="002D0B36" w:rsidRDefault="002D0B36">
      <w:pPr>
        <w:jc w:val="center"/>
        <w:rPr>
          <w:b/>
          <w:bCs/>
          <w:color w:val="92D050"/>
          <w:szCs w:val="24"/>
          <w:lang w:eastAsia="sk-SK"/>
        </w:rPr>
      </w:pPr>
    </w:p>
    <w:p w14:paraId="577E97CE" w14:textId="77777777" w:rsidR="002D0B36" w:rsidRDefault="00A45852">
      <w:pPr>
        <w:jc w:val="center"/>
        <w:rPr>
          <w:lang w:eastAsia="sk-SK"/>
        </w:rPr>
      </w:pPr>
      <w:r>
        <w:rPr>
          <w:lang w:eastAsia="sk-SK"/>
        </w:rPr>
        <w:t>ČLÁNOK I.</w:t>
      </w:r>
    </w:p>
    <w:p w14:paraId="2E92A61C" w14:textId="77777777" w:rsidR="002D0B36" w:rsidRDefault="00A45852">
      <w:pPr>
        <w:jc w:val="center"/>
        <w:rPr>
          <w:b/>
          <w:lang w:eastAsia="sk-SK"/>
        </w:rPr>
      </w:pPr>
      <w:r>
        <w:rPr>
          <w:b/>
          <w:lang w:eastAsia="sk-SK"/>
        </w:rPr>
        <w:t>ZMLUVNÉ STRANY</w:t>
      </w:r>
    </w:p>
    <w:p w14:paraId="4AFB45B4" w14:textId="77777777" w:rsidR="002D0B36" w:rsidRDefault="002D0B36">
      <w:pPr>
        <w:rPr>
          <w:b/>
          <w:lang w:eastAsia="sk-SK"/>
        </w:rPr>
      </w:pPr>
    </w:p>
    <w:p w14:paraId="24ADF9D0" w14:textId="77777777" w:rsidR="002D0B36" w:rsidRDefault="00A45852">
      <w:pPr>
        <w:numPr>
          <w:ilvl w:val="1"/>
          <w:numId w:val="19"/>
        </w:numPr>
        <w:tabs>
          <w:tab w:val="left" w:pos="426"/>
        </w:tabs>
        <w:ind w:left="426" w:right="27" w:hanging="710"/>
        <w:rPr>
          <w:szCs w:val="24"/>
          <w:lang w:eastAsia="sk-SK"/>
        </w:rPr>
      </w:pPr>
      <w:r>
        <w:rPr>
          <w:b/>
          <w:szCs w:val="24"/>
          <w:lang w:eastAsia="sk-SK"/>
        </w:rPr>
        <w:t>Objednávateľ</w:t>
      </w:r>
      <w:r>
        <w:rPr>
          <w:szCs w:val="24"/>
          <w:lang w:eastAsia="sk-SK"/>
        </w:rPr>
        <w:t>:</w:t>
      </w:r>
      <w:r>
        <w:rPr>
          <w:szCs w:val="24"/>
          <w:lang w:eastAsia="sk-SK"/>
        </w:rPr>
        <w:tab/>
      </w:r>
      <w:r>
        <w:rPr>
          <w:szCs w:val="24"/>
          <w:lang w:eastAsia="sk-SK"/>
        </w:rPr>
        <w:tab/>
      </w:r>
      <w:r>
        <w:rPr>
          <w:szCs w:val="24"/>
          <w:lang w:eastAsia="sk-SK"/>
        </w:rPr>
        <w:tab/>
      </w:r>
      <w:r>
        <w:rPr>
          <w:b/>
          <w:szCs w:val="24"/>
          <w:lang w:eastAsia="sk-SK"/>
        </w:rPr>
        <w:t>Mesto Martin</w:t>
      </w:r>
    </w:p>
    <w:p w14:paraId="415557DC" w14:textId="77777777" w:rsidR="002D0B36" w:rsidRDefault="00A45852">
      <w:pPr>
        <w:ind w:left="426" w:right="27"/>
        <w:rPr>
          <w:lang w:eastAsia="sk-SK"/>
        </w:rPr>
      </w:pPr>
      <w:r>
        <w:rPr>
          <w:lang w:eastAsia="sk-SK"/>
        </w:rPr>
        <w:t>Zastúpený:</w:t>
      </w:r>
      <w:r>
        <w:rPr>
          <w:lang w:eastAsia="sk-SK"/>
        </w:rPr>
        <w:tab/>
      </w:r>
      <w:r>
        <w:rPr>
          <w:lang w:eastAsia="sk-SK"/>
        </w:rPr>
        <w:tab/>
      </w:r>
      <w:r>
        <w:rPr>
          <w:lang w:eastAsia="sk-SK"/>
        </w:rPr>
        <w:tab/>
        <w:t>Ján Danko, primátor mesta</w:t>
      </w:r>
    </w:p>
    <w:p w14:paraId="02186EB7" w14:textId="77777777" w:rsidR="002D0B36" w:rsidRDefault="00A45852">
      <w:pPr>
        <w:ind w:left="426" w:right="27"/>
        <w:rPr>
          <w:lang w:eastAsia="sk-SK"/>
        </w:rPr>
      </w:pPr>
      <w:r>
        <w:rPr>
          <w:lang w:eastAsia="sk-SK"/>
        </w:rPr>
        <w:t>Sídlo:</w:t>
      </w:r>
      <w:r>
        <w:rPr>
          <w:lang w:eastAsia="sk-SK"/>
        </w:rPr>
        <w:tab/>
      </w:r>
      <w:r>
        <w:rPr>
          <w:lang w:eastAsia="sk-SK"/>
        </w:rPr>
        <w:tab/>
      </w:r>
      <w:r>
        <w:rPr>
          <w:lang w:eastAsia="sk-SK"/>
        </w:rPr>
        <w:tab/>
      </w:r>
      <w:bookmarkStart w:id="0" w:name="_GoBack"/>
      <w:bookmarkEnd w:id="0"/>
      <w:r>
        <w:rPr>
          <w:lang w:eastAsia="sk-SK"/>
        </w:rPr>
        <w:tab/>
        <w:t xml:space="preserve">Námestie S. H. Vajanského č. 1, 036 49  Martin </w:t>
      </w:r>
    </w:p>
    <w:p w14:paraId="7E5C0325" w14:textId="77777777" w:rsidR="002D0B36" w:rsidRDefault="00A45852">
      <w:pPr>
        <w:ind w:left="426" w:right="27"/>
        <w:rPr>
          <w:lang w:eastAsia="sk-SK"/>
        </w:rPr>
      </w:pPr>
      <w:r>
        <w:rPr>
          <w:lang w:eastAsia="sk-SK"/>
        </w:rPr>
        <w:t>IČO:</w:t>
      </w:r>
      <w:r>
        <w:rPr>
          <w:lang w:eastAsia="sk-SK"/>
        </w:rPr>
        <w:tab/>
      </w:r>
      <w:r>
        <w:rPr>
          <w:lang w:eastAsia="sk-SK"/>
        </w:rPr>
        <w:tab/>
      </w:r>
      <w:r>
        <w:rPr>
          <w:lang w:eastAsia="sk-SK"/>
        </w:rPr>
        <w:tab/>
      </w:r>
      <w:r>
        <w:rPr>
          <w:lang w:eastAsia="sk-SK"/>
        </w:rPr>
        <w:tab/>
        <w:t>00 316 792</w:t>
      </w:r>
    </w:p>
    <w:p w14:paraId="2AF1AA24" w14:textId="77777777" w:rsidR="002D0B36" w:rsidRDefault="00A45852">
      <w:pPr>
        <w:ind w:left="426" w:right="27"/>
        <w:rPr>
          <w:lang w:eastAsia="sk-SK"/>
        </w:rPr>
      </w:pPr>
      <w:r>
        <w:rPr>
          <w:lang w:eastAsia="sk-SK"/>
        </w:rPr>
        <w:t xml:space="preserve">                                      </w:t>
      </w:r>
    </w:p>
    <w:p w14:paraId="1418EFB0" w14:textId="77777777" w:rsidR="002D0B36" w:rsidRDefault="00A45852">
      <w:pPr>
        <w:ind w:left="426" w:right="27"/>
        <w:rPr>
          <w:lang w:eastAsia="sk-SK"/>
        </w:rPr>
      </w:pPr>
      <w:r>
        <w:rPr>
          <w:lang w:eastAsia="sk-SK"/>
        </w:rPr>
        <w:t xml:space="preserve">Bankové spojenie: </w:t>
      </w:r>
      <w:r>
        <w:rPr>
          <w:lang w:eastAsia="sk-SK"/>
        </w:rPr>
        <w:tab/>
      </w:r>
      <w:r>
        <w:rPr>
          <w:lang w:eastAsia="sk-SK"/>
        </w:rPr>
        <w:tab/>
        <w:t xml:space="preserve">Slovenská sporiteľňa a.s. </w:t>
      </w:r>
    </w:p>
    <w:p w14:paraId="1BAFE6CA" w14:textId="77777777" w:rsidR="002D0B36" w:rsidRDefault="00A45852">
      <w:pPr>
        <w:ind w:left="426" w:right="27"/>
        <w:rPr>
          <w:lang w:eastAsia="sk-SK"/>
        </w:rPr>
      </w:pPr>
      <w:r>
        <w:rPr>
          <w:lang w:eastAsia="sk-SK"/>
        </w:rPr>
        <w:t>č. účtu:</w:t>
      </w:r>
      <w:r>
        <w:rPr>
          <w:lang w:eastAsia="sk-SK"/>
        </w:rPr>
        <w:tab/>
      </w:r>
      <w:r>
        <w:rPr>
          <w:lang w:eastAsia="sk-SK"/>
        </w:rPr>
        <w:tab/>
      </w:r>
      <w:r>
        <w:rPr>
          <w:lang w:eastAsia="sk-SK"/>
        </w:rPr>
        <w:tab/>
      </w:r>
      <w:r>
        <w:rPr>
          <w:lang w:eastAsia="sk-SK"/>
        </w:rPr>
        <w:tab/>
        <w:t>IBAN SK53 0900 0000 0051 0865 8958</w:t>
      </w:r>
    </w:p>
    <w:p w14:paraId="4635A188" w14:textId="77777777" w:rsidR="002D0B36" w:rsidRDefault="00A45852">
      <w:pPr>
        <w:ind w:left="426" w:right="27"/>
        <w:rPr>
          <w:lang w:eastAsia="sk-SK"/>
        </w:rPr>
      </w:pPr>
      <w:r>
        <w:rPr>
          <w:lang w:eastAsia="sk-SK"/>
        </w:rPr>
        <w:t>BIC  kód banky:</w:t>
      </w:r>
      <w:r>
        <w:rPr>
          <w:lang w:eastAsia="sk-SK"/>
        </w:rPr>
        <w:tab/>
      </w:r>
      <w:r>
        <w:rPr>
          <w:lang w:eastAsia="sk-SK"/>
        </w:rPr>
        <w:tab/>
      </w:r>
      <w:r>
        <w:rPr>
          <w:lang w:eastAsia="sk-SK"/>
        </w:rPr>
        <w:tab/>
        <w:t>GIBASKBX</w:t>
      </w:r>
    </w:p>
    <w:p w14:paraId="1282C98F" w14:textId="77777777" w:rsidR="002D0B36" w:rsidRDefault="00A45852">
      <w:pPr>
        <w:ind w:left="426" w:right="27"/>
        <w:rPr>
          <w:lang w:eastAsia="sk-SK"/>
        </w:rPr>
      </w:pPr>
      <w:r>
        <w:rPr>
          <w:lang w:eastAsia="sk-SK"/>
        </w:rPr>
        <w:t>č. účtu:</w:t>
      </w:r>
      <w:r>
        <w:rPr>
          <w:lang w:eastAsia="sk-SK"/>
        </w:rPr>
        <w:tab/>
      </w:r>
      <w:r>
        <w:rPr>
          <w:lang w:eastAsia="sk-SK"/>
        </w:rPr>
        <w:tab/>
      </w:r>
      <w:r>
        <w:rPr>
          <w:lang w:eastAsia="sk-SK"/>
        </w:rPr>
        <w:tab/>
      </w:r>
      <w:r>
        <w:rPr>
          <w:lang w:eastAsia="sk-SK"/>
        </w:rPr>
        <w:tab/>
      </w:r>
      <w:r w:rsidR="00DB7DEE">
        <w:rPr>
          <w:lang w:eastAsia="sk-SK"/>
        </w:rPr>
        <w:t>IBAN SK64 0900 0000 0051 7406 5472</w:t>
      </w:r>
      <w:r w:rsidR="001D2BA7">
        <w:rPr>
          <w:lang w:eastAsia="sk-SK"/>
        </w:rPr>
        <w:t>- dotačný</w:t>
      </w:r>
    </w:p>
    <w:p w14:paraId="3E7B1CAF" w14:textId="77777777" w:rsidR="002D0B36" w:rsidRDefault="00A45852">
      <w:pPr>
        <w:ind w:left="426" w:right="27"/>
        <w:rPr>
          <w:lang w:eastAsia="sk-SK"/>
        </w:rPr>
      </w:pPr>
      <w:r>
        <w:rPr>
          <w:lang w:eastAsia="sk-SK"/>
        </w:rPr>
        <w:t>BIC  kód banky:</w:t>
      </w:r>
      <w:r>
        <w:rPr>
          <w:lang w:eastAsia="sk-SK"/>
        </w:rPr>
        <w:tab/>
      </w:r>
      <w:r>
        <w:rPr>
          <w:lang w:eastAsia="sk-SK"/>
        </w:rPr>
        <w:tab/>
      </w:r>
      <w:r>
        <w:rPr>
          <w:lang w:eastAsia="sk-SK"/>
        </w:rPr>
        <w:tab/>
      </w:r>
      <w:r w:rsidR="001D2BA7">
        <w:rPr>
          <w:lang w:eastAsia="sk-SK"/>
        </w:rPr>
        <w:t>GIBASKBX</w:t>
      </w:r>
    </w:p>
    <w:p w14:paraId="14084616" w14:textId="77777777" w:rsidR="002D0B36" w:rsidRDefault="00A45852">
      <w:pPr>
        <w:ind w:left="426" w:right="27"/>
        <w:rPr>
          <w:lang w:eastAsia="sk-SK"/>
        </w:rPr>
      </w:pPr>
      <w:r>
        <w:rPr>
          <w:lang w:eastAsia="sk-SK"/>
        </w:rPr>
        <w:t>(ďalej len ,,objednávateľ“)</w:t>
      </w:r>
    </w:p>
    <w:p w14:paraId="1C756BAC" w14:textId="77777777" w:rsidR="002D0B36" w:rsidRDefault="002D0B36">
      <w:pPr>
        <w:tabs>
          <w:tab w:val="left" w:pos="2127"/>
        </w:tabs>
        <w:rPr>
          <w:sz w:val="22"/>
          <w:lang w:eastAsia="sk-SK"/>
        </w:rPr>
      </w:pPr>
    </w:p>
    <w:p w14:paraId="5FB0695E" w14:textId="77777777" w:rsidR="002D0B36" w:rsidRDefault="00A45852">
      <w:pPr>
        <w:pStyle w:val="Nadpis1"/>
        <w:widowControl/>
        <w:numPr>
          <w:ilvl w:val="1"/>
          <w:numId w:val="19"/>
        </w:numPr>
        <w:ind w:left="426" w:right="27" w:hanging="710"/>
        <w:jc w:val="left"/>
        <w:rPr>
          <w:sz w:val="28"/>
          <w:szCs w:val="28"/>
        </w:rPr>
      </w:pPr>
      <w:r>
        <w:t>Zhotoviteľ</w:t>
      </w:r>
      <w:r>
        <w:rPr>
          <w:b w:val="0"/>
          <w:szCs w:val="24"/>
        </w:rPr>
        <w:t>:</w:t>
      </w:r>
      <w:r>
        <w:rPr>
          <w:b w:val="0"/>
          <w:szCs w:val="24"/>
        </w:rPr>
        <w:tab/>
      </w:r>
      <w:r>
        <w:rPr>
          <w:b w:val="0"/>
          <w:szCs w:val="24"/>
        </w:rPr>
        <w:tab/>
      </w:r>
      <w:r>
        <w:rPr>
          <w:b w:val="0"/>
          <w:szCs w:val="24"/>
        </w:rPr>
        <w:tab/>
      </w:r>
      <w:r>
        <w:rPr>
          <w:szCs w:val="24"/>
        </w:rPr>
        <w:t>.................................................</w:t>
      </w:r>
    </w:p>
    <w:p w14:paraId="0DC72AB8" w14:textId="77777777" w:rsidR="002D0B36" w:rsidRDefault="00A45852">
      <w:pPr>
        <w:pStyle w:val="Zkladntext21"/>
        <w:shd w:val="clear" w:color="auto" w:fill="auto"/>
        <w:tabs>
          <w:tab w:val="left" w:leader="dot" w:pos="6592"/>
        </w:tabs>
        <w:spacing w:after="0" w:line="240" w:lineRule="exact"/>
        <w:ind w:left="426" w:right="27" w:firstLine="0"/>
        <w:jc w:val="left"/>
        <w:rPr>
          <w:sz w:val="24"/>
          <w:szCs w:val="24"/>
        </w:rPr>
      </w:pPr>
      <w:r>
        <w:rPr>
          <w:sz w:val="24"/>
        </w:rPr>
        <w:t>Zastúpený :</w:t>
      </w:r>
    </w:p>
    <w:p w14:paraId="2CBE9A14" w14:textId="77777777" w:rsidR="002D0B36" w:rsidRDefault="00A45852">
      <w:pPr>
        <w:pStyle w:val="Zkladntext21"/>
        <w:shd w:val="clear" w:color="auto" w:fill="auto"/>
        <w:tabs>
          <w:tab w:val="left" w:leader="dot" w:pos="6592"/>
        </w:tabs>
        <w:spacing w:after="0" w:line="240" w:lineRule="exact"/>
        <w:ind w:left="426" w:right="27" w:firstLine="0"/>
        <w:jc w:val="left"/>
        <w:rPr>
          <w:sz w:val="24"/>
        </w:rPr>
      </w:pPr>
      <w:r>
        <w:rPr>
          <w:sz w:val="24"/>
          <w:szCs w:val="24"/>
        </w:rPr>
        <w:t xml:space="preserve">Sídlo/miesto podnikania: </w:t>
      </w:r>
    </w:p>
    <w:p w14:paraId="2729C4D0" w14:textId="77777777" w:rsidR="002D0B36" w:rsidRDefault="00A45852">
      <w:pPr>
        <w:pStyle w:val="Zkladntext21"/>
        <w:shd w:val="clear" w:color="auto" w:fill="auto"/>
        <w:spacing w:after="0" w:line="274" w:lineRule="exact"/>
        <w:ind w:left="426" w:right="27" w:firstLine="0"/>
        <w:jc w:val="left"/>
        <w:rPr>
          <w:sz w:val="24"/>
        </w:rPr>
      </w:pPr>
      <w:r>
        <w:rPr>
          <w:sz w:val="24"/>
        </w:rPr>
        <w:t>Osoba oprávnená na rokovanie</w:t>
      </w:r>
    </w:p>
    <w:p w14:paraId="08702759" w14:textId="77777777" w:rsidR="002D0B36" w:rsidRDefault="00A45852">
      <w:pPr>
        <w:pStyle w:val="Zkladntext21"/>
        <w:shd w:val="clear" w:color="auto" w:fill="auto"/>
        <w:tabs>
          <w:tab w:val="left" w:leader="dot" w:pos="5478"/>
          <w:tab w:val="left" w:leader="dot" w:pos="5815"/>
          <w:tab w:val="left" w:leader="dot" w:pos="6592"/>
        </w:tabs>
        <w:spacing w:after="0" w:line="274" w:lineRule="exact"/>
        <w:ind w:left="426" w:right="27" w:firstLine="0"/>
        <w:jc w:val="left"/>
        <w:rPr>
          <w:sz w:val="24"/>
        </w:rPr>
      </w:pPr>
      <w:r>
        <w:rPr>
          <w:sz w:val="24"/>
        </w:rPr>
        <w:t xml:space="preserve">vo veciach zmluvných: </w:t>
      </w:r>
    </w:p>
    <w:p w14:paraId="51A23542" w14:textId="77777777" w:rsidR="002D0B36" w:rsidRDefault="00A45852">
      <w:pPr>
        <w:pStyle w:val="Zkladntext21"/>
        <w:shd w:val="clear" w:color="auto" w:fill="auto"/>
        <w:tabs>
          <w:tab w:val="left" w:leader="dot" w:pos="6369"/>
          <w:tab w:val="left" w:leader="dot" w:pos="6674"/>
        </w:tabs>
        <w:spacing w:after="0" w:line="274" w:lineRule="exact"/>
        <w:ind w:left="426" w:right="27" w:firstLine="0"/>
        <w:jc w:val="left"/>
        <w:rPr>
          <w:sz w:val="24"/>
        </w:rPr>
      </w:pPr>
      <w:r>
        <w:rPr>
          <w:sz w:val="24"/>
        </w:rPr>
        <w:t xml:space="preserve">vo veciach technických: </w:t>
      </w:r>
    </w:p>
    <w:p w14:paraId="56E1FA18" w14:textId="77777777" w:rsidR="002D0B36" w:rsidRDefault="00A45852">
      <w:pPr>
        <w:pStyle w:val="Zkladntext21"/>
        <w:shd w:val="clear" w:color="auto" w:fill="auto"/>
        <w:tabs>
          <w:tab w:val="left" w:leader="dot" w:pos="5822"/>
          <w:tab w:val="left" w:leader="dot" w:pos="6022"/>
          <w:tab w:val="left" w:leader="dot" w:pos="6369"/>
        </w:tabs>
        <w:spacing w:after="0" w:line="274" w:lineRule="exact"/>
        <w:ind w:left="426" w:right="27" w:firstLine="0"/>
        <w:jc w:val="left"/>
        <w:rPr>
          <w:sz w:val="24"/>
        </w:rPr>
      </w:pPr>
      <w:r>
        <w:rPr>
          <w:sz w:val="24"/>
        </w:rPr>
        <w:t xml:space="preserve">Bankové spojenie: </w:t>
      </w:r>
    </w:p>
    <w:p w14:paraId="364451BF" w14:textId="77777777" w:rsidR="002D0B36" w:rsidRDefault="00A45852">
      <w:pPr>
        <w:pStyle w:val="Zkladntext21"/>
        <w:shd w:val="clear" w:color="auto" w:fill="auto"/>
        <w:tabs>
          <w:tab w:val="left" w:leader="dot" w:pos="4341"/>
          <w:tab w:val="left" w:leader="dot" w:pos="4519"/>
          <w:tab w:val="left" w:leader="dot" w:pos="5478"/>
        </w:tabs>
        <w:spacing w:after="0" w:line="274" w:lineRule="exact"/>
        <w:ind w:left="426" w:right="27" w:firstLine="0"/>
        <w:jc w:val="left"/>
      </w:pPr>
      <w:r>
        <w:rPr>
          <w:sz w:val="24"/>
        </w:rPr>
        <w:t xml:space="preserve">Číslo účtu:                                </w:t>
      </w:r>
      <w:r w:rsidR="0056401E">
        <w:rPr>
          <w:sz w:val="24"/>
        </w:rPr>
        <w:t xml:space="preserve">   </w:t>
      </w:r>
      <w:r>
        <w:rPr>
          <w:sz w:val="24"/>
        </w:rPr>
        <w:t>/účet vedený na zhotoviteľa/</w:t>
      </w:r>
    </w:p>
    <w:p w14:paraId="7600DCDB" w14:textId="77777777" w:rsidR="002D0B36" w:rsidRDefault="00A45852">
      <w:pPr>
        <w:pStyle w:val="Zkladntext21"/>
        <w:shd w:val="clear" w:color="auto" w:fill="auto"/>
        <w:tabs>
          <w:tab w:val="left" w:leader="dot" w:pos="4710"/>
          <w:tab w:val="left" w:leader="dot" w:pos="4908"/>
          <w:tab w:val="left" w:leader="dot" w:pos="5159"/>
        </w:tabs>
        <w:spacing w:after="0" w:line="274" w:lineRule="exact"/>
        <w:ind w:left="426" w:right="27" w:firstLine="0"/>
        <w:jc w:val="left"/>
        <w:rPr>
          <w:sz w:val="24"/>
        </w:rPr>
      </w:pPr>
      <w:r>
        <w:rPr>
          <w:sz w:val="24"/>
        </w:rPr>
        <w:t xml:space="preserve">IČO:   </w:t>
      </w:r>
    </w:p>
    <w:p w14:paraId="1A25C0E9" w14:textId="77777777" w:rsidR="002D0B36" w:rsidRDefault="00A45852">
      <w:pPr>
        <w:pStyle w:val="Zkladntext21"/>
        <w:shd w:val="clear" w:color="auto" w:fill="auto"/>
        <w:tabs>
          <w:tab w:val="left" w:leader="dot" w:pos="5478"/>
          <w:tab w:val="left" w:leader="dot" w:pos="5628"/>
        </w:tabs>
        <w:spacing w:after="0" w:line="274" w:lineRule="exact"/>
        <w:ind w:left="426" w:right="27" w:firstLine="0"/>
        <w:jc w:val="left"/>
      </w:pPr>
      <w:r>
        <w:rPr>
          <w:sz w:val="24"/>
        </w:rPr>
        <w:t xml:space="preserve">DIČ, IČ DPH: </w:t>
      </w:r>
    </w:p>
    <w:p w14:paraId="35666E28" w14:textId="77777777" w:rsidR="002D0B36" w:rsidRDefault="00A45852">
      <w:pPr>
        <w:pStyle w:val="Zkladntext21"/>
        <w:shd w:val="clear" w:color="auto" w:fill="auto"/>
        <w:tabs>
          <w:tab w:val="left" w:leader="dot" w:pos="5478"/>
        </w:tabs>
        <w:spacing w:after="0" w:line="274" w:lineRule="exact"/>
        <w:ind w:left="426" w:right="27" w:firstLine="0"/>
        <w:jc w:val="left"/>
        <w:rPr>
          <w:sz w:val="24"/>
        </w:rPr>
      </w:pPr>
      <w:r>
        <w:rPr>
          <w:sz w:val="24"/>
        </w:rPr>
        <w:t xml:space="preserve">Telefón:            </w:t>
      </w:r>
    </w:p>
    <w:p w14:paraId="359CC142" w14:textId="77777777" w:rsidR="002D0B36" w:rsidRDefault="00A45852">
      <w:pPr>
        <w:pStyle w:val="Zkladntext21"/>
        <w:shd w:val="clear" w:color="auto" w:fill="auto"/>
        <w:tabs>
          <w:tab w:val="left" w:leader="dot" w:pos="6369"/>
        </w:tabs>
        <w:spacing w:after="0" w:line="274" w:lineRule="exact"/>
        <w:ind w:left="426" w:right="27" w:firstLine="0"/>
        <w:jc w:val="left"/>
        <w:rPr>
          <w:sz w:val="24"/>
        </w:rPr>
      </w:pPr>
      <w:r>
        <w:rPr>
          <w:sz w:val="24"/>
        </w:rPr>
        <w:t xml:space="preserve">E-mailová adresa:   </w:t>
      </w:r>
    </w:p>
    <w:p w14:paraId="59AEDAD0" w14:textId="77777777" w:rsidR="002D0B36" w:rsidRDefault="00A45852">
      <w:pPr>
        <w:pStyle w:val="Zkladntext21"/>
        <w:shd w:val="clear" w:color="auto" w:fill="auto"/>
        <w:tabs>
          <w:tab w:val="left" w:leader="dot" w:pos="5478"/>
        </w:tabs>
        <w:spacing w:after="0" w:line="274" w:lineRule="exact"/>
        <w:ind w:left="426" w:right="27" w:firstLine="0"/>
        <w:jc w:val="left"/>
        <w:rPr>
          <w:sz w:val="24"/>
        </w:rPr>
      </w:pPr>
      <w:r>
        <w:rPr>
          <w:sz w:val="24"/>
        </w:rPr>
        <w:t xml:space="preserve">Zapísaný :  </w:t>
      </w:r>
    </w:p>
    <w:p w14:paraId="240D559A" w14:textId="77777777" w:rsidR="002D0B36" w:rsidRDefault="00A45852">
      <w:pPr>
        <w:pStyle w:val="Zkladntext21"/>
        <w:shd w:val="clear" w:color="auto" w:fill="auto"/>
        <w:spacing w:after="0" w:line="274" w:lineRule="exact"/>
        <w:ind w:left="426" w:firstLine="0"/>
        <w:jc w:val="left"/>
        <w:rPr>
          <w:sz w:val="24"/>
        </w:rPr>
      </w:pPr>
      <w:r>
        <w:rPr>
          <w:sz w:val="24"/>
        </w:rPr>
        <w:t>(ďalej len „zhotoviteľ“)</w:t>
      </w:r>
    </w:p>
    <w:p w14:paraId="2E99A7F9" w14:textId="77777777" w:rsidR="002D0B36" w:rsidRDefault="002D0B36">
      <w:pPr>
        <w:pStyle w:val="Zkladntext21"/>
        <w:shd w:val="clear" w:color="auto" w:fill="auto"/>
        <w:spacing w:after="0" w:line="274" w:lineRule="exact"/>
        <w:ind w:firstLine="0"/>
        <w:jc w:val="left"/>
        <w:rPr>
          <w:sz w:val="24"/>
        </w:rPr>
      </w:pPr>
    </w:p>
    <w:p w14:paraId="57CDC9AE" w14:textId="77777777" w:rsidR="002D0B36" w:rsidRDefault="00A45852">
      <w:pPr>
        <w:jc w:val="center"/>
        <w:rPr>
          <w:lang w:eastAsia="sk-SK"/>
        </w:rPr>
      </w:pPr>
      <w:r>
        <w:rPr>
          <w:lang w:eastAsia="sk-SK"/>
        </w:rPr>
        <w:t>ČLÁNOK II.</w:t>
      </w:r>
    </w:p>
    <w:p w14:paraId="0CBF0A55" w14:textId="77777777" w:rsidR="002D0B36" w:rsidRDefault="00A45852">
      <w:pPr>
        <w:pStyle w:val="Nadpis1"/>
        <w:widowControl/>
      </w:pPr>
      <w:r>
        <w:t>VÝCHODISKOVÉ PODKLADY A ÚDAJE</w:t>
      </w:r>
    </w:p>
    <w:p w14:paraId="17FC047F" w14:textId="77777777" w:rsidR="002D0B36" w:rsidRDefault="002D0B36">
      <w:pPr>
        <w:rPr>
          <w:lang w:eastAsia="sk-SK"/>
        </w:rPr>
      </w:pPr>
    </w:p>
    <w:p w14:paraId="3A4536A8" w14:textId="77777777" w:rsidR="002D0B36" w:rsidRDefault="00A45852">
      <w:pPr>
        <w:numPr>
          <w:ilvl w:val="1"/>
          <w:numId w:val="20"/>
        </w:numPr>
        <w:ind w:left="426" w:hanging="710"/>
        <w:jc w:val="both"/>
        <w:rPr>
          <w:lang w:eastAsia="sk-SK"/>
        </w:rPr>
      </w:pPr>
      <w:r>
        <w:rPr>
          <w:rStyle w:val="Standardnpsmoodstavce"/>
          <w:szCs w:val="24"/>
          <w:lang w:eastAsia="sk-SK"/>
        </w:rPr>
        <w:t xml:space="preserve">Objednávateľ ako verejný obstarávateľ na predmet plnenia podľa tejto zmluvy použil postup verejného obstarávania – podlimitná zákazka. </w:t>
      </w:r>
      <w:r w:rsidRPr="004A2499">
        <w:rPr>
          <w:rStyle w:val="Standardnpsmoodstavce"/>
          <w:szCs w:val="24"/>
          <w:lang w:eastAsia="sk-SK"/>
        </w:rPr>
        <w:t>Výzva na predkladanie ponúk bola uverejnená vo Vestníku verejného obstarávania č. ……………/2026 zo dňa xx.xx.2026 pod značkou …………....</w:t>
      </w:r>
      <w:r>
        <w:rPr>
          <w:rStyle w:val="Standardnpsmoodstavce"/>
          <w:szCs w:val="24"/>
          <w:lang w:eastAsia="sk-SK"/>
        </w:rPr>
        <w:t xml:space="preserve"> Do predmetného verejného obstarávania predložil ponuku aj zhotoviteľ. </w:t>
      </w:r>
      <w:r w:rsidR="004A2499">
        <w:rPr>
          <w:rStyle w:val="Standardnpsmoodstavce"/>
          <w:szCs w:val="24"/>
          <w:lang w:eastAsia="sk-SK"/>
        </w:rPr>
        <w:t xml:space="preserve">                   </w:t>
      </w:r>
      <w:r>
        <w:rPr>
          <w:rStyle w:val="Standardnpsmoodstavce"/>
          <w:szCs w:val="24"/>
          <w:lang w:eastAsia="sk-SK"/>
        </w:rPr>
        <w:t>Na základe vyhodnotenia ponúk predložených do uvedeného postupu zadávania zákazky, zmluvné strany uzavretím tejto zmluvy prejavujú svoju vôľu dohodnúť podmienky a spôsob realizácie predmetu plnenia podľa tejto zmluvy.</w:t>
      </w:r>
    </w:p>
    <w:p w14:paraId="0C4E9F8E" w14:textId="77777777" w:rsidR="002D0B36" w:rsidRDefault="00A45852">
      <w:pPr>
        <w:pStyle w:val="Obyajntext"/>
        <w:numPr>
          <w:ilvl w:val="1"/>
          <w:numId w:val="20"/>
        </w:numPr>
        <w:ind w:left="426" w:hanging="710"/>
        <w:jc w:val="both"/>
        <w:rPr>
          <w:sz w:val="24"/>
          <w:szCs w:val="24"/>
        </w:rPr>
      </w:pPr>
      <w:r>
        <w:rPr>
          <w:iCs/>
          <w:sz w:val="24"/>
          <w:szCs w:val="24"/>
        </w:rPr>
        <w:t xml:space="preserve">Zhotoviteľ ku dňu uzavretia tejto zmluvy musí byť registrovaný v registri partnerov verejného sektora v súlade s príslušnými ustanoveniami zákona č. 315/2016 Z. z. </w:t>
      </w:r>
      <w:r>
        <w:rPr>
          <w:bCs/>
          <w:sz w:val="24"/>
          <w:szCs w:val="24"/>
          <w:shd w:val="clear" w:color="auto" w:fill="FFFFFF"/>
        </w:rPr>
        <w:t>o registri partnerov verejného sektora a o zmene a doplnení niektorých zákonov</w:t>
      </w:r>
      <w:r>
        <w:rPr>
          <w:iCs/>
          <w:sz w:val="24"/>
          <w:szCs w:val="24"/>
        </w:rPr>
        <w:t xml:space="preserve">. Zhotoviteľ ku dňu uzavretia tejto zmluvy je registrovaný v registri partnerov verejného sektora pod číslom vložky: .................., dátum zápisu: .................. Zhotoviteľ sa zároveň zaväzuje byť registrovaný v registri partnerov verejného sektora v súlade s príslušnými ustanoveniami </w:t>
      </w:r>
      <w:r>
        <w:rPr>
          <w:iCs/>
          <w:sz w:val="24"/>
          <w:szCs w:val="24"/>
        </w:rPr>
        <w:lastRenderedPageBreak/>
        <w:t xml:space="preserve">zákona č. 315/2016 Z. z. </w:t>
      </w:r>
      <w:r>
        <w:rPr>
          <w:bCs/>
          <w:sz w:val="24"/>
          <w:szCs w:val="24"/>
          <w:shd w:val="clear" w:color="auto" w:fill="FFFFFF"/>
        </w:rPr>
        <w:t>o registri partnerov verejného sektora a o zmene a doplnení niektorých zákonov</w:t>
      </w:r>
      <w:r>
        <w:rPr>
          <w:iCs/>
          <w:sz w:val="24"/>
          <w:szCs w:val="24"/>
        </w:rPr>
        <w:t xml:space="preserve"> po celú dobu platnosti a účinnosti tejto zmluvy.</w:t>
      </w:r>
    </w:p>
    <w:p w14:paraId="3F4BB9DE" w14:textId="77777777" w:rsidR="002D0B36" w:rsidRPr="003054E0" w:rsidRDefault="00A45852">
      <w:pPr>
        <w:pStyle w:val="Obyajntext"/>
        <w:numPr>
          <w:ilvl w:val="1"/>
          <w:numId w:val="20"/>
        </w:numPr>
        <w:ind w:left="426" w:hanging="710"/>
        <w:jc w:val="both"/>
        <w:rPr>
          <w:sz w:val="24"/>
          <w:szCs w:val="24"/>
        </w:rPr>
      </w:pPr>
      <w:r w:rsidRPr="003054E0">
        <w:rPr>
          <w:bCs/>
          <w:sz w:val="24"/>
          <w:szCs w:val="24"/>
        </w:rPr>
        <w:t>Financovanie diela je zabezpečené:</w:t>
      </w:r>
    </w:p>
    <w:p w14:paraId="572644BA" w14:textId="77777777" w:rsidR="002D0B36" w:rsidRPr="003054E0" w:rsidRDefault="00A45852">
      <w:pPr>
        <w:numPr>
          <w:ilvl w:val="0"/>
          <w:numId w:val="11"/>
        </w:numPr>
        <w:jc w:val="both"/>
        <w:rPr>
          <w:lang w:eastAsia="sk-SK"/>
        </w:rPr>
      </w:pPr>
      <w:r w:rsidRPr="003054E0">
        <w:rPr>
          <w:bCs/>
          <w:szCs w:val="24"/>
          <w:lang w:eastAsia="sk-SK"/>
        </w:rPr>
        <w:t>z finančných prostriedkov z rozpočtu objednávateľa,</w:t>
      </w:r>
    </w:p>
    <w:p w14:paraId="72276D8E" w14:textId="77777777" w:rsidR="002D0B36" w:rsidRPr="003054E0" w:rsidRDefault="004A2499">
      <w:pPr>
        <w:numPr>
          <w:ilvl w:val="0"/>
          <w:numId w:val="11"/>
        </w:numPr>
        <w:shd w:val="clear" w:color="auto" w:fill="FFFFFF"/>
        <w:ind w:left="709" w:hanging="289"/>
        <w:jc w:val="both"/>
        <w:rPr>
          <w:lang w:eastAsia="sk-SK"/>
        </w:rPr>
      </w:pPr>
      <w:r w:rsidRPr="003054E0">
        <w:rPr>
          <w:bCs/>
          <w:szCs w:val="24"/>
          <w:lang w:eastAsia="sk-SK"/>
        </w:rPr>
        <w:t xml:space="preserve"> </w:t>
      </w:r>
      <w:r w:rsidR="00A45852" w:rsidRPr="003054E0">
        <w:rPr>
          <w:bCs/>
          <w:szCs w:val="24"/>
          <w:lang w:eastAsia="sk-SK"/>
        </w:rPr>
        <w:t xml:space="preserve">z finančných prostriedkov na základe Zmluvy o poskytnutí </w:t>
      </w:r>
      <w:r w:rsidR="00C17860" w:rsidRPr="003054E0">
        <w:rPr>
          <w:bCs/>
          <w:szCs w:val="24"/>
          <w:lang w:eastAsia="sk-SK"/>
        </w:rPr>
        <w:t>d</w:t>
      </w:r>
      <w:r w:rsidR="00C17860" w:rsidRPr="003054E0">
        <w:t xml:space="preserve">otácie v pôsobnosti Ministerstva kultúry Slovenskej republiky </w:t>
      </w:r>
      <w:r w:rsidR="00A45852" w:rsidRPr="003054E0">
        <w:rPr>
          <w:bCs/>
          <w:szCs w:val="24"/>
          <w:lang w:eastAsia="sk-SK"/>
        </w:rPr>
        <w:t xml:space="preserve">z prostriedkov </w:t>
      </w:r>
      <w:r w:rsidR="00C17860" w:rsidRPr="003054E0">
        <w:rPr>
          <w:bCs/>
          <w:szCs w:val="24"/>
          <w:lang w:eastAsia="sk-SK"/>
        </w:rPr>
        <w:t>programu 1 Obnovme si svoj dom, podprogramu 1.1 Obnova kultúrnych pamiatok</w:t>
      </w:r>
      <w:r w:rsidR="00A45852" w:rsidRPr="003054E0">
        <w:rPr>
          <w:bCs/>
          <w:szCs w:val="24"/>
          <w:lang w:eastAsia="sk-SK"/>
        </w:rPr>
        <w:t xml:space="preserve"> uzatvorenej medzi objednávateľom a </w:t>
      </w:r>
      <w:r w:rsidR="00C17860" w:rsidRPr="003054E0">
        <w:t>Ministerstva kultúry Slovenskej republiky</w:t>
      </w:r>
      <w:r w:rsidR="00A45852" w:rsidRPr="003054E0">
        <w:rPr>
          <w:bCs/>
          <w:szCs w:val="24"/>
          <w:lang w:eastAsia="sk-SK"/>
        </w:rPr>
        <w:t>.</w:t>
      </w:r>
    </w:p>
    <w:p w14:paraId="6DA2E68E" w14:textId="77777777" w:rsidR="002D0B36" w:rsidRPr="003054E0" w:rsidRDefault="00A45852">
      <w:pPr>
        <w:numPr>
          <w:ilvl w:val="1"/>
          <w:numId w:val="20"/>
        </w:numPr>
        <w:shd w:val="clear" w:color="auto" w:fill="FFFFFF"/>
        <w:ind w:left="426" w:hanging="710"/>
        <w:jc w:val="both"/>
        <w:rPr>
          <w:szCs w:val="24"/>
          <w:lang w:eastAsia="sk-SK"/>
        </w:rPr>
      </w:pPr>
      <w:r w:rsidRPr="003054E0">
        <w:rPr>
          <w:bCs/>
          <w:szCs w:val="24"/>
          <w:lang w:eastAsia="sk-SK"/>
        </w:rPr>
        <w:t xml:space="preserve">Miesto vykonania diela je pozemok registra  </w:t>
      </w:r>
      <w:r w:rsidRPr="003054E0">
        <w:rPr>
          <w:bCs/>
          <w:lang w:eastAsia="sk-SK"/>
        </w:rPr>
        <w:t xml:space="preserve">C KN </w:t>
      </w:r>
      <w:r w:rsidRPr="003054E0">
        <w:rPr>
          <w:bCs/>
          <w:szCs w:val="24"/>
          <w:lang w:eastAsia="sk-SK"/>
        </w:rPr>
        <w:t xml:space="preserve"> parcelné číslo </w:t>
      </w:r>
      <w:r w:rsidR="00C17860" w:rsidRPr="003054E0">
        <w:rPr>
          <w:bCs/>
          <w:szCs w:val="24"/>
          <w:lang w:eastAsia="sk-SK"/>
        </w:rPr>
        <w:t>404, 412, 411/2, 411/3</w:t>
      </w:r>
      <w:r w:rsidRPr="003054E0">
        <w:rPr>
          <w:bCs/>
          <w:lang w:eastAsia="sk-SK"/>
        </w:rPr>
        <w:t xml:space="preserve">, katastrálne územie </w:t>
      </w:r>
      <w:r w:rsidR="00C17860" w:rsidRPr="003054E0">
        <w:rPr>
          <w:bCs/>
          <w:lang w:eastAsia="sk-SK"/>
        </w:rPr>
        <w:t>Martin</w:t>
      </w:r>
      <w:r w:rsidRPr="003054E0">
        <w:rPr>
          <w:bCs/>
          <w:lang w:eastAsia="sk-SK"/>
        </w:rPr>
        <w:t xml:space="preserve">, okres Martin, zapísaných na liste vlastníctva číslo </w:t>
      </w:r>
      <w:r w:rsidR="00C17860" w:rsidRPr="003054E0">
        <w:rPr>
          <w:bCs/>
          <w:lang w:eastAsia="sk-SK"/>
        </w:rPr>
        <w:t>3734</w:t>
      </w:r>
      <w:r w:rsidRPr="003054E0">
        <w:rPr>
          <w:bCs/>
          <w:lang w:eastAsia="sk-SK"/>
        </w:rPr>
        <w:t xml:space="preserve">, ktorá je vo výlučnom vlastníctve objednávateľa. </w:t>
      </w:r>
    </w:p>
    <w:p w14:paraId="1D73CD19" w14:textId="77777777" w:rsidR="002D0B36" w:rsidRDefault="00A45852">
      <w:pPr>
        <w:numPr>
          <w:ilvl w:val="1"/>
          <w:numId w:val="20"/>
        </w:numPr>
        <w:ind w:left="426" w:hanging="710"/>
        <w:jc w:val="both"/>
        <w:rPr>
          <w:lang w:eastAsia="sk-SK"/>
        </w:rPr>
      </w:pPr>
      <w:r w:rsidRPr="003054E0">
        <w:rPr>
          <w:szCs w:val="24"/>
          <w:lang w:eastAsia="sk-SK"/>
        </w:rPr>
        <w:t>Zhotoviteľ podpisom tejto</w:t>
      </w:r>
      <w:r>
        <w:rPr>
          <w:szCs w:val="24"/>
          <w:lang w:eastAsia="sk-SK"/>
        </w:rPr>
        <w:t xml:space="preserve"> zmluvy potvrdzuje, že pred uzavretím tejto zmluvy si osobne prezrel miesto vykonania diela, oboznámil sa s jeho stavom na mieste samom a na vykonanie diela mu postačujú informácie, ktoré mu objednávateľ poskytol pred uzavretím tejto zmluvy.</w:t>
      </w:r>
    </w:p>
    <w:p w14:paraId="7E900721" w14:textId="77777777" w:rsidR="002D0B36" w:rsidRDefault="00A45852">
      <w:pPr>
        <w:numPr>
          <w:ilvl w:val="1"/>
          <w:numId w:val="20"/>
        </w:numPr>
        <w:ind w:left="426" w:hanging="710"/>
        <w:jc w:val="both"/>
        <w:rPr>
          <w:lang w:eastAsia="sk-SK"/>
        </w:rPr>
      </w:pPr>
      <w:r>
        <w:rPr>
          <w:lang w:eastAsia="sk-SK"/>
        </w:rPr>
        <w:t>Zhotoviteľ podpisom tejto zmluvy potvrdzuje, že sa v plnom rozsahu oboznámil s rozsahom a povahou predmetu plnenia podľa tejto zmluvy, že je v celom rozsahu oboznámený s projektovou dokumentáciou na dielo uvedenou v článku III. bod 3.1 tejto zmluvy, a že disponuje potrebným technickým a personálnym zabezpečením pre kvalitné a včasné vykonanie predmetu plnenia podľa tejto zmluvy.</w:t>
      </w:r>
    </w:p>
    <w:p w14:paraId="766E6F07" w14:textId="77777777" w:rsidR="002D0B36" w:rsidRDefault="00A45852">
      <w:pPr>
        <w:numPr>
          <w:ilvl w:val="1"/>
          <w:numId w:val="20"/>
        </w:numPr>
        <w:ind w:left="426" w:hanging="710"/>
        <w:jc w:val="both"/>
        <w:rPr>
          <w:lang w:eastAsia="sk-SK"/>
        </w:rPr>
      </w:pPr>
      <w:r>
        <w:rPr>
          <w:lang w:eastAsia="sk-SK"/>
        </w:rPr>
        <w:t xml:space="preserve">Zhotoviteľ podpisom tejto zmluvy potvrdzuje, že spĺňa všetky podmienky a požiadavky stanovené v tejto zmluve, že je oprávnený túto zmluvu uzatvoriť a že je spôsobilý riadne a včas plniť všetky povinnosti a záväzky z nej vyplývajúce. </w:t>
      </w:r>
    </w:p>
    <w:p w14:paraId="05A64B12" w14:textId="77777777" w:rsidR="002D0B36" w:rsidRDefault="002D0B36">
      <w:pPr>
        <w:pStyle w:val="Obyajntext"/>
        <w:jc w:val="both"/>
        <w:rPr>
          <w:sz w:val="24"/>
          <w:szCs w:val="24"/>
        </w:rPr>
      </w:pPr>
    </w:p>
    <w:p w14:paraId="579A97D4" w14:textId="77777777" w:rsidR="002D0B36" w:rsidRDefault="00A45852">
      <w:pPr>
        <w:jc w:val="center"/>
        <w:rPr>
          <w:lang w:eastAsia="sk-SK"/>
        </w:rPr>
      </w:pPr>
      <w:r>
        <w:rPr>
          <w:lang w:eastAsia="sk-SK"/>
        </w:rPr>
        <w:t>ČLÁNOK III.</w:t>
      </w:r>
    </w:p>
    <w:p w14:paraId="60BF72E2" w14:textId="77777777" w:rsidR="002D0B36" w:rsidRDefault="00A45852">
      <w:pPr>
        <w:pStyle w:val="Nadpis1"/>
        <w:widowControl/>
      </w:pPr>
      <w:r>
        <w:t>PREDMET PLNENIA ZMLUVY</w:t>
      </w:r>
    </w:p>
    <w:p w14:paraId="2BA74442" w14:textId="77777777" w:rsidR="002D0B36" w:rsidRDefault="00A45852">
      <w:pPr>
        <w:pStyle w:val="Nadpis1"/>
        <w:widowControl/>
      </w:pPr>
      <w:r>
        <w:tab/>
      </w:r>
    </w:p>
    <w:p w14:paraId="4AF270FE" w14:textId="77777777" w:rsidR="002D0B36" w:rsidRDefault="00A45852">
      <w:pPr>
        <w:numPr>
          <w:ilvl w:val="1"/>
          <w:numId w:val="6"/>
        </w:numPr>
        <w:spacing w:after="120"/>
        <w:ind w:left="425" w:hanging="709"/>
        <w:jc w:val="both"/>
        <w:rPr>
          <w:b/>
          <w:iCs/>
          <w:szCs w:val="24"/>
          <w:lang w:eastAsia="sk-SK"/>
        </w:rPr>
      </w:pPr>
      <w:r w:rsidRPr="00EF08EA">
        <w:rPr>
          <w:iCs/>
          <w:szCs w:val="24"/>
          <w:lang w:eastAsia="sk-SK"/>
        </w:rPr>
        <w:t xml:space="preserve">Zhotoviteľ sa zaväzuje vykonať pre objednávateľa dielo </w:t>
      </w:r>
      <w:r w:rsidRPr="00EF08EA">
        <w:rPr>
          <w:b/>
          <w:bCs/>
          <w:szCs w:val="24"/>
          <w:lang w:eastAsia="sk-SK"/>
        </w:rPr>
        <w:t>,,</w:t>
      </w:r>
      <w:r w:rsidR="00100460">
        <w:rPr>
          <w:b/>
          <w:bCs/>
          <w:szCs w:val="24"/>
          <w:lang w:eastAsia="sk-SK"/>
        </w:rPr>
        <w:t>Slovenské národné múzeum v Martine – Prístupové schodisko a terasy</w:t>
      </w:r>
      <w:r w:rsidRPr="00EF08EA">
        <w:rPr>
          <w:b/>
          <w:bCs/>
          <w:szCs w:val="24"/>
          <w:lang w:eastAsia="sk-SK"/>
        </w:rPr>
        <w:t xml:space="preserve">“ </w:t>
      </w:r>
      <w:r w:rsidRPr="00EF08EA">
        <w:rPr>
          <w:iCs/>
          <w:szCs w:val="24"/>
          <w:lang w:eastAsia="sk-SK"/>
        </w:rPr>
        <w:t>a to podľa projektovej dokumentácie vypracovanej</w:t>
      </w:r>
      <w:r w:rsidR="00100460">
        <w:rPr>
          <w:iCs/>
          <w:szCs w:val="24"/>
          <w:lang w:eastAsia="sk-SK"/>
        </w:rPr>
        <w:t xml:space="preserve"> autorizovaným architektom Ing. </w:t>
      </w:r>
      <w:r w:rsidR="00100460" w:rsidRPr="003054E0">
        <w:rPr>
          <w:iCs/>
          <w:szCs w:val="24"/>
          <w:lang w:eastAsia="sk-SK"/>
        </w:rPr>
        <w:t xml:space="preserve">arch. Otto </w:t>
      </w:r>
      <w:proofErr w:type="spellStart"/>
      <w:r w:rsidR="00100460" w:rsidRPr="003054E0">
        <w:rPr>
          <w:iCs/>
          <w:szCs w:val="24"/>
          <w:lang w:eastAsia="sk-SK"/>
        </w:rPr>
        <w:t>Gáťa</w:t>
      </w:r>
      <w:proofErr w:type="spellEnd"/>
      <w:r w:rsidRPr="003054E0">
        <w:rPr>
          <w:iCs/>
          <w:szCs w:val="24"/>
          <w:lang w:eastAsia="sk-SK"/>
        </w:rPr>
        <w:t xml:space="preserve">, </w:t>
      </w:r>
      <w:r w:rsidR="00100460" w:rsidRPr="003054E0">
        <w:rPr>
          <w:iCs/>
          <w:szCs w:val="24"/>
          <w:lang w:eastAsia="sk-SK"/>
        </w:rPr>
        <w:t>J. Kráľa 43/1,</w:t>
      </w:r>
      <w:r w:rsidRPr="003054E0">
        <w:rPr>
          <w:iCs/>
          <w:szCs w:val="24"/>
          <w:lang w:eastAsia="sk-SK"/>
        </w:rPr>
        <w:t xml:space="preserve"> 036 01 Martin, podľa podmienok </w:t>
      </w:r>
      <w:r w:rsidR="00100460" w:rsidRPr="003054E0">
        <w:rPr>
          <w:iCs/>
          <w:szCs w:val="24"/>
          <w:lang w:eastAsia="sk-SK"/>
        </w:rPr>
        <w:t xml:space="preserve">Overenia projektu stavby na ohlásenie </w:t>
      </w:r>
      <w:proofErr w:type="spellStart"/>
      <w:r w:rsidRPr="003054E0">
        <w:rPr>
          <w:iCs/>
          <w:szCs w:val="24"/>
          <w:lang w:eastAsia="sk-SK"/>
        </w:rPr>
        <w:t>č.sp</w:t>
      </w:r>
      <w:proofErr w:type="spellEnd"/>
      <w:r w:rsidRPr="003054E0">
        <w:rPr>
          <w:iCs/>
          <w:szCs w:val="24"/>
          <w:lang w:eastAsia="sk-SK"/>
        </w:rPr>
        <w:t>.</w:t>
      </w:r>
      <w:r w:rsidR="00707AE8" w:rsidRPr="003054E0">
        <w:rPr>
          <w:iCs/>
          <w:szCs w:val="24"/>
          <w:lang w:eastAsia="sk-SK"/>
        </w:rPr>
        <w:t xml:space="preserve">: </w:t>
      </w:r>
      <w:r w:rsidR="00100460" w:rsidRPr="003054E0">
        <w:rPr>
          <w:iCs/>
          <w:szCs w:val="24"/>
          <w:lang w:eastAsia="sk-SK"/>
        </w:rPr>
        <w:t>MUKNK-1455/2026</w:t>
      </w:r>
      <w:r w:rsidR="00707AE8" w:rsidRPr="003054E0">
        <w:rPr>
          <w:iCs/>
          <w:szCs w:val="24"/>
          <w:lang w:eastAsia="sk-SK"/>
        </w:rPr>
        <w:t xml:space="preserve"> zo dňa 0</w:t>
      </w:r>
      <w:r w:rsidR="00100460" w:rsidRPr="003054E0">
        <w:rPr>
          <w:iCs/>
          <w:szCs w:val="24"/>
          <w:lang w:eastAsia="sk-SK"/>
        </w:rPr>
        <w:t>9</w:t>
      </w:r>
      <w:r w:rsidR="00707AE8" w:rsidRPr="003054E0">
        <w:rPr>
          <w:iCs/>
          <w:szCs w:val="24"/>
          <w:lang w:eastAsia="sk-SK"/>
        </w:rPr>
        <w:t>.0</w:t>
      </w:r>
      <w:r w:rsidR="00100460" w:rsidRPr="003054E0">
        <w:rPr>
          <w:iCs/>
          <w:szCs w:val="24"/>
          <w:lang w:eastAsia="sk-SK"/>
        </w:rPr>
        <w:t>6</w:t>
      </w:r>
      <w:r w:rsidR="00707AE8" w:rsidRPr="003054E0">
        <w:rPr>
          <w:iCs/>
          <w:szCs w:val="24"/>
          <w:lang w:eastAsia="sk-SK"/>
        </w:rPr>
        <w:t>.202</w:t>
      </w:r>
      <w:r w:rsidR="00100460" w:rsidRPr="003054E0">
        <w:rPr>
          <w:iCs/>
          <w:szCs w:val="24"/>
          <w:lang w:eastAsia="sk-SK"/>
        </w:rPr>
        <w:t>6</w:t>
      </w:r>
      <w:r w:rsidRPr="003054E0">
        <w:rPr>
          <w:iCs/>
          <w:szCs w:val="24"/>
          <w:lang w:eastAsia="sk-SK"/>
        </w:rPr>
        <w:t xml:space="preserve">, ktoré nadobudlo právoplatnosť dňa </w:t>
      </w:r>
      <w:r w:rsidR="00EF08EA" w:rsidRPr="003054E0">
        <w:rPr>
          <w:iCs/>
          <w:szCs w:val="24"/>
          <w:lang w:eastAsia="sk-SK"/>
        </w:rPr>
        <w:t>09.0</w:t>
      </w:r>
      <w:r w:rsidR="00100460" w:rsidRPr="003054E0">
        <w:rPr>
          <w:iCs/>
          <w:szCs w:val="24"/>
          <w:lang w:eastAsia="sk-SK"/>
        </w:rPr>
        <w:t>6</w:t>
      </w:r>
      <w:r w:rsidR="00EF08EA" w:rsidRPr="003054E0">
        <w:rPr>
          <w:iCs/>
          <w:szCs w:val="24"/>
          <w:lang w:eastAsia="sk-SK"/>
        </w:rPr>
        <w:t>.202</w:t>
      </w:r>
      <w:r w:rsidR="00100460" w:rsidRPr="003054E0">
        <w:rPr>
          <w:iCs/>
          <w:szCs w:val="24"/>
          <w:lang w:eastAsia="sk-SK"/>
        </w:rPr>
        <w:t>6</w:t>
      </w:r>
      <w:r w:rsidR="00EF08EA" w:rsidRPr="003054E0">
        <w:rPr>
          <w:iCs/>
          <w:szCs w:val="24"/>
          <w:lang w:eastAsia="sk-SK"/>
        </w:rPr>
        <w:t xml:space="preserve"> </w:t>
      </w:r>
      <w:r w:rsidRPr="003054E0">
        <w:rPr>
          <w:lang w:eastAsia="sk-SK"/>
        </w:rPr>
        <w:t>vydaného p</w:t>
      </w:r>
      <w:r w:rsidR="00126BA4" w:rsidRPr="003054E0">
        <w:rPr>
          <w:lang w:eastAsia="sk-SK"/>
        </w:rPr>
        <w:t>ríslušným stavebným úradom mesto Krásno nad Kysucou</w:t>
      </w:r>
      <w:r w:rsidRPr="003054E0">
        <w:rPr>
          <w:lang w:eastAsia="sk-SK"/>
        </w:rPr>
        <w:t xml:space="preserve">, </w:t>
      </w:r>
      <w:r w:rsidRPr="003054E0">
        <w:rPr>
          <w:iCs/>
          <w:szCs w:val="24"/>
          <w:lang w:eastAsia="sk-SK"/>
        </w:rPr>
        <w:t>v rozsahu stavebných prác a dodávok špecifikovaných v ocenenom výkaze výmer (cenovej</w:t>
      </w:r>
      <w:r w:rsidRPr="00EF08EA">
        <w:rPr>
          <w:iCs/>
          <w:szCs w:val="24"/>
          <w:lang w:eastAsia="sk-SK"/>
        </w:rPr>
        <w:t xml:space="preserve"> </w:t>
      </w:r>
      <w:r>
        <w:rPr>
          <w:iCs/>
          <w:szCs w:val="24"/>
          <w:lang w:eastAsia="sk-SK"/>
        </w:rPr>
        <w:t xml:space="preserve">ponuke zhotoviteľa), ktorá tvorí prílohu č. 1 tejto zmluvy, v súlade s časovým harmonogramom realizácie diela, ktorý tvorí prílohu č. 2 tejto zmluvy, v zmysle všeobecno-technických požiadaviek, technologických postupov a všeobecne záväzných technických požiadaviek, pri dodržaní príslušných platných právnych, prevádzkových a bezpečnostných predpisov.  </w:t>
      </w:r>
    </w:p>
    <w:p w14:paraId="51E59205" w14:textId="77777777" w:rsidR="002D0B36" w:rsidRDefault="002D0B36">
      <w:pPr>
        <w:pStyle w:val="Zarkazkladnhotextu2"/>
        <w:ind w:left="426"/>
        <w:rPr>
          <w:b/>
          <w:bCs/>
          <w:iCs/>
          <w:szCs w:val="24"/>
        </w:rPr>
      </w:pPr>
    </w:p>
    <w:p w14:paraId="6F1FAA2C" w14:textId="77777777" w:rsidR="002D0B36" w:rsidRPr="00EF08EA" w:rsidRDefault="00A45852">
      <w:pPr>
        <w:pStyle w:val="Zarkazkladnhotextu2"/>
        <w:spacing w:line="276" w:lineRule="auto"/>
        <w:ind w:left="0" w:firstLine="360"/>
        <w:rPr>
          <w:b/>
          <w:iCs/>
          <w:szCs w:val="24"/>
        </w:rPr>
      </w:pPr>
      <w:r w:rsidRPr="00EF08EA">
        <w:rPr>
          <w:b/>
          <w:iCs/>
          <w:szCs w:val="24"/>
        </w:rPr>
        <w:t>Dielo je stavebne členené na stavebné objekty:</w:t>
      </w:r>
    </w:p>
    <w:p w14:paraId="2CD04A74" w14:textId="77777777" w:rsidR="002D0B36" w:rsidRDefault="00A45852" w:rsidP="00126BA4">
      <w:pPr>
        <w:pStyle w:val="Zarkazkladnhotextu2"/>
        <w:numPr>
          <w:ilvl w:val="0"/>
          <w:numId w:val="12"/>
        </w:numPr>
        <w:spacing w:line="276" w:lineRule="auto"/>
        <w:rPr>
          <w:b/>
          <w:iCs/>
          <w:szCs w:val="24"/>
        </w:rPr>
      </w:pPr>
      <w:r w:rsidRPr="00EF08EA">
        <w:rPr>
          <w:b/>
          <w:iCs/>
          <w:szCs w:val="24"/>
        </w:rPr>
        <w:t xml:space="preserve">SO - 01 </w:t>
      </w:r>
      <w:r w:rsidR="00126BA4">
        <w:rPr>
          <w:b/>
          <w:iCs/>
          <w:szCs w:val="24"/>
        </w:rPr>
        <w:t>Schodisko, spevnené plochy</w:t>
      </w:r>
    </w:p>
    <w:p w14:paraId="4DC51058" w14:textId="77777777" w:rsidR="00126BA4" w:rsidRPr="00126BA4" w:rsidRDefault="00126BA4" w:rsidP="00126BA4">
      <w:pPr>
        <w:pStyle w:val="Zarkazkladnhotextu2"/>
        <w:spacing w:line="276" w:lineRule="auto"/>
        <w:ind w:left="1080"/>
        <w:rPr>
          <w:b/>
          <w:iCs/>
          <w:szCs w:val="24"/>
        </w:rPr>
      </w:pPr>
    </w:p>
    <w:p w14:paraId="1C10CF65" w14:textId="77777777" w:rsidR="002D0B36" w:rsidRPr="00EF08EA" w:rsidRDefault="00A45852">
      <w:pPr>
        <w:pStyle w:val="Zarkazkladnhotextu2"/>
        <w:ind w:left="709" w:hanging="283"/>
        <w:jc w:val="both"/>
      </w:pPr>
      <w:r w:rsidRPr="00EF08EA">
        <w:rPr>
          <w:iCs/>
          <w:szCs w:val="24"/>
        </w:rPr>
        <w:t>Súčasťou vykonania diela a cenovej ponuky zhotoviteľa sú aj tieto činnosti:</w:t>
      </w:r>
    </w:p>
    <w:p w14:paraId="4BF11DD9" w14:textId="77777777" w:rsidR="002D0B36" w:rsidRPr="00EF08EA" w:rsidRDefault="00A45852">
      <w:pPr>
        <w:numPr>
          <w:ilvl w:val="0"/>
          <w:numId w:val="16"/>
        </w:numPr>
        <w:autoSpaceDE w:val="0"/>
        <w:jc w:val="both"/>
        <w:rPr>
          <w:lang w:eastAsia="sk-SK"/>
        </w:rPr>
      </w:pPr>
      <w:r w:rsidRPr="00EF08EA">
        <w:rPr>
          <w:lang w:eastAsia="sk-SK"/>
        </w:rPr>
        <w:t>vytýčenie inžinierskych sietí pred začatím vykonávania diela na mieste vykonania diela;</w:t>
      </w:r>
    </w:p>
    <w:p w14:paraId="7C12E498" w14:textId="77777777" w:rsidR="002D0B36" w:rsidRPr="00EF08EA" w:rsidRDefault="00A45852">
      <w:pPr>
        <w:numPr>
          <w:ilvl w:val="0"/>
          <w:numId w:val="16"/>
        </w:numPr>
        <w:autoSpaceDE w:val="0"/>
        <w:jc w:val="both"/>
        <w:rPr>
          <w:lang w:eastAsia="sk-SK"/>
        </w:rPr>
      </w:pPr>
      <w:r w:rsidRPr="00EF08EA">
        <w:rPr>
          <w:lang w:eastAsia="sk-SK"/>
        </w:rPr>
        <w:t>odvoz a likvidácia odpadu vzniknutého pri realizácii diela podľa podmienok určených v článku IX. bod 9.6.4 tejto zmluvy, v súlade so zákonom č. 79/2015 Z. z. o odpadoch v platnom znení a v zmysle Súhrnného dokumentu sumarizujúceho údaje o vzniku odpadu a spôsobe nakladania s ním;</w:t>
      </w:r>
    </w:p>
    <w:p w14:paraId="7BD8A875" w14:textId="77777777" w:rsidR="002D0B36" w:rsidRPr="00EF08EA" w:rsidRDefault="00A45852">
      <w:pPr>
        <w:numPr>
          <w:ilvl w:val="0"/>
          <w:numId w:val="16"/>
        </w:numPr>
        <w:autoSpaceDE w:val="0"/>
        <w:jc w:val="both"/>
        <w:rPr>
          <w:lang w:eastAsia="sk-SK"/>
        </w:rPr>
      </w:pPr>
      <w:r w:rsidRPr="00EF08EA">
        <w:rPr>
          <w:lang w:eastAsia="sk-SK"/>
        </w:rPr>
        <w:t>čistenie okolia miesta diela počas vykonávania diela a po ukončení realizácie diela;</w:t>
      </w:r>
    </w:p>
    <w:p w14:paraId="41C3797B" w14:textId="77777777" w:rsidR="002D0B36" w:rsidRPr="00EF08EA" w:rsidRDefault="00A45852">
      <w:pPr>
        <w:numPr>
          <w:ilvl w:val="0"/>
          <w:numId w:val="16"/>
        </w:numPr>
        <w:autoSpaceDE w:val="0"/>
        <w:jc w:val="both"/>
        <w:rPr>
          <w:szCs w:val="24"/>
          <w:lang w:eastAsia="sk-SK"/>
        </w:rPr>
      </w:pPr>
      <w:r w:rsidRPr="00EF08EA">
        <w:rPr>
          <w:szCs w:val="24"/>
          <w:lang w:eastAsia="sk-SK"/>
        </w:rPr>
        <w:t xml:space="preserve">označenie </w:t>
      </w:r>
      <w:r w:rsidRPr="00EF08EA">
        <w:rPr>
          <w:szCs w:val="24"/>
          <w:shd w:val="clear" w:color="auto" w:fill="FFFFFF"/>
          <w:lang w:eastAsia="sk-SK"/>
        </w:rPr>
        <w:t>staveniska s uvedením potrebných údajov o stavbe a účastníkoch výstavby;</w:t>
      </w:r>
    </w:p>
    <w:p w14:paraId="03182999" w14:textId="77777777" w:rsidR="002D0B36" w:rsidRPr="00EF08EA" w:rsidRDefault="00A45852">
      <w:pPr>
        <w:pStyle w:val="Zarkazkladnhotextu2"/>
        <w:numPr>
          <w:ilvl w:val="0"/>
          <w:numId w:val="16"/>
        </w:numPr>
        <w:jc w:val="both"/>
      </w:pPr>
      <w:r w:rsidRPr="00EF08EA">
        <w:t>náklady na zabezpečenie okolia miesta diela;</w:t>
      </w:r>
    </w:p>
    <w:p w14:paraId="510071C0" w14:textId="77777777" w:rsidR="002D0B36" w:rsidRPr="00EF08EA" w:rsidRDefault="00A45852">
      <w:pPr>
        <w:pStyle w:val="Zarkazkladnhotextu2"/>
        <w:numPr>
          <w:ilvl w:val="0"/>
          <w:numId w:val="16"/>
        </w:numPr>
        <w:jc w:val="both"/>
      </w:pPr>
      <w:r w:rsidRPr="00EF08EA">
        <w:lastRenderedPageBreak/>
        <w:t>dodanie potrebného materiálu a iných bezpečnostných prvkov nutných na zabezpečenie staveniska;</w:t>
      </w:r>
    </w:p>
    <w:p w14:paraId="1918C22C" w14:textId="77777777" w:rsidR="002D0B36" w:rsidRPr="00EF08EA" w:rsidRDefault="00A45852">
      <w:pPr>
        <w:pStyle w:val="Zarkazkladnhotextu2"/>
        <w:numPr>
          <w:ilvl w:val="0"/>
          <w:numId w:val="16"/>
        </w:numPr>
        <w:jc w:val="both"/>
      </w:pPr>
      <w:r w:rsidRPr="00EF08EA">
        <w:t>dopravné náklady, presuny materiálu a pracovníkov;</w:t>
      </w:r>
    </w:p>
    <w:p w14:paraId="65DDE048" w14:textId="77777777" w:rsidR="002D0B36" w:rsidRPr="00EF08EA" w:rsidRDefault="00A45852">
      <w:pPr>
        <w:pStyle w:val="Zarkazkladnhotextu2"/>
        <w:numPr>
          <w:ilvl w:val="0"/>
          <w:numId w:val="16"/>
        </w:numPr>
        <w:jc w:val="both"/>
        <w:rPr>
          <w:szCs w:val="24"/>
        </w:rPr>
      </w:pPr>
      <w:r w:rsidRPr="00EF08EA">
        <w:rPr>
          <w:szCs w:val="24"/>
        </w:rPr>
        <w:t xml:space="preserve">zabezpečenie bezpečného prístupu k </w:t>
      </w:r>
      <w:r w:rsidRPr="00EF08EA">
        <w:rPr>
          <w:bCs/>
          <w:szCs w:val="24"/>
        </w:rPr>
        <w:t xml:space="preserve">stavbe so súpisným číslom </w:t>
      </w:r>
      <w:r w:rsidR="00126BA4">
        <w:rPr>
          <w:bCs/>
          <w:szCs w:val="24"/>
        </w:rPr>
        <w:t>4064/2</w:t>
      </w:r>
      <w:r w:rsidR="001973FC">
        <w:t xml:space="preserve"> na </w:t>
      </w:r>
      <w:r w:rsidR="00126BA4">
        <w:rPr>
          <w:iCs/>
          <w:szCs w:val="24"/>
        </w:rPr>
        <w:t>pozemku</w:t>
      </w:r>
      <w:r w:rsidRPr="00EF08EA">
        <w:rPr>
          <w:bCs/>
        </w:rPr>
        <w:t xml:space="preserve"> regi</w:t>
      </w:r>
      <w:r w:rsidR="001973FC">
        <w:rPr>
          <w:bCs/>
        </w:rPr>
        <w:t xml:space="preserve">stra C KN parcelné číslo </w:t>
      </w:r>
      <w:r w:rsidR="00F85757">
        <w:rPr>
          <w:bCs/>
        </w:rPr>
        <w:t>1860/2</w:t>
      </w:r>
      <w:r w:rsidRPr="003229F6">
        <w:rPr>
          <w:bCs/>
        </w:rPr>
        <w:t>,</w:t>
      </w:r>
      <w:r w:rsidRPr="00EF08EA">
        <w:rPr>
          <w:bCs/>
        </w:rPr>
        <w:t xml:space="preserve"> </w:t>
      </w:r>
      <w:r w:rsidRPr="00EF08EA">
        <w:rPr>
          <w:bCs/>
          <w:szCs w:val="24"/>
        </w:rPr>
        <w:t xml:space="preserve">katastrálne územie </w:t>
      </w:r>
      <w:r w:rsidR="00F85757">
        <w:rPr>
          <w:bCs/>
          <w:szCs w:val="24"/>
        </w:rPr>
        <w:t>Martin</w:t>
      </w:r>
      <w:r w:rsidRPr="00EF08EA">
        <w:rPr>
          <w:bCs/>
          <w:szCs w:val="24"/>
        </w:rPr>
        <w:t>, okres Martin, zapísan</w:t>
      </w:r>
      <w:r w:rsidR="00F85757">
        <w:rPr>
          <w:bCs/>
          <w:szCs w:val="24"/>
        </w:rPr>
        <w:t xml:space="preserve">ého </w:t>
      </w:r>
      <w:r w:rsidRPr="00EF08EA">
        <w:rPr>
          <w:bCs/>
          <w:szCs w:val="24"/>
        </w:rPr>
        <w:t xml:space="preserve"> na liste vlastníctva číslo </w:t>
      </w:r>
      <w:r w:rsidR="00E41B75">
        <w:rPr>
          <w:bCs/>
          <w:szCs w:val="24"/>
        </w:rPr>
        <w:t>910</w:t>
      </w:r>
      <w:r w:rsidRPr="00EF08EA">
        <w:rPr>
          <w:bCs/>
          <w:szCs w:val="24"/>
        </w:rPr>
        <w:t>;</w:t>
      </w:r>
    </w:p>
    <w:p w14:paraId="0BF2233E" w14:textId="77777777" w:rsidR="002D0B36" w:rsidRPr="00EF08EA" w:rsidRDefault="00A45852">
      <w:pPr>
        <w:pStyle w:val="Zarkazkladnhotextu2"/>
        <w:numPr>
          <w:ilvl w:val="0"/>
          <w:numId w:val="16"/>
        </w:numPr>
        <w:jc w:val="both"/>
        <w:rPr>
          <w:szCs w:val="24"/>
        </w:rPr>
      </w:pPr>
      <w:r w:rsidRPr="00EF08EA">
        <w:rPr>
          <w:szCs w:val="24"/>
        </w:rPr>
        <w:t xml:space="preserve">zabezpečenie vypracovania plánu bezpečnosti a ochrany zdravia pri práci na stavenisku podľa príslušných ustanovení NV SR č. 396/2006 Z. z. o minimálnych bezpečnostných a zdravotných požiadavkách na stavenisko v znení predpisov a vyhlášky MPSVR SR č. 147/2013 Z. z. </w:t>
      </w:r>
      <w:r w:rsidRPr="00EF08EA">
        <w:rPr>
          <w:bCs/>
          <w:szCs w:val="24"/>
        </w:rPr>
        <w:t>ktorou sa ustanovujú podrobnosti na zaistenie bezpečnosti a ochrany zdravia pri stavebných prácach a prácach s nimi súvisiacich a podrobnosti o odbornej spôsobilosti na výkon niektorých pracovných činností</w:t>
      </w:r>
      <w:r w:rsidRPr="00EF08EA">
        <w:rPr>
          <w:szCs w:val="24"/>
        </w:rPr>
        <w:t> v znení predpisov;</w:t>
      </w:r>
    </w:p>
    <w:p w14:paraId="633EC961" w14:textId="77777777" w:rsidR="002D0B36" w:rsidRPr="00EF08EA" w:rsidRDefault="00A45852">
      <w:pPr>
        <w:numPr>
          <w:ilvl w:val="0"/>
          <w:numId w:val="16"/>
        </w:numPr>
        <w:jc w:val="both"/>
        <w:rPr>
          <w:lang w:eastAsia="sk-SK"/>
        </w:rPr>
      </w:pPr>
      <w:r w:rsidRPr="00EF08EA">
        <w:rPr>
          <w:lang w:eastAsia="sk-SK"/>
        </w:rPr>
        <w:t xml:space="preserve">zabezpečenie a dodanie záverečného stanoviska stavbyvedúceho v zmysle platných právnych prepisov. </w:t>
      </w:r>
    </w:p>
    <w:p w14:paraId="7AC06F7E" w14:textId="77777777" w:rsidR="002D0B36" w:rsidRDefault="002D0B36" w:rsidP="0005557C">
      <w:pPr>
        <w:pStyle w:val="Zkladntext20"/>
        <w:rPr>
          <w:rFonts w:ascii="Times New Roman" w:hAnsi="Times New Roman" w:cs="Times New Roman"/>
          <w:szCs w:val="24"/>
          <w:lang w:val="sk-SK" w:eastAsia="sk-SK"/>
        </w:rPr>
      </w:pPr>
    </w:p>
    <w:p w14:paraId="43822C22" w14:textId="77777777" w:rsidR="002D0B36" w:rsidRDefault="00A45852">
      <w:pPr>
        <w:pStyle w:val="Zkladntext20"/>
        <w:numPr>
          <w:ilvl w:val="1"/>
          <w:numId w:val="7"/>
        </w:numPr>
        <w:ind w:left="426" w:hanging="710"/>
        <w:rPr>
          <w:rFonts w:ascii="Times New Roman" w:hAnsi="Times New Roman" w:cs="Times New Roman"/>
          <w:lang w:val="sk-SK" w:eastAsia="sk-SK"/>
        </w:rPr>
      </w:pPr>
      <w:r>
        <w:rPr>
          <w:rFonts w:ascii="Times New Roman" w:hAnsi="Times New Roman" w:cs="Times New Roman"/>
          <w:lang w:val="sk-SK" w:eastAsia="sk-SK"/>
        </w:rPr>
        <w:t>Objednávateľ sa zaväzuje prevziať dielo vykonané zhotoviteľom riadne (zrealizované v dohodnutom rozsahu, kvalite, bez vád a nedorobkov) a včas v termíne podľa č. IV. tejto zmluvy a zaplatiť zhotoviteľovi cenu diela za podmienok uvedených v čl. VI. tejto zmluvy.</w:t>
      </w:r>
    </w:p>
    <w:p w14:paraId="73E3FBD3" w14:textId="3B46A228" w:rsidR="002D0B36" w:rsidRDefault="002D0B36">
      <w:pPr>
        <w:jc w:val="center"/>
        <w:rPr>
          <w:lang w:eastAsia="sk-SK"/>
        </w:rPr>
      </w:pPr>
    </w:p>
    <w:p w14:paraId="1FC7A2DD" w14:textId="77777777" w:rsidR="007524EF" w:rsidRDefault="007524EF">
      <w:pPr>
        <w:jc w:val="center"/>
        <w:rPr>
          <w:lang w:eastAsia="sk-SK"/>
        </w:rPr>
      </w:pPr>
    </w:p>
    <w:p w14:paraId="0C40C7F0" w14:textId="77777777" w:rsidR="002D0B36" w:rsidRDefault="00A45852">
      <w:pPr>
        <w:jc w:val="center"/>
        <w:rPr>
          <w:lang w:eastAsia="sk-SK"/>
        </w:rPr>
      </w:pPr>
      <w:r>
        <w:rPr>
          <w:lang w:eastAsia="sk-SK"/>
        </w:rPr>
        <w:t>ČLÁNOK IV.</w:t>
      </w:r>
    </w:p>
    <w:p w14:paraId="2C430673" w14:textId="77777777" w:rsidR="002D0B36" w:rsidRDefault="00A45852">
      <w:pPr>
        <w:jc w:val="center"/>
        <w:rPr>
          <w:lang w:eastAsia="sk-SK"/>
        </w:rPr>
      </w:pPr>
      <w:r>
        <w:rPr>
          <w:b/>
          <w:lang w:eastAsia="sk-SK"/>
        </w:rPr>
        <w:t>TERMÍNY VYKONANIA DIELA</w:t>
      </w:r>
    </w:p>
    <w:p w14:paraId="225B2F76" w14:textId="77777777" w:rsidR="002D0B36" w:rsidRDefault="002D0B36">
      <w:pPr>
        <w:jc w:val="center"/>
        <w:rPr>
          <w:b/>
          <w:lang w:eastAsia="sk-SK"/>
        </w:rPr>
      </w:pPr>
    </w:p>
    <w:p w14:paraId="1F3898DC" w14:textId="77777777" w:rsidR="002D0B36" w:rsidRDefault="00A45852">
      <w:pPr>
        <w:numPr>
          <w:ilvl w:val="1"/>
          <w:numId w:val="3"/>
        </w:numPr>
        <w:ind w:left="426" w:hanging="710"/>
        <w:jc w:val="both"/>
        <w:rPr>
          <w:lang w:eastAsia="sk-SK"/>
        </w:rPr>
      </w:pPr>
      <w:r>
        <w:rPr>
          <w:lang w:eastAsia="sk-SK"/>
        </w:rPr>
        <w:t>Zhotoviteľ je povinný vykonať dielo v nasledovných termínoch:</w:t>
      </w:r>
    </w:p>
    <w:p w14:paraId="594D0557" w14:textId="5F6EAA9B" w:rsidR="002D0B36" w:rsidRDefault="00A45852">
      <w:pPr>
        <w:ind w:left="426" w:hanging="426"/>
        <w:jc w:val="both"/>
        <w:rPr>
          <w:lang w:eastAsia="sk-SK"/>
        </w:rPr>
      </w:pPr>
      <w:r>
        <w:rPr>
          <w:b/>
          <w:lang w:eastAsia="sk-SK"/>
        </w:rPr>
        <w:tab/>
      </w:r>
      <w:r>
        <w:rPr>
          <w:lang w:eastAsia="sk-SK"/>
        </w:rPr>
        <w:t xml:space="preserve">Začiatok vykonávania diela: do </w:t>
      </w:r>
      <w:r w:rsidR="001B051F">
        <w:rPr>
          <w:lang w:eastAsia="sk-SK"/>
        </w:rPr>
        <w:t>5</w:t>
      </w:r>
      <w:r>
        <w:rPr>
          <w:lang w:eastAsia="sk-SK"/>
        </w:rPr>
        <w:t xml:space="preserve"> kalendárnych dní od odovzdania staveniska</w:t>
      </w:r>
    </w:p>
    <w:p w14:paraId="7AD2B723" w14:textId="11965160" w:rsidR="002D0B36" w:rsidRDefault="00A45852">
      <w:pPr>
        <w:ind w:left="426" w:hanging="426"/>
        <w:jc w:val="both"/>
        <w:rPr>
          <w:iCs/>
          <w:szCs w:val="24"/>
          <w:lang w:eastAsia="sk-SK"/>
        </w:rPr>
      </w:pPr>
      <w:r>
        <w:rPr>
          <w:lang w:eastAsia="sk-SK"/>
        </w:rPr>
        <w:tab/>
        <w:t xml:space="preserve">Ukončenie a odovzdanie diela: do </w:t>
      </w:r>
      <w:r w:rsidR="00A2624E">
        <w:rPr>
          <w:lang w:eastAsia="sk-SK"/>
        </w:rPr>
        <w:t>15.12.2026.</w:t>
      </w:r>
    </w:p>
    <w:p w14:paraId="00C8C66F" w14:textId="3636F056" w:rsidR="002D0B36" w:rsidRDefault="00A45852">
      <w:pPr>
        <w:numPr>
          <w:ilvl w:val="1"/>
          <w:numId w:val="3"/>
        </w:numPr>
        <w:ind w:left="426" w:hanging="710"/>
        <w:jc w:val="both"/>
        <w:rPr>
          <w:lang w:eastAsia="sk-SK"/>
        </w:rPr>
      </w:pPr>
      <w:r>
        <w:rPr>
          <w:lang w:eastAsia="sk-SK"/>
        </w:rPr>
        <w:t>Objednávateľ je povinný odovzdať stavenis</w:t>
      </w:r>
      <w:r w:rsidR="001B051F">
        <w:rPr>
          <w:lang w:eastAsia="sk-SK"/>
        </w:rPr>
        <w:t>ko zhotoviteľovi najneskôr do 5</w:t>
      </w:r>
      <w:r>
        <w:rPr>
          <w:lang w:eastAsia="sk-SK"/>
        </w:rPr>
        <w:t xml:space="preserve"> kalendárnych dní od nadobudnutia účinnosti tejto zmluvy a zhotoviteľ je povinný v tejto lehote na základe písomnej alebo e-mailovej výzvy objednávateľa stavenisko prevziať. O odovzdaní staveniska bude spísaný záznam podpísaný oboma zmluvnými stranami, pričom za objednávateľa je oprávnený záznam podpísať technický dozor objednávateľa. Zhotoviteľ sa nedostáva do omeškania so začatím vykonávania diela po dobu, po ktorú je objednávateľ v omeškaní s odovzdaním staveniska zhotoviteľovi. </w:t>
      </w:r>
      <w:r>
        <w:rPr>
          <w:szCs w:val="24"/>
          <w:lang w:eastAsia="sk-SK"/>
        </w:rPr>
        <w:t>Termín na začatie vykonávania diela začína plynúť nasledujúcim kalendárnym dňom po dni, v ktorom došlo k protokolárnemu odovzdaniu staveniska objednávateľom zhotoviteľovi.</w:t>
      </w:r>
    </w:p>
    <w:p w14:paraId="1CC4D15C" w14:textId="77777777" w:rsidR="00830F18" w:rsidRPr="00830F18" w:rsidRDefault="00A45852" w:rsidP="003054E0">
      <w:pPr>
        <w:numPr>
          <w:ilvl w:val="1"/>
          <w:numId w:val="3"/>
        </w:numPr>
        <w:suppressAutoHyphens w:val="0"/>
        <w:spacing w:before="180" w:after="240"/>
        <w:ind w:left="426" w:hanging="644"/>
        <w:jc w:val="both"/>
        <w:rPr>
          <w:szCs w:val="24"/>
          <w:lang w:eastAsia="sk-SK"/>
        </w:rPr>
      </w:pPr>
      <w:r>
        <w:rPr>
          <w:lang w:eastAsia="sk-SK"/>
        </w:rPr>
        <w:t xml:space="preserve">Zhotoviteľ je povinný pri vykonávaní diela dodržiavať časový harmonogram realizácie diela, ktorý tvorí prílohu č. 2 tejto zmluvy. </w:t>
      </w:r>
    </w:p>
    <w:p w14:paraId="61FAD8DE" w14:textId="77777777" w:rsidR="002D0B36" w:rsidRDefault="002D0B36">
      <w:pPr>
        <w:rPr>
          <w:lang w:eastAsia="sk-SK"/>
        </w:rPr>
      </w:pPr>
    </w:p>
    <w:p w14:paraId="6F5EA655" w14:textId="77777777" w:rsidR="002D0B36" w:rsidRDefault="00A45852">
      <w:pPr>
        <w:jc w:val="center"/>
        <w:rPr>
          <w:lang w:eastAsia="sk-SK"/>
        </w:rPr>
      </w:pPr>
      <w:r>
        <w:rPr>
          <w:lang w:eastAsia="sk-SK"/>
        </w:rPr>
        <w:t>ČLÁNOK V.</w:t>
      </w:r>
    </w:p>
    <w:p w14:paraId="1D1FFFC5" w14:textId="77777777" w:rsidR="002D0B36" w:rsidRDefault="00A45852">
      <w:pPr>
        <w:jc w:val="center"/>
        <w:rPr>
          <w:b/>
          <w:lang w:eastAsia="sk-SK"/>
        </w:rPr>
      </w:pPr>
      <w:r>
        <w:rPr>
          <w:b/>
          <w:lang w:eastAsia="sk-SK"/>
        </w:rPr>
        <w:t xml:space="preserve">CENA DIELA </w:t>
      </w:r>
    </w:p>
    <w:p w14:paraId="6FA3E9D4" w14:textId="77777777" w:rsidR="002D0B36" w:rsidRDefault="002D0B36">
      <w:pPr>
        <w:jc w:val="center"/>
        <w:rPr>
          <w:b/>
          <w:lang w:eastAsia="sk-SK"/>
        </w:rPr>
      </w:pPr>
    </w:p>
    <w:p w14:paraId="7E4E4BDE" w14:textId="77777777" w:rsidR="002D0B36" w:rsidRDefault="00A45852">
      <w:pPr>
        <w:numPr>
          <w:ilvl w:val="1"/>
          <w:numId w:val="25"/>
        </w:numPr>
        <w:ind w:left="426" w:hanging="710"/>
        <w:jc w:val="both"/>
        <w:rPr>
          <w:lang w:eastAsia="sk-SK"/>
        </w:rPr>
      </w:pPr>
      <w:r>
        <w:rPr>
          <w:lang w:eastAsia="sk-SK"/>
        </w:rPr>
        <w:t>Cena za vykonanie diela v rozsahu špecifikovanom touto zmluvou je stanovená na základe výsledku verejného obstarávania a cenovej ponuky zhotoviteľa (ocenený výkaz výmer), ktorá tvorí prílohu č. 1 k tejto zmluve.</w:t>
      </w:r>
    </w:p>
    <w:p w14:paraId="1CC18C8B" w14:textId="77777777" w:rsidR="002D0B36" w:rsidRDefault="00A45852">
      <w:pPr>
        <w:numPr>
          <w:ilvl w:val="1"/>
          <w:numId w:val="25"/>
        </w:numPr>
        <w:ind w:left="426" w:hanging="710"/>
        <w:jc w:val="both"/>
        <w:rPr>
          <w:lang w:eastAsia="sk-SK"/>
        </w:rPr>
      </w:pPr>
      <w:r>
        <w:rPr>
          <w:lang w:eastAsia="sk-SK"/>
        </w:rPr>
        <w:t>Celková cena za vykonanie diela je stanovená na sumu:</w:t>
      </w:r>
    </w:p>
    <w:p w14:paraId="483984F1" w14:textId="77777777" w:rsidR="002D0B36" w:rsidRDefault="00A45852">
      <w:pPr>
        <w:ind w:left="426"/>
        <w:rPr>
          <w:lang w:eastAsia="sk-SK"/>
        </w:rPr>
      </w:pPr>
      <w:r>
        <w:rPr>
          <w:b/>
          <w:lang w:eastAsia="sk-SK"/>
        </w:rPr>
        <w:t>Celková cena diela bez DPH ..............................  €</w:t>
      </w:r>
    </w:p>
    <w:p w14:paraId="61ADE039" w14:textId="77777777" w:rsidR="002D0B36" w:rsidRDefault="00A45852">
      <w:pPr>
        <w:ind w:left="426"/>
        <w:rPr>
          <w:b/>
          <w:lang w:eastAsia="sk-SK"/>
        </w:rPr>
      </w:pPr>
      <w:r>
        <w:rPr>
          <w:b/>
          <w:lang w:eastAsia="sk-SK"/>
        </w:rPr>
        <w:t>DPH ..............................  €</w:t>
      </w:r>
    </w:p>
    <w:p w14:paraId="667FE044" w14:textId="77777777" w:rsidR="002D0B36" w:rsidRDefault="00A45852">
      <w:pPr>
        <w:ind w:left="426" w:hanging="1"/>
        <w:rPr>
          <w:lang w:eastAsia="sk-SK"/>
        </w:rPr>
      </w:pPr>
      <w:r>
        <w:rPr>
          <w:b/>
          <w:lang w:eastAsia="sk-SK"/>
        </w:rPr>
        <w:t>Celková cena diela s DPH ..............................  €</w:t>
      </w:r>
    </w:p>
    <w:p w14:paraId="52CB90AE" w14:textId="77777777" w:rsidR="002D0B36" w:rsidRDefault="00A45852">
      <w:pPr>
        <w:pStyle w:val="Zarkazkladnhotextu2"/>
        <w:ind w:left="425" w:hanging="425"/>
        <w:rPr>
          <w:b/>
          <w:szCs w:val="24"/>
        </w:rPr>
      </w:pPr>
      <w:r>
        <w:rPr>
          <w:b/>
        </w:rPr>
        <w:t xml:space="preserve">      </w:t>
      </w:r>
      <w:r>
        <w:rPr>
          <w:b/>
        </w:rPr>
        <w:tab/>
      </w:r>
      <w:r>
        <w:rPr>
          <w:b/>
          <w:szCs w:val="24"/>
        </w:rPr>
        <w:t>Slovom: .............................................. EUR a ......................................... centov s DPH.</w:t>
      </w:r>
    </w:p>
    <w:p w14:paraId="667A4657" w14:textId="77777777" w:rsidR="002D0B36" w:rsidRDefault="00A45852">
      <w:pPr>
        <w:pStyle w:val="Zkladntext20"/>
        <w:numPr>
          <w:ilvl w:val="1"/>
          <w:numId w:val="25"/>
        </w:numPr>
        <w:ind w:left="426" w:hanging="710"/>
        <w:rPr>
          <w:rFonts w:ascii="Times New Roman" w:hAnsi="Times New Roman" w:cs="Times New Roman"/>
          <w:lang w:val="sk-SK" w:eastAsia="sk-SK"/>
        </w:rPr>
      </w:pPr>
      <w:r>
        <w:rPr>
          <w:rFonts w:ascii="Times New Roman" w:hAnsi="Times New Roman" w:cs="Times New Roman"/>
          <w:szCs w:val="24"/>
          <w:lang w:val="sk-SK" w:eastAsia="sk-SK"/>
        </w:rPr>
        <w:t>Zhotoviteľ nie je oprávnený jednostranne požadovať od objednávateľa zvýšenie ceny dohodnutej v bode 5.2 tohto článku tejto zmluvy z akéhokoľvek</w:t>
      </w:r>
      <w:r>
        <w:rPr>
          <w:rFonts w:ascii="Times New Roman" w:hAnsi="Times New Roman" w:cs="Times New Roman"/>
          <w:lang w:val="sk-SK" w:eastAsia="sk-SK"/>
        </w:rPr>
        <w:t xml:space="preserve"> dôvodu, či už existoval pred uzatvorením tejto zmluvy alebo vznikol pri resp. po jej uzavretí, či bol spôsobený zmluvnou stranou alebo tretím subjektom, ani v dôsledku vlastných chýb, alebo chýb jeho subdodávateľov, nedostatočnej koordinácie, realizácie a kontroly realizácie diela; tým nie je dotknuté oprávnenie zmluvných strán na zmenu ceny za vykonanie diela počas trvania tejto zmluvy, ak nastane niektorý z prípadov uvedených v § 18 zákona č. 343/2015 Z. z. o verejnom obstarávaní </w:t>
      </w:r>
      <w:r>
        <w:rPr>
          <w:rFonts w:ascii="Times New Roman" w:hAnsi="Times New Roman" w:cs="Times New Roman"/>
          <w:bCs/>
          <w:lang w:val="sk-SK" w:eastAsia="sk-SK"/>
        </w:rPr>
        <w:t xml:space="preserve">v znení neskorších predpisov pod podmienkou odsúhlasenia takého postupu zo strany objednávateľa. </w:t>
      </w:r>
    </w:p>
    <w:p w14:paraId="7BE95D5B" w14:textId="77777777" w:rsidR="002D0B36" w:rsidRDefault="00A45852">
      <w:pPr>
        <w:pStyle w:val="Zkladntext20"/>
        <w:numPr>
          <w:ilvl w:val="1"/>
          <w:numId w:val="25"/>
        </w:numPr>
        <w:ind w:left="426" w:hanging="710"/>
        <w:rPr>
          <w:rFonts w:ascii="Times New Roman" w:hAnsi="Times New Roman" w:cs="Times New Roman"/>
          <w:b/>
          <w:lang w:val="sk-SK" w:eastAsia="sk-SK"/>
        </w:rPr>
      </w:pPr>
      <w:r>
        <w:rPr>
          <w:rFonts w:ascii="Times New Roman" w:hAnsi="Times New Roman" w:cs="Times New Roman"/>
          <w:lang w:val="sk-SK" w:eastAsia="sk-SK"/>
        </w:rPr>
        <w:t>Cena diela zahŕňa všetky náklady zhotoviteľa spojené s vykonaním diela v celom dohodnutom rozsahu vrátane správnych a iných poplatkov, ktoré vzniknú v priebehu vykonávania diela.</w:t>
      </w:r>
    </w:p>
    <w:p w14:paraId="42AF5F86" w14:textId="77777777" w:rsidR="002D0B36" w:rsidRDefault="002D0B36">
      <w:pPr>
        <w:pStyle w:val="Zkladntext20"/>
        <w:rPr>
          <w:rFonts w:ascii="Times New Roman" w:hAnsi="Times New Roman" w:cs="Times New Roman"/>
          <w:b/>
          <w:lang w:val="sk-SK" w:eastAsia="sk-SK"/>
        </w:rPr>
      </w:pPr>
    </w:p>
    <w:p w14:paraId="5CF06E12" w14:textId="77777777" w:rsidR="002D0B36" w:rsidRDefault="00A45852">
      <w:pPr>
        <w:jc w:val="center"/>
        <w:rPr>
          <w:lang w:eastAsia="sk-SK"/>
        </w:rPr>
      </w:pPr>
      <w:r>
        <w:rPr>
          <w:lang w:eastAsia="sk-SK"/>
        </w:rPr>
        <w:t>ČLÁNOK VI.</w:t>
      </w:r>
    </w:p>
    <w:p w14:paraId="0EBB92F1" w14:textId="77777777" w:rsidR="002D0B36" w:rsidRDefault="00A45852">
      <w:pPr>
        <w:pStyle w:val="Nadpis1"/>
        <w:rPr>
          <w:szCs w:val="24"/>
        </w:rPr>
      </w:pPr>
      <w:r>
        <w:rPr>
          <w:szCs w:val="24"/>
        </w:rPr>
        <w:t>PLATOBNÉ PODMIENKY</w:t>
      </w:r>
    </w:p>
    <w:p w14:paraId="4D00D854" w14:textId="77777777" w:rsidR="002D0B36" w:rsidRDefault="002D0B36">
      <w:pPr>
        <w:rPr>
          <w:szCs w:val="24"/>
          <w:lang w:eastAsia="sk-SK"/>
        </w:rPr>
      </w:pPr>
    </w:p>
    <w:p w14:paraId="6658B36F" w14:textId="33240F4C" w:rsidR="002D0B36" w:rsidRPr="001B051F" w:rsidRDefault="00A45852" w:rsidP="001B051F">
      <w:pPr>
        <w:numPr>
          <w:ilvl w:val="1"/>
          <w:numId w:val="10"/>
        </w:numPr>
        <w:ind w:left="426" w:hanging="710"/>
        <w:jc w:val="both"/>
        <w:rPr>
          <w:szCs w:val="24"/>
          <w:lang w:eastAsia="sk-SK"/>
        </w:rPr>
      </w:pPr>
      <w:r w:rsidRPr="00EF08EA">
        <w:rPr>
          <w:lang w:eastAsia="sk-SK"/>
        </w:rPr>
        <w:t xml:space="preserve">Zhotoviteľ je oprávnený požadovať uhradenie ceny diela od objednávateľa na základe </w:t>
      </w:r>
      <w:r w:rsidR="001B051F">
        <w:rPr>
          <w:lang w:eastAsia="sk-SK"/>
        </w:rPr>
        <w:t>jednej</w:t>
      </w:r>
      <w:r w:rsidRPr="00EF08EA">
        <w:rPr>
          <w:lang w:eastAsia="sk-SK"/>
        </w:rPr>
        <w:t xml:space="preserve"> </w:t>
      </w:r>
      <w:r w:rsidRPr="005E1885">
        <w:rPr>
          <w:lang w:eastAsia="sk-SK"/>
        </w:rPr>
        <w:t>faktúr</w:t>
      </w:r>
      <w:r w:rsidR="001B051F" w:rsidRPr="005E1885">
        <w:rPr>
          <w:lang w:eastAsia="sk-SK"/>
        </w:rPr>
        <w:t>y</w:t>
      </w:r>
      <w:r w:rsidRPr="005E1885">
        <w:rPr>
          <w:lang w:eastAsia="sk-SK"/>
        </w:rPr>
        <w:t xml:space="preserve">, </w:t>
      </w:r>
      <w:r w:rsidR="00F7747F" w:rsidRPr="005E1885">
        <w:rPr>
          <w:lang w:eastAsia="sk-SK"/>
        </w:rPr>
        <w:t xml:space="preserve">pričom </w:t>
      </w:r>
      <w:r w:rsidR="001B051F" w:rsidRPr="005E1885">
        <w:rPr>
          <w:lang w:eastAsia="sk-SK"/>
        </w:rPr>
        <w:t>právo zhotoviteľa vystaviť</w:t>
      </w:r>
      <w:r w:rsidRPr="005E1885">
        <w:rPr>
          <w:lang w:eastAsia="sk-SK"/>
        </w:rPr>
        <w:t xml:space="preserve"> fakt</w:t>
      </w:r>
      <w:r w:rsidR="002F726C" w:rsidRPr="005E1885">
        <w:rPr>
          <w:lang w:eastAsia="sk-SK"/>
        </w:rPr>
        <w:t xml:space="preserve">úru </w:t>
      </w:r>
      <w:r w:rsidR="00F7747F" w:rsidRPr="005E1885">
        <w:rPr>
          <w:lang w:eastAsia="sk-SK"/>
        </w:rPr>
        <w:t xml:space="preserve">a uplatniť ju u objednávateľa </w:t>
      </w:r>
      <w:r w:rsidR="002F726C" w:rsidRPr="005E1885">
        <w:rPr>
          <w:lang w:eastAsia="sk-SK"/>
        </w:rPr>
        <w:t xml:space="preserve">vzniká </w:t>
      </w:r>
      <w:r w:rsidRPr="005E1885">
        <w:rPr>
          <w:lang w:eastAsia="sk-SK"/>
        </w:rPr>
        <w:t>po ukončení diela ako celku a jeho písomnom protokolárnom prevzatí objednávateľom</w:t>
      </w:r>
      <w:r w:rsidRPr="00EF08EA">
        <w:rPr>
          <w:lang w:eastAsia="sk-SK"/>
        </w:rPr>
        <w:t xml:space="preserve">. </w:t>
      </w:r>
    </w:p>
    <w:p w14:paraId="73E8A720" w14:textId="77777777" w:rsidR="002D0B36" w:rsidRDefault="00A45852" w:rsidP="004F10E6">
      <w:pPr>
        <w:numPr>
          <w:ilvl w:val="1"/>
          <w:numId w:val="10"/>
        </w:numPr>
        <w:ind w:left="426" w:hanging="710"/>
        <w:jc w:val="both"/>
        <w:rPr>
          <w:szCs w:val="24"/>
          <w:lang w:eastAsia="sk-SK"/>
        </w:rPr>
      </w:pPr>
      <w:r>
        <w:rPr>
          <w:szCs w:val="24"/>
          <w:lang w:eastAsia="sk-SK"/>
        </w:rPr>
        <w:t>Zhotoviteľ je povinný faktúru vystaviť tak, aby obsahovala všetky náležitosti daňového dokladu v súlade so zákonom č. 431/2002 Z. z. o účtovníctve v znení neskorších predpisov a ako prílohu faktúry je zhotoviteľ zároveň povinný predložiť súpis skutočne vykonaných stavebných prác a dodávok vystavený zhotoviteľom, odsúhlasený technickým dozorom objednávateľa spolu so Zisťovacím protokolom o vykonaných stavebných prácach za príslušné fakturované obdobie aj vo formáte .</w:t>
      </w:r>
      <w:proofErr w:type="spellStart"/>
      <w:r>
        <w:rPr>
          <w:szCs w:val="24"/>
          <w:lang w:eastAsia="sk-SK"/>
        </w:rPr>
        <w:t>xls</w:t>
      </w:r>
      <w:proofErr w:type="spellEnd"/>
      <w:r>
        <w:rPr>
          <w:szCs w:val="24"/>
          <w:lang w:eastAsia="sk-SK"/>
        </w:rPr>
        <w:t xml:space="preserve">, </w:t>
      </w:r>
      <w:proofErr w:type="spellStart"/>
      <w:r>
        <w:rPr>
          <w:szCs w:val="24"/>
          <w:lang w:eastAsia="sk-SK"/>
        </w:rPr>
        <w:t>sken</w:t>
      </w:r>
      <w:proofErr w:type="spellEnd"/>
      <w:r>
        <w:rPr>
          <w:szCs w:val="24"/>
          <w:lang w:eastAsia="sk-SK"/>
        </w:rPr>
        <w:t xml:space="preserve"> Stavebného denníka, fotodokumentáciu verne zachytávajúcu jednotlivý postup realizácie fakturovaných stavebných prác a vážne lístky resp. faktúru odovzdaného stavebného odpadu, ak je tento súčasťou fakturovaných prác.</w:t>
      </w:r>
    </w:p>
    <w:p w14:paraId="3F6075DB" w14:textId="1B4FEFF5" w:rsidR="002D0B36" w:rsidRDefault="00A45852">
      <w:pPr>
        <w:numPr>
          <w:ilvl w:val="1"/>
          <w:numId w:val="10"/>
        </w:numPr>
        <w:ind w:left="426" w:hanging="710"/>
        <w:jc w:val="both"/>
        <w:rPr>
          <w:szCs w:val="24"/>
          <w:lang w:eastAsia="sk-SK"/>
        </w:rPr>
      </w:pPr>
      <w:r>
        <w:rPr>
          <w:szCs w:val="24"/>
          <w:lang w:eastAsia="sk-SK"/>
        </w:rPr>
        <w:t>Zhotoviteľ je povinný vystaviť faktúru v štyroch originálnych vyhotoveniach a riadne doručiť objednávateľovi na adresu jeho sídla uvedenú v čl. I. bod 1.1 tejto zmluvy. Lehota splatnosti faktúry je do </w:t>
      </w:r>
      <w:r w:rsidRPr="00E41B75">
        <w:rPr>
          <w:szCs w:val="24"/>
          <w:lang w:eastAsia="sk-SK"/>
        </w:rPr>
        <w:t>60</w:t>
      </w:r>
      <w:r>
        <w:rPr>
          <w:szCs w:val="24"/>
          <w:lang w:eastAsia="sk-SK"/>
        </w:rPr>
        <w:t> kalendárnych dní odo dňa jej doručenia objednávateľovi.</w:t>
      </w:r>
    </w:p>
    <w:p w14:paraId="72961684" w14:textId="77777777" w:rsidR="002D0B36" w:rsidRPr="0020637B" w:rsidRDefault="00A45852">
      <w:pPr>
        <w:numPr>
          <w:ilvl w:val="1"/>
          <w:numId w:val="10"/>
        </w:numPr>
        <w:ind w:left="426" w:hanging="710"/>
        <w:jc w:val="both"/>
        <w:rPr>
          <w:szCs w:val="24"/>
          <w:lang w:eastAsia="sk-SK"/>
        </w:rPr>
      </w:pPr>
      <w:r>
        <w:rPr>
          <w:szCs w:val="24"/>
          <w:lang w:eastAsia="sk-SK"/>
        </w:rPr>
        <w:t xml:space="preserve">Dôvodom pre </w:t>
      </w:r>
      <w:r w:rsidRPr="0020637B">
        <w:rPr>
          <w:szCs w:val="24"/>
          <w:lang w:eastAsia="sk-SK"/>
        </w:rPr>
        <w:t xml:space="preserve">stanovenie dlhšej doby lehoty splatnosti faktúry nad rámec zákonom stanovenej lehoty podľa § 340b ods. 1 Obchodného zákonníka je skutočnosť, že objednávateľ zabezpečí financovanie realizácie diela na </w:t>
      </w:r>
      <w:r w:rsidRPr="0020637B">
        <w:rPr>
          <w:bCs/>
          <w:szCs w:val="24"/>
          <w:lang w:eastAsia="sk-SK"/>
        </w:rPr>
        <w:t xml:space="preserve">základe </w:t>
      </w:r>
      <w:r w:rsidR="002F726C" w:rsidRPr="0020637B">
        <w:rPr>
          <w:bCs/>
          <w:szCs w:val="24"/>
          <w:lang w:eastAsia="sk-SK"/>
        </w:rPr>
        <w:t>Zmluvy o poskytnutí d</w:t>
      </w:r>
      <w:r w:rsidR="002F726C" w:rsidRPr="0020637B">
        <w:t xml:space="preserve">otácie v pôsobnosti Ministerstva kultúry Slovenskej republiky </w:t>
      </w:r>
      <w:r w:rsidR="002F726C" w:rsidRPr="0020637B">
        <w:rPr>
          <w:bCs/>
          <w:szCs w:val="24"/>
          <w:lang w:eastAsia="sk-SK"/>
        </w:rPr>
        <w:t>z prostriedkov programu 1 Obnovme si svoj dom, podprogramu 1.1 Obnova kultúrnych pamiatok, pričom objedná</w:t>
      </w:r>
      <w:r w:rsidRPr="0020637B">
        <w:rPr>
          <w:bCs/>
          <w:szCs w:val="24"/>
          <w:lang w:eastAsia="sk-SK"/>
        </w:rPr>
        <w:t xml:space="preserve">vateľ je ako prijímateľ dotácie z prostriedkov </w:t>
      </w:r>
      <w:r w:rsidR="007072BF" w:rsidRPr="0020637B">
        <w:rPr>
          <w:bCs/>
          <w:szCs w:val="24"/>
          <w:lang w:eastAsia="sk-SK"/>
        </w:rPr>
        <w:t>Ministerstva kultúry Slovenskej republiky,</w:t>
      </w:r>
      <w:r w:rsidRPr="0020637B">
        <w:rPr>
          <w:bCs/>
          <w:szCs w:val="24"/>
          <w:lang w:eastAsia="sk-SK"/>
        </w:rPr>
        <w:t xml:space="preserve"> povinný </w:t>
      </w:r>
      <w:r w:rsidRPr="0020637B">
        <w:rPr>
          <w:szCs w:val="24"/>
          <w:lang w:eastAsia="sk-SK"/>
        </w:rPr>
        <w:t>pri procese schvaľovania úhrady finančných prostriedkov</w:t>
      </w:r>
      <w:r w:rsidRPr="0020637B">
        <w:rPr>
          <w:bCs/>
          <w:szCs w:val="24"/>
          <w:lang w:eastAsia="sk-SK"/>
        </w:rPr>
        <w:t xml:space="preserve"> strpieť výkon kontroly zo strany </w:t>
      </w:r>
      <w:r w:rsidR="007072BF" w:rsidRPr="0020637B">
        <w:rPr>
          <w:bCs/>
          <w:szCs w:val="24"/>
          <w:lang w:eastAsia="sk-SK"/>
        </w:rPr>
        <w:t xml:space="preserve">Ministerstva kultúry Slovenskej republiky </w:t>
      </w:r>
      <w:r w:rsidRPr="0020637B">
        <w:rPr>
          <w:bCs/>
          <w:szCs w:val="24"/>
          <w:lang w:eastAsia="sk-SK"/>
        </w:rPr>
        <w:t>v zmysle podmienok Zmluvy o poskytnutí</w:t>
      </w:r>
      <w:r w:rsidR="007072BF" w:rsidRPr="0020637B">
        <w:rPr>
          <w:bCs/>
          <w:szCs w:val="24"/>
          <w:lang w:eastAsia="sk-SK"/>
        </w:rPr>
        <w:t xml:space="preserve"> d</w:t>
      </w:r>
      <w:r w:rsidR="007072BF" w:rsidRPr="0020637B">
        <w:t xml:space="preserve">otácie v pôsobnosti Ministerstva kultúry Slovenskej republiky </w:t>
      </w:r>
      <w:r w:rsidR="007072BF" w:rsidRPr="0020637B">
        <w:rPr>
          <w:bCs/>
          <w:szCs w:val="24"/>
          <w:lang w:eastAsia="sk-SK"/>
        </w:rPr>
        <w:t>z prostriedkov programu 1 Obnovme si svoj dom, podprogramu 1.1 Obnova kultúrnych pamiatok</w:t>
      </w:r>
      <w:r w:rsidRPr="0020637B">
        <w:rPr>
          <w:bCs/>
          <w:szCs w:val="24"/>
          <w:lang w:eastAsia="sk-SK"/>
        </w:rPr>
        <w:t xml:space="preserve"> </w:t>
      </w:r>
      <w:r w:rsidRPr="0020637B">
        <w:rPr>
          <w:szCs w:val="24"/>
          <w:lang w:eastAsia="sk-SK"/>
        </w:rPr>
        <w:t xml:space="preserve">a celkový proces nie je možné zrealizovať v termíne do 30 kalendárnych dní. </w:t>
      </w:r>
    </w:p>
    <w:p w14:paraId="02EABC7E" w14:textId="77777777" w:rsidR="002D0B36" w:rsidRDefault="00A45852">
      <w:pPr>
        <w:numPr>
          <w:ilvl w:val="1"/>
          <w:numId w:val="10"/>
        </w:numPr>
        <w:ind w:left="426" w:hanging="710"/>
        <w:jc w:val="both"/>
        <w:rPr>
          <w:szCs w:val="24"/>
          <w:lang w:eastAsia="sk-SK"/>
        </w:rPr>
      </w:pPr>
      <w:r>
        <w:rPr>
          <w:szCs w:val="24"/>
          <w:lang w:eastAsia="sk-SK"/>
        </w:rPr>
        <w:t xml:space="preserve">V prípade, že faktúra nebude obsahovať všetky náležitosti a prílohy uvedené v tejto zmluve alebo niektoré náležitosti alebo prílohy budú uvedené nesprávne, objednávateľ je oprávnený vrátiť faktúru zhotoviteľovi na doplnenie resp. na opravu. V takomto prípade sa preruší plynutie lehoty splatnosti a nová lehota splatnosti začne plynúť doručením doplnenej resp. opravenej faktúry. </w:t>
      </w:r>
    </w:p>
    <w:p w14:paraId="024DEF0A" w14:textId="77777777" w:rsidR="002D0B36" w:rsidRDefault="00A45852">
      <w:pPr>
        <w:numPr>
          <w:ilvl w:val="1"/>
          <w:numId w:val="10"/>
        </w:numPr>
        <w:ind w:left="426" w:hanging="710"/>
        <w:jc w:val="both"/>
        <w:rPr>
          <w:szCs w:val="24"/>
          <w:lang w:eastAsia="sk-SK"/>
        </w:rPr>
      </w:pPr>
      <w:r>
        <w:rPr>
          <w:szCs w:val="24"/>
          <w:lang w:eastAsia="sk-SK"/>
        </w:rPr>
        <w:t>Fakturované budú skutočne vykonané práce odsúhlasené oboma zmluvnými stranami.</w:t>
      </w:r>
    </w:p>
    <w:p w14:paraId="02D80E22" w14:textId="77777777" w:rsidR="002D0B36" w:rsidRDefault="00A45852">
      <w:pPr>
        <w:numPr>
          <w:ilvl w:val="1"/>
          <w:numId w:val="10"/>
        </w:numPr>
        <w:ind w:left="426" w:hanging="710"/>
        <w:jc w:val="both"/>
        <w:rPr>
          <w:szCs w:val="24"/>
          <w:lang w:eastAsia="sk-SK"/>
        </w:rPr>
      </w:pPr>
      <w:r>
        <w:rPr>
          <w:szCs w:val="24"/>
          <w:lang w:eastAsia="sk-SK"/>
        </w:rPr>
        <w:t>Objednávateľ neposkytne preddavok, alebo zálohu na plnenie predmetu tejto zmluvy.</w:t>
      </w:r>
    </w:p>
    <w:p w14:paraId="35A2DB01" w14:textId="745FCFA1" w:rsidR="0058028C" w:rsidRPr="006A340C" w:rsidRDefault="0058028C" w:rsidP="0058028C">
      <w:pPr>
        <w:numPr>
          <w:ilvl w:val="1"/>
          <w:numId w:val="10"/>
        </w:numPr>
        <w:suppressAutoHyphens w:val="0"/>
        <w:ind w:left="426" w:hanging="710"/>
        <w:jc w:val="both"/>
      </w:pPr>
      <w:r w:rsidRPr="003605BB">
        <w:rPr>
          <w:szCs w:val="24"/>
        </w:rPr>
        <w:t>V prípade zistenia vád a nedorobkov, ktoré nebránia riadnemu užívaniu diela zistených pri protokolárnom odovzdaní a prevzatí diela, je objednávateľ oprávnený zadržať z faktúry čiastku zodpovedajúcu 5 % z celkovej ceny diela bez DPH. Zvyšok pripadajúci na neuhradenú časť faktúry uhradí objednávateľ zhotoviteľovi do 60 kalendárnych dní odo dňa preukázania, že zistené vady a nedorobky boli odstránené. Za deň preukázania odstránenia zistených vád a nedorobkov sa považuje deň, keď technický dozor objednávateľa písomne potvrdí zhotoviteľovi ich odstránenie v zápise, ktorý bude tvoriť prílohu k preberaciemu protokolu.</w:t>
      </w:r>
      <w:r w:rsidRPr="003605BB">
        <w:t xml:space="preserve"> </w:t>
      </w:r>
      <w:r w:rsidRPr="003605BB">
        <w:rPr>
          <w:szCs w:val="24"/>
        </w:rPr>
        <w:t xml:space="preserve">Dôvodom pre stanovenie dlhšej doby lehoty </w:t>
      </w:r>
      <w:r w:rsidRPr="006A340C">
        <w:rPr>
          <w:szCs w:val="24"/>
        </w:rPr>
        <w:t xml:space="preserve">splatnosti zadržanej časti faktúry </w:t>
      </w:r>
      <w:r w:rsidR="00A2624E">
        <w:rPr>
          <w:szCs w:val="24"/>
        </w:rPr>
        <w:t xml:space="preserve">               </w:t>
      </w:r>
      <w:r w:rsidRPr="006A340C">
        <w:rPr>
          <w:szCs w:val="24"/>
        </w:rPr>
        <w:t xml:space="preserve">nad rámec zákonom stanovenej lehoty podľa § 340b ods. 1 Obchodného zákonníka je skutočnosť, že objednávateľ zabezpečí financovanie realizácie diela na </w:t>
      </w:r>
      <w:r w:rsidR="00BF7E3E" w:rsidRPr="006A340C">
        <w:rPr>
          <w:bCs/>
          <w:szCs w:val="24"/>
        </w:rPr>
        <w:t xml:space="preserve">základe </w:t>
      </w:r>
      <w:r w:rsidR="00052708" w:rsidRPr="006A340C">
        <w:rPr>
          <w:bCs/>
          <w:szCs w:val="24"/>
          <w:lang w:eastAsia="sk-SK"/>
        </w:rPr>
        <w:t>Zmluvy o poskytnutí d</w:t>
      </w:r>
      <w:r w:rsidR="00052708" w:rsidRPr="006A340C">
        <w:t xml:space="preserve">otácie v pôsobnosti Ministerstva kultúry Slovenskej republiky </w:t>
      </w:r>
      <w:r w:rsidR="00052708" w:rsidRPr="006A340C">
        <w:rPr>
          <w:bCs/>
          <w:szCs w:val="24"/>
          <w:lang w:eastAsia="sk-SK"/>
        </w:rPr>
        <w:t>z prostriedkov programu 1 Obnovme si svoj dom, podprogramu 1.1 Obnova kultúrnych pamiatok</w:t>
      </w:r>
      <w:r w:rsidRPr="006A340C">
        <w:rPr>
          <w:bCs/>
          <w:szCs w:val="24"/>
        </w:rPr>
        <w:t>,</w:t>
      </w:r>
      <w:r w:rsidRPr="006A340C">
        <w:rPr>
          <w:szCs w:val="24"/>
        </w:rPr>
        <w:t xml:space="preserve"> </w:t>
      </w:r>
      <w:r w:rsidR="00BF7E3E" w:rsidRPr="006A340C">
        <w:rPr>
          <w:szCs w:val="24"/>
          <w:lang w:eastAsia="sk-SK"/>
        </w:rPr>
        <w:t>uzatvorenej medzi objednávateľom a </w:t>
      </w:r>
      <w:r w:rsidR="00052708" w:rsidRPr="006A340C">
        <w:t>Ministerstva kultúry Slovenskej republiky</w:t>
      </w:r>
      <w:r w:rsidR="00BF7E3E" w:rsidRPr="006A340C">
        <w:rPr>
          <w:szCs w:val="24"/>
          <w:lang w:eastAsia="sk-SK"/>
        </w:rPr>
        <w:t xml:space="preserve"> na financovanie realizácie diela podľa tejto zmluvy v rámci Výzvy </w:t>
      </w:r>
      <w:r w:rsidR="00AD3088" w:rsidRPr="006A340C">
        <w:t>na predkladanie žiadosti o poskytnutie dotácie – podprogram 1.1 Obnova kultúrnych pamiatok – rok 2026</w:t>
      </w:r>
      <w:r w:rsidR="006A340C" w:rsidRPr="006A340C">
        <w:t>,</w:t>
      </w:r>
      <w:r w:rsidR="00BF7E3E" w:rsidRPr="006A340C">
        <w:rPr>
          <w:szCs w:val="24"/>
          <w:lang w:eastAsia="sk-SK"/>
        </w:rPr>
        <w:t xml:space="preserve"> </w:t>
      </w:r>
      <w:r w:rsidRPr="006A340C">
        <w:rPr>
          <w:bCs/>
          <w:szCs w:val="24"/>
        </w:rPr>
        <w:t xml:space="preserve">pričom objednávateľ je ako prijímateľ </w:t>
      </w:r>
      <w:r w:rsidR="00BF7E3E" w:rsidRPr="006A340C">
        <w:rPr>
          <w:bCs/>
          <w:szCs w:val="24"/>
        </w:rPr>
        <w:t xml:space="preserve">podpory </w:t>
      </w:r>
      <w:r w:rsidRPr="006A340C">
        <w:rPr>
          <w:bCs/>
          <w:szCs w:val="24"/>
        </w:rPr>
        <w:t xml:space="preserve">povinný </w:t>
      </w:r>
      <w:r w:rsidRPr="006A340C">
        <w:rPr>
          <w:szCs w:val="24"/>
        </w:rPr>
        <w:t>pri procese schvaľovania úhrady finančných prostriedkov</w:t>
      </w:r>
      <w:r w:rsidRPr="006A340C">
        <w:rPr>
          <w:bCs/>
          <w:szCs w:val="24"/>
        </w:rPr>
        <w:t xml:space="preserve"> strpieť výkon kontroly zo strany </w:t>
      </w:r>
      <w:r w:rsidR="00052708" w:rsidRPr="006A340C">
        <w:rPr>
          <w:bCs/>
          <w:szCs w:val="24"/>
          <w:lang w:eastAsia="sk-SK"/>
        </w:rPr>
        <w:t>Ministerstva kultúry Slovenskej republiky</w:t>
      </w:r>
      <w:r w:rsidR="00BF7E3E" w:rsidRPr="006A340C">
        <w:rPr>
          <w:bCs/>
          <w:szCs w:val="24"/>
        </w:rPr>
        <w:t xml:space="preserve"> v zmysle podmienok Z</w:t>
      </w:r>
      <w:r w:rsidRPr="006A340C">
        <w:rPr>
          <w:bCs/>
          <w:szCs w:val="24"/>
        </w:rPr>
        <w:t xml:space="preserve">mluvy o poskytnutí </w:t>
      </w:r>
      <w:r w:rsidR="00BF7E3E" w:rsidRPr="006A340C">
        <w:rPr>
          <w:bCs/>
          <w:szCs w:val="24"/>
        </w:rPr>
        <w:t>podpory</w:t>
      </w:r>
      <w:r w:rsidRPr="006A340C">
        <w:rPr>
          <w:bCs/>
          <w:szCs w:val="24"/>
        </w:rPr>
        <w:t xml:space="preserve"> </w:t>
      </w:r>
      <w:r w:rsidRPr="006A340C">
        <w:rPr>
          <w:szCs w:val="24"/>
        </w:rPr>
        <w:t xml:space="preserve">a celkový proces nie je možné zrealizovať v termíne </w:t>
      </w:r>
      <w:r w:rsidR="00A2624E">
        <w:rPr>
          <w:szCs w:val="24"/>
        </w:rPr>
        <w:t xml:space="preserve">                    </w:t>
      </w:r>
      <w:r w:rsidRPr="006A340C">
        <w:rPr>
          <w:szCs w:val="24"/>
        </w:rPr>
        <w:t>do 30 kalendárnych dní.</w:t>
      </w:r>
    </w:p>
    <w:p w14:paraId="43B89177" w14:textId="68F99B37" w:rsidR="002D0B36" w:rsidRDefault="00A45852">
      <w:pPr>
        <w:numPr>
          <w:ilvl w:val="1"/>
          <w:numId w:val="10"/>
        </w:numPr>
        <w:ind w:left="426" w:hanging="710"/>
        <w:jc w:val="both"/>
        <w:rPr>
          <w:b/>
          <w:szCs w:val="24"/>
          <w:lang w:eastAsia="sk-SK"/>
        </w:rPr>
      </w:pPr>
      <w:r>
        <w:rPr>
          <w:lang w:eastAsia="sk-SK"/>
        </w:rPr>
        <w:t xml:space="preserve">Ak počas realizácie diela vznikne potreba naviac prác a dodávok, ktoré nie sú zahrnuté v predmete plnenia podľa článku III. bod 3.1 tejto zmluvy v spojení s prílohou č. 1 k tejto zmluve, neboli predmetom verejného obstarávania a naviac práce a dodávky sú nevyhnutné na celkovú realizáciu diela a jeho riadne odovzdanie, je zhotoviteľ povinný tieto práce a dodávky oceniť a v písomnej forme predložiť na odsúhlasenie objednávateľovi pred ich realizáciou. Zhotoviteľ je povinný pri predložení návrhu vykonania naviac prác a dodávok na odsúhlasenie objednávateľovi zároveň preukázateľným spôsobom odôvodniť objednávateľovi nevyhnutnosť ich vykonania a uviesť, či naviac práce a dodávky boli </w:t>
      </w:r>
      <w:r w:rsidR="00A2624E">
        <w:rPr>
          <w:lang w:eastAsia="sk-SK"/>
        </w:rPr>
        <w:t xml:space="preserve">                </w:t>
      </w:r>
      <w:r>
        <w:rPr>
          <w:lang w:eastAsia="sk-SK"/>
        </w:rPr>
        <w:t>v projektovej dokumentácii na dielo uvedenej v článku III. bod 3.1 tejto zmluvy vymedzené nedostatočným spôsobom alebo v nej neboli vymedzené vôbec. Pri ocenení naviac prác a dodávok postupuje zhotoviteľ nasledovne:</w:t>
      </w:r>
    </w:p>
    <w:p w14:paraId="1AB16CA2" w14:textId="77777777" w:rsidR="002D0B36" w:rsidRDefault="00A45852">
      <w:pPr>
        <w:pStyle w:val="Zkladntext20"/>
        <w:ind w:left="851" w:hanging="284"/>
        <w:rPr>
          <w:rFonts w:ascii="Times New Roman" w:hAnsi="Times New Roman" w:cs="Times New Roman"/>
          <w:lang w:val="sk-SK" w:eastAsia="sk-SK"/>
        </w:rPr>
      </w:pPr>
      <w:r>
        <w:rPr>
          <w:rFonts w:ascii="Times New Roman" w:hAnsi="Times New Roman" w:cs="Times New Roman"/>
          <w:lang w:val="sk-SK" w:eastAsia="sk-SK"/>
        </w:rPr>
        <w:t>a)</w:t>
      </w:r>
      <w:r>
        <w:rPr>
          <w:rFonts w:ascii="Times New Roman" w:hAnsi="Times New Roman" w:cs="Times New Roman"/>
          <w:lang w:val="sk-SK" w:eastAsia="sk-SK"/>
        </w:rPr>
        <w:tab/>
        <w:t>pri položkách, ktoré sa vyskytovali v rozpočte, bude používať jednotkové ceny z rozpočtu, ktorý je súčasťou tejto zmluvy,</w:t>
      </w:r>
    </w:p>
    <w:p w14:paraId="23A133A2" w14:textId="77777777" w:rsidR="002D0B36" w:rsidRDefault="00A45852">
      <w:pPr>
        <w:pStyle w:val="Zkladntext20"/>
        <w:ind w:left="851" w:hanging="284"/>
        <w:rPr>
          <w:rFonts w:ascii="Times New Roman" w:hAnsi="Times New Roman" w:cs="Times New Roman"/>
          <w:szCs w:val="24"/>
          <w:lang w:val="sk-SK" w:eastAsia="sk-SK"/>
        </w:rPr>
      </w:pPr>
      <w:r>
        <w:rPr>
          <w:rFonts w:ascii="Times New Roman" w:hAnsi="Times New Roman" w:cs="Times New Roman"/>
          <w:lang w:val="sk-SK" w:eastAsia="sk-SK"/>
        </w:rPr>
        <w:t>b)</w:t>
      </w:r>
      <w:r>
        <w:rPr>
          <w:rFonts w:ascii="Times New Roman" w:hAnsi="Times New Roman" w:cs="Times New Roman"/>
          <w:lang w:val="sk-SK" w:eastAsia="sk-SK"/>
        </w:rPr>
        <w:tab/>
        <w:t xml:space="preserve">pri položkách, ktoré sa nevyskytovali v rozpočte, ktorý je súčasťou tejto zmluvy, predloží zhotoviteľ kalkuláciu ceny, pričom jednotkové ceny naviac prác a dodávok zhotoviteľ stanoví maximálne do výšky aktuálneho cenníka </w:t>
      </w:r>
      <w:proofErr w:type="spellStart"/>
      <w:r>
        <w:rPr>
          <w:rFonts w:ascii="Times New Roman" w:hAnsi="Times New Roman" w:cs="Times New Roman"/>
          <w:lang w:val="sk-SK" w:eastAsia="sk-SK"/>
        </w:rPr>
        <w:t>Cenkros</w:t>
      </w:r>
      <w:proofErr w:type="spellEnd"/>
      <w:r>
        <w:rPr>
          <w:rFonts w:ascii="Times New Roman" w:hAnsi="Times New Roman" w:cs="Times New Roman"/>
          <w:lang w:val="sk-SK" w:eastAsia="sk-SK"/>
        </w:rPr>
        <w:t xml:space="preserve">. V prípade, že aktuálny cenník </w:t>
      </w:r>
      <w:proofErr w:type="spellStart"/>
      <w:r>
        <w:rPr>
          <w:rFonts w:ascii="Times New Roman" w:hAnsi="Times New Roman" w:cs="Times New Roman"/>
          <w:lang w:val="sk-SK" w:eastAsia="sk-SK"/>
        </w:rPr>
        <w:t>Cenkros</w:t>
      </w:r>
      <w:proofErr w:type="spellEnd"/>
      <w:r>
        <w:rPr>
          <w:rFonts w:ascii="Times New Roman" w:hAnsi="Times New Roman" w:cs="Times New Roman"/>
          <w:lang w:val="sk-SK" w:eastAsia="sk-SK"/>
        </w:rPr>
        <w:t xml:space="preserve"> príslušné položky neobsahuje, navrhne jednotkové ceny naviac prác a dodávok zhotoviteľ, pričom ich opodstatnenie preukáže zrealizovanými faktúrami, dodacími listami  alebo cenovými ponukami.</w:t>
      </w:r>
    </w:p>
    <w:p w14:paraId="7A468AD7" w14:textId="34DC6C5B" w:rsidR="002D0B36" w:rsidRDefault="00A45852">
      <w:pPr>
        <w:ind w:left="426"/>
        <w:jc w:val="both"/>
        <w:rPr>
          <w:lang w:eastAsia="sk-SK"/>
        </w:rPr>
      </w:pPr>
      <w:r>
        <w:rPr>
          <w:lang w:eastAsia="sk-SK"/>
        </w:rPr>
        <w:t xml:space="preserve">Potreba vykonania naviac prác a dodávok nie je sama o sebe dôvodom na to, aby zhotoviteľ jednostranne prerušil vykonávanie diela v zmluvne dohodnutom rozsahu počas doby, kým sa dosiahne vzájomná dohoda o rozsahu a cene týchto prác a dodávok. Rozsah a cena takýchto prác a dodávok bude riešená formou dodatku k tejto zmluve postupom v zmysle zákona č. 343/2015 Z. z. o verejnom obstarávaní o zmene a doplnení niektorých zákonov </w:t>
      </w:r>
      <w:r w:rsidR="00A2624E">
        <w:rPr>
          <w:lang w:eastAsia="sk-SK"/>
        </w:rPr>
        <w:t xml:space="preserve">                </w:t>
      </w:r>
      <w:r>
        <w:rPr>
          <w:lang w:eastAsia="sk-SK"/>
        </w:rPr>
        <w:t>v znení neskorších predpisov, t. j. zhotoviteľ je povinný naviac práce a dodávky oceniť a v písomnej forme predložiť objednávateľovi na odsúhlasenie tak, aby bola pri položkách, ktoré sa vyskytovali v rozpočte jednoznačne uvedená jednotková cena z rozpočtu, ktorú zhotoviteľ použil s presným označením podľa prílohy č. 1 tejto zmluvy – Ocenený výkaz výmer vypracovaný zhotoviteľom (cenová ponuka zhotoviteľa) a pri položkách, ktoré sa v rozpočte nevyskytovali, uvedená kompletná a prehľadná kalkulácia ceny, pri ktorej zhotoviteľ zároveň preukáže, že postupoval podľa podmienok uvedených pod písm. b) tohto bodu tohto článku tejto zmluvy.</w:t>
      </w:r>
    </w:p>
    <w:p w14:paraId="7F4954C2" w14:textId="454C82A3" w:rsidR="002D0B36" w:rsidRDefault="00A45852">
      <w:pPr>
        <w:numPr>
          <w:ilvl w:val="1"/>
          <w:numId w:val="10"/>
        </w:numPr>
        <w:ind w:left="426" w:hanging="710"/>
        <w:jc w:val="both"/>
        <w:rPr>
          <w:lang w:eastAsia="sk-SK"/>
        </w:rPr>
      </w:pPr>
      <w:r>
        <w:rPr>
          <w:lang w:eastAsia="sk-SK"/>
        </w:rPr>
        <w:t xml:space="preserve">Zhotoviteľ je </w:t>
      </w:r>
      <w:r w:rsidRPr="00773D88">
        <w:rPr>
          <w:lang w:eastAsia="sk-SK"/>
        </w:rPr>
        <w:t xml:space="preserve">povinný strpieť výkon kontroly /auditu/ overovania skutočností súvisiacich s vykonaním diela kedykoľvek počas platnosti a účinnosti zmluvy o poskytnutí </w:t>
      </w:r>
      <w:r w:rsidRPr="00773D88">
        <w:rPr>
          <w:bCs/>
          <w:szCs w:val="24"/>
          <w:lang w:eastAsia="sk-SK"/>
        </w:rPr>
        <w:t xml:space="preserve"> </w:t>
      </w:r>
      <w:r w:rsidR="00E2673E" w:rsidRPr="00773D88">
        <w:rPr>
          <w:bCs/>
          <w:szCs w:val="24"/>
          <w:lang w:eastAsia="sk-SK"/>
        </w:rPr>
        <w:t>dotácie</w:t>
      </w:r>
      <w:r w:rsidRPr="00773D88">
        <w:rPr>
          <w:bCs/>
          <w:szCs w:val="24"/>
          <w:lang w:eastAsia="sk-SK"/>
        </w:rPr>
        <w:t xml:space="preserve"> z </w:t>
      </w:r>
      <w:r w:rsidR="00E2673E" w:rsidRPr="00773D88">
        <w:rPr>
          <w:bCs/>
          <w:szCs w:val="24"/>
          <w:lang w:eastAsia="sk-SK"/>
        </w:rPr>
        <w:t>Ministerstva kultúry Slovenskej republiky</w:t>
      </w:r>
      <w:r w:rsidRPr="00773D88">
        <w:rPr>
          <w:bCs/>
          <w:szCs w:val="24"/>
          <w:lang w:eastAsia="sk-SK"/>
        </w:rPr>
        <w:t xml:space="preserve"> formou dotácie z prostriedkov </w:t>
      </w:r>
      <w:r w:rsidR="00E2673E" w:rsidRPr="00773D88">
        <w:rPr>
          <w:bCs/>
          <w:szCs w:val="24"/>
          <w:lang w:eastAsia="sk-SK"/>
        </w:rPr>
        <w:t xml:space="preserve">z programu </w:t>
      </w:r>
      <w:r w:rsidR="00A2624E">
        <w:rPr>
          <w:bCs/>
          <w:szCs w:val="24"/>
          <w:lang w:eastAsia="sk-SK"/>
        </w:rPr>
        <w:t xml:space="preserve">                   </w:t>
      </w:r>
      <w:r w:rsidR="00E2673E" w:rsidRPr="00773D88">
        <w:rPr>
          <w:bCs/>
          <w:szCs w:val="24"/>
          <w:lang w:eastAsia="sk-SK"/>
        </w:rPr>
        <w:t>1 Obnovme si svoj dom, podprogramu 1.1 Obnova kultúrnych pamiatok</w:t>
      </w:r>
      <w:r w:rsidRPr="00773D88">
        <w:rPr>
          <w:bCs/>
          <w:szCs w:val="24"/>
          <w:lang w:eastAsia="sk-SK"/>
        </w:rPr>
        <w:t xml:space="preserve"> uzatvorenej medzi objednávateľom </w:t>
      </w:r>
      <w:r w:rsidR="0069162B" w:rsidRPr="00773D88">
        <w:rPr>
          <w:bCs/>
          <w:szCs w:val="24"/>
          <w:lang w:eastAsia="sk-SK"/>
        </w:rPr>
        <w:t xml:space="preserve">a </w:t>
      </w:r>
      <w:r w:rsidR="0069162B" w:rsidRPr="005E1885">
        <w:rPr>
          <w:bCs/>
          <w:szCs w:val="24"/>
          <w:lang w:eastAsia="sk-SK"/>
        </w:rPr>
        <w:t>Ministerstvom</w:t>
      </w:r>
      <w:r w:rsidR="00E2673E" w:rsidRPr="005E1885">
        <w:rPr>
          <w:bCs/>
          <w:szCs w:val="24"/>
          <w:lang w:eastAsia="sk-SK"/>
        </w:rPr>
        <w:t xml:space="preserve"> kultúry </w:t>
      </w:r>
      <w:r w:rsidR="00E2673E">
        <w:rPr>
          <w:bCs/>
          <w:szCs w:val="24"/>
          <w:lang w:eastAsia="sk-SK"/>
        </w:rPr>
        <w:t>Slovenskej republiky</w:t>
      </w:r>
      <w:r>
        <w:rPr>
          <w:lang w:eastAsia="sk-SK"/>
        </w:rPr>
        <w:t xml:space="preserve">, a zároveň je zhotoviteľ povinný poskytnúť oprávneným osobám na výkon tejto kontroly/auditu všetku potrebnú súčinnosť. </w:t>
      </w:r>
      <w:r>
        <w:rPr>
          <w:szCs w:val="24"/>
          <w:lang w:eastAsia="sk-SK"/>
        </w:rPr>
        <w:t>Zhotoviteľ podpisom tejto zmluvy berie túto skutočnosť na vedomie a súhlasí s ňou.</w:t>
      </w:r>
    </w:p>
    <w:p w14:paraId="6130F2A1" w14:textId="77777777" w:rsidR="007524EF" w:rsidRDefault="007524EF">
      <w:pPr>
        <w:pStyle w:val="BodyText21"/>
        <w:ind w:left="0"/>
        <w:jc w:val="center"/>
        <w:rPr>
          <w:b w:val="0"/>
          <w:sz w:val="24"/>
          <w:szCs w:val="24"/>
          <w:lang w:eastAsia="sk-SK"/>
        </w:rPr>
      </w:pPr>
    </w:p>
    <w:p w14:paraId="79B20BEF" w14:textId="6AF8ADD0" w:rsidR="002D0B36" w:rsidRDefault="00A45852">
      <w:pPr>
        <w:pStyle w:val="BodyText21"/>
        <w:ind w:left="0"/>
        <w:jc w:val="center"/>
        <w:rPr>
          <w:b w:val="0"/>
          <w:sz w:val="24"/>
          <w:szCs w:val="24"/>
          <w:lang w:eastAsia="sk-SK"/>
        </w:rPr>
      </w:pPr>
      <w:r>
        <w:rPr>
          <w:b w:val="0"/>
          <w:sz w:val="24"/>
          <w:szCs w:val="24"/>
          <w:lang w:eastAsia="sk-SK"/>
        </w:rPr>
        <w:t>ČLÁNOK VII.</w:t>
      </w:r>
    </w:p>
    <w:p w14:paraId="3E80D1E6" w14:textId="77777777" w:rsidR="002D0B36" w:rsidRPr="0058028C" w:rsidRDefault="00A45852">
      <w:pPr>
        <w:pStyle w:val="Zkladntext20"/>
        <w:jc w:val="center"/>
        <w:rPr>
          <w:rFonts w:ascii="Times New Roman" w:hAnsi="Times New Roman" w:cs="Times New Roman"/>
          <w:b/>
          <w:lang w:val="sk-SK" w:eastAsia="sk-SK"/>
        </w:rPr>
      </w:pPr>
      <w:r w:rsidRPr="0058028C">
        <w:rPr>
          <w:rFonts w:ascii="Times New Roman" w:hAnsi="Times New Roman" w:cs="Times New Roman"/>
          <w:b/>
          <w:lang w:val="sk-SK" w:eastAsia="sk-SK"/>
        </w:rPr>
        <w:t xml:space="preserve">ZABEZPEČENIE ZÁVÄZKU ZHOTOVITEĽA </w:t>
      </w:r>
    </w:p>
    <w:p w14:paraId="6F014AFB" w14:textId="77777777" w:rsidR="002D0B36" w:rsidRPr="0058028C" w:rsidRDefault="00A45852">
      <w:pPr>
        <w:pStyle w:val="Zkladntext20"/>
        <w:jc w:val="center"/>
        <w:rPr>
          <w:rFonts w:ascii="Times New Roman" w:hAnsi="Times New Roman" w:cs="Times New Roman"/>
          <w:b/>
          <w:lang w:val="sk-SK" w:eastAsia="sk-SK"/>
        </w:rPr>
      </w:pPr>
      <w:r w:rsidRPr="0058028C">
        <w:rPr>
          <w:rFonts w:ascii="Times New Roman" w:hAnsi="Times New Roman" w:cs="Times New Roman"/>
          <w:b/>
          <w:lang w:val="sk-SK" w:eastAsia="sk-SK"/>
        </w:rPr>
        <w:t>RIADNE A VČAS VYKONAŤ DIELO</w:t>
      </w:r>
    </w:p>
    <w:p w14:paraId="1FA664A4" w14:textId="77777777" w:rsidR="000A4A7A" w:rsidRDefault="000A4A7A">
      <w:pPr>
        <w:pStyle w:val="Zkladntext20"/>
        <w:jc w:val="center"/>
        <w:rPr>
          <w:rFonts w:ascii="Times New Roman" w:hAnsi="Times New Roman" w:cs="Times New Roman"/>
          <w:b/>
          <w:lang w:val="sk-SK" w:eastAsia="sk-SK"/>
        </w:rPr>
      </w:pPr>
      <w:r w:rsidRPr="0058028C">
        <w:rPr>
          <w:rFonts w:ascii="Times New Roman" w:hAnsi="Times New Roman" w:cs="Times New Roman"/>
          <w:b/>
          <w:lang w:val="sk-SK" w:eastAsia="sk-SK"/>
        </w:rPr>
        <w:t>POISTENIE ZHOTOVITEĽA ZA ŠKODU</w:t>
      </w:r>
    </w:p>
    <w:p w14:paraId="4D6F98F5" w14:textId="77777777" w:rsidR="002D0B36" w:rsidRDefault="002D0B36">
      <w:pPr>
        <w:pStyle w:val="Zkladntext20"/>
        <w:jc w:val="center"/>
        <w:rPr>
          <w:rFonts w:ascii="Times New Roman" w:hAnsi="Times New Roman" w:cs="Times New Roman"/>
          <w:b/>
          <w:lang w:val="sk-SK" w:eastAsia="sk-SK"/>
        </w:rPr>
      </w:pPr>
    </w:p>
    <w:p w14:paraId="4D4BBD61" w14:textId="77777777" w:rsidR="002D0B36" w:rsidRDefault="00A45852">
      <w:pPr>
        <w:numPr>
          <w:ilvl w:val="1"/>
          <w:numId w:val="5"/>
        </w:numPr>
        <w:ind w:left="426" w:hanging="710"/>
        <w:jc w:val="both"/>
        <w:rPr>
          <w:szCs w:val="24"/>
          <w:lang w:eastAsia="sk-SK"/>
        </w:rPr>
      </w:pPr>
      <w:r>
        <w:rPr>
          <w:szCs w:val="24"/>
          <w:lang w:eastAsia="sk-SK"/>
        </w:rPr>
        <w:t xml:space="preserve">Zmluvné strany sa dohodli, že zhotoviteľ najneskôr do 10 pracovných dní od nadobudnutia účinnosti tejto zmluvy zloží na účet </w:t>
      </w:r>
      <w:r w:rsidRPr="00D16E58">
        <w:rPr>
          <w:szCs w:val="24"/>
          <w:lang w:eastAsia="sk-SK"/>
        </w:rPr>
        <w:t xml:space="preserve">objednávateľa: IBAN SK44 0900 0000 0003 5257 5393, BIC kód banky: GIBASKBX, variabilný symbol: </w:t>
      </w:r>
      <w:r w:rsidR="00E2673E" w:rsidRPr="00D16E58">
        <w:rPr>
          <w:szCs w:val="24"/>
          <w:lang w:eastAsia="sk-SK"/>
        </w:rPr>
        <w:t>09</w:t>
      </w:r>
      <w:r w:rsidRPr="00D16E58">
        <w:rPr>
          <w:szCs w:val="24"/>
          <w:lang w:eastAsia="sk-SK"/>
        </w:rPr>
        <w:t xml:space="preserve">/IO/2026, finančnú záruku za riadne a včasné vykonanie diela (ďalej len „finančná záruka“) vo výške 5 % z celkovej ceny za dielo s DPH podľa čl. V. bod 5.2 tejto zmluvy, čo predstavuje sumu  ............EUR </w:t>
      </w:r>
      <w:r w:rsidRPr="00D16E58">
        <w:rPr>
          <w:lang w:eastAsia="sk-SK"/>
        </w:rPr>
        <w:t>alebo v tom istom termíne poskytne bankovú záruku v prospech objednávateľa</w:t>
      </w:r>
      <w:r w:rsidRPr="00D16E58">
        <w:rPr>
          <w:szCs w:val="24"/>
          <w:lang w:eastAsia="sk-SK"/>
        </w:rPr>
        <w:t xml:space="preserve">. Finančná záruka sa považuje za zloženú jej pripísaním na uvedený účet objednávateľa. Banková záruka sa považuje za poskytnutú zo strany zhotoviteľa predložením záručnej listiny - </w:t>
      </w:r>
      <w:r w:rsidRPr="00D16E58">
        <w:rPr>
          <w:lang w:eastAsia="sk-SK"/>
        </w:rPr>
        <w:t>dokladu preukazujúceho poskytnutie bankovej záruky objednávateľovi</w:t>
      </w:r>
      <w:r w:rsidRPr="00D16E58">
        <w:rPr>
          <w:szCs w:val="24"/>
          <w:lang w:eastAsia="sk-SK"/>
        </w:rPr>
        <w:t xml:space="preserve">, ktorá bude obsahovať písomné vyhlásenie príslušnej </w:t>
      </w:r>
      <w:r w:rsidRPr="00D16E58">
        <w:rPr>
          <w:lang w:eastAsia="sk-SK"/>
        </w:rPr>
        <w:t>všeobecne akceptovateľnej</w:t>
      </w:r>
      <w:r w:rsidRPr="00D16E58">
        <w:rPr>
          <w:szCs w:val="24"/>
          <w:lang w:eastAsia="sk-SK"/>
        </w:rPr>
        <w:t xml:space="preserve"> banky</w:t>
      </w:r>
      <w:r w:rsidRPr="00D16E58">
        <w:rPr>
          <w:szCs w:val="24"/>
          <w:shd w:val="clear" w:color="auto" w:fill="FFFFFF"/>
          <w:lang w:eastAsia="sk-SK"/>
        </w:rPr>
        <w:t xml:space="preserve">, že uspokojí objednávateľa vo výške sumy </w:t>
      </w:r>
      <w:r w:rsidRPr="00D16E58">
        <w:rPr>
          <w:szCs w:val="24"/>
          <w:lang w:eastAsia="sk-SK"/>
        </w:rPr>
        <w:t>5 % z celkovej ceny za dielo s DPH podľa čl. V. bod 5.2 tejto zmluvy, čo predstavuje sumu  .............. EUR, ak zhotoviteľ</w:t>
      </w:r>
      <w:r w:rsidRPr="00D16E58">
        <w:rPr>
          <w:szCs w:val="24"/>
          <w:shd w:val="clear" w:color="auto" w:fill="FFFFFF"/>
          <w:lang w:eastAsia="sk-SK"/>
        </w:rPr>
        <w:t xml:space="preserve"> nesplní záväzok</w:t>
      </w:r>
      <w:r>
        <w:rPr>
          <w:szCs w:val="24"/>
          <w:shd w:val="clear" w:color="auto" w:fill="FFFFFF"/>
          <w:lang w:eastAsia="sk-SK"/>
        </w:rPr>
        <w:t xml:space="preserve"> </w:t>
      </w:r>
      <w:r>
        <w:rPr>
          <w:szCs w:val="24"/>
          <w:lang w:eastAsia="sk-SK"/>
        </w:rPr>
        <w:t xml:space="preserve">ukončiť a odovzdať dielo objednávateľovi v termíne podľa čl. IV. bod 4.1 tejto zmluvy. </w:t>
      </w:r>
      <w:r>
        <w:rPr>
          <w:lang w:eastAsia="sk-SK"/>
        </w:rPr>
        <w:t xml:space="preserve">Banková záruka sa bude riadiť ustanoveniami § 313 a </w:t>
      </w:r>
      <w:proofErr w:type="spellStart"/>
      <w:r>
        <w:rPr>
          <w:lang w:eastAsia="sk-SK"/>
        </w:rPr>
        <w:t>nasl</w:t>
      </w:r>
      <w:proofErr w:type="spellEnd"/>
      <w:r>
        <w:rPr>
          <w:lang w:eastAsia="sk-SK"/>
        </w:rPr>
        <w:t xml:space="preserve">. Obchodného zákonníka, musí byť vydaná vo forme a s obsahom akceptovateľným pre objednávateľa ako neodvolateľná a bezpodmienečná banková záruka splatná na prvé písomné požiadanie, podľa ktorej príslušná renomovaná slovenská banka alebo pobočka zahraničnej banky na území Slovenskej republiky vyhlási, že uspokojí objednávateľa na základe písomnej výzvy objednávateľa adresovaného banke v prípade, </w:t>
      </w:r>
      <w:r>
        <w:rPr>
          <w:szCs w:val="24"/>
          <w:shd w:val="clear" w:color="auto" w:fill="FFFFFF"/>
          <w:lang w:eastAsia="sk-SK"/>
        </w:rPr>
        <w:t xml:space="preserve">ak zhotoviteľ nesplní záväzok </w:t>
      </w:r>
      <w:r>
        <w:rPr>
          <w:szCs w:val="24"/>
          <w:lang w:eastAsia="sk-SK"/>
        </w:rPr>
        <w:t>ukončiť a odovzdať dielo objednávateľovi v termíne podľa čl. IV. bod 4.1 tejto zmluvy.</w:t>
      </w:r>
    </w:p>
    <w:p w14:paraId="6DAD0BED" w14:textId="77777777" w:rsidR="002D0B36" w:rsidRDefault="00A45852">
      <w:pPr>
        <w:numPr>
          <w:ilvl w:val="1"/>
          <w:numId w:val="5"/>
        </w:numPr>
        <w:ind w:left="426" w:hanging="710"/>
        <w:jc w:val="both"/>
        <w:rPr>
          <w:szCs w:val="24"/>
          <w:lang w:eastAsia="sk-SK"/>
        </w:rPr>
      </w:pPr>
      <w:r>
        <w:rPr>
          <w:lang w:eastAsia="sk-SK"/>
        </w:rPr>
        <w:t xml:space="preserve">V prípade, že zhotoviteľ neukončí a neodovzdá v termíne podľa čl. IV. bod 4.1 tejto zmluvy objednávateľovi dielo, finančná záruka prepadne v prospech objednávateľa v prípade, že zhotoviteľ zložil finančnú záruku, resp. banková záruka prepadne </w:t>
      </w:r>
      <w:r>
        <w:rPr>
          <w:szCs w:val="24"/>
          <w:lang w:eastAsia="sk-SK"/>
        </w:rPr>
        <w:t>v prospech objednávateľa v prípade, že zhotoviteľ poskytol bankovú záruku.</w:t>
      </w:r>
    </w:p>
    <w:p w14:paraId="22AF6D33" w14:textId="77777777" w:rsidR="002D0B36" w:rsidRDefault="00A45852">
      <w:pPr>
        <w:numPr>
          <w:ilvl w:val="1"/>
          <w:numId w:val="5"/>
        </w:numPr>
        <w:ind w:left="426" w:hanging="710"/>
        <w:jc w:val="both"/>
        <w:rPr>
          <w:szCs w:val="24"/>
          <w:lang w:eastAsia="sk-SK"/>
        </w:rPr>
      </w:pPr>
      <w:r>
        <w:rPr>
          <w:szCs w:val="24"/>
          <w:lang w:eastAsia="sk-SK"/>
        </w:rPr>
        <w:t xml:space="preserve">Objednávateľ sa zaväzuje v prípade, že riadne a včas vykonané dielo bude protokolárne odovzdané a prevzaté objednávateľom za podmienok dohodnutých v tejto zmluve, </w:t>
      </w:r>
      <w:r>
        <w:rPr>
          <w:lang w:eastAsia="sk-SK"/>
        </w:rPr>
        <w:t>v prípade, že zhotoviteľ zložil finančnú záruku</w:t>
      </w:r>
      <w:r>
        <w:rPr>
          <w:szCs w:val="24"/>
          <w:lang w:eastAsia="sk-SK"/>
        </w:rPr>
        <w:t>, zloženú finančnú záruku vrátiť zhotoviteľovi najneskôr do 10 kalendárnych dní po zápisničnom odovzdaní a prevzatí diela medzi zmluvnými stranami.</w:t>
      </w:r>
    </w:p>
    <w:p w14:paraId="3EFCF8CC" w14:textId="77777777" w:rsidR="002D0B36" w:rsidRDefault="00A45852">
      <w:pPr>
        <w:numPr>
          <w:ilvl w:val="1"/>
          <w:numId w:val="5"/>
        </w:numPr>
        <w:ind w:left="426" w:hanging="710"/>
        <w:jc w:val="both"/>
        <w:rPr>
          <w:szCs w:val="24"/>
          <w:lang w:eastAsia="sk-SK"/>
        </w:rPr>
      </w:pPr>
      <w:r>
        <w:rPr>
          <w:szCs w:val="24"/>
          <w:lang w:eastAsia="sk-SK"/>
        </w:rPr>
        <w:t xml:space="preserve">V prípade, že </w:t>
      </w:r>
      <w:r>
        <w:rPr>
          <w:lang w:eastAsia="sk-SK"/>
        </w:rPr>
        <w:t xml:space="preserve">zhotoviteľ zložil finančnú záruku a </w:t>
      </w:r>
      <w:r>
        <w:rPr>
          <w:szCs w:val="24"/>
          <w:lang w:eastAsia="sk-SK"/>
        </w:rPr>
        <w:t>doba uloženia finančnej záruky bude viac ako dva mesiace, objednávateľ sa zaväzuje uhradiť zhotoviteľovi spolu s vrátenou finančnou čiastkou i príslušný úrok, ktorým bol zhodnotený vklad na účte objednávateľa. Úrok bude znížený o poplatky za prevod finančnej záruky a bude uhradený iba v prípade, ak bude prevyšovať 5,00 EUR.</w:t>
      </w:r>
    </w:p>
    <w:p w14:paraId="09E17797" w14:textId="41619AD3" w:rsidR="002D0B36" w:rsidRPr="00A37092" w:rsidRDefault="00A45852">
      <w:pPr>
        <w:numPr>
          <w:ilvl w:val="1"/>
          <w:numId w:val="5"/>
        </w:numPr>
        <w:ind w:left="426" w:hanging="710"/>
        <w:jc w:val="both"/>
        <w:rPr>
          <w:szCs w:val="24"/>
          <w:lang w:eastAsia="sk-SK"/>
        </w:rPr>
      </w:pPr>
      <w:r>
        <w:rPr>
          <w:szCs w:val="24"/>
          <w:lang w:eastAsia="sk-SK"/>
        </w:rPr>
        <w:t>V prípade, že zhotoviteľ poskytol bankovú záruku</w:t>
      </w:r>
      <w:r>
        <w:rPr>
          <w:lang w:eastAsia="sk-SK"/>
        </w:rPr>
        <w:t xml:space="preserve"> a zo strany objednávateľa dôjde</w:t>
      </w:r>
      <w:r w:rsidR="00A2624E">
        <w:rPr>
          <w:lang w:eastAsia="sk-SK"/>
        </w:rPr>
        <w:t xml:space="preserve">                            </w:t>
      </w:r>
      <w:r>
        <w:rPr>
          <w:lang w:eastAsia="sk-SK"/>
        </w:rPr>
        <w:t xml:space="preserve"> k uplatneniu nároku na plnenie z bankovej záruky voči banke, objednávateľ bezodkladne informuje o tejto skutočnosti zhotoviteľa.</w:t>
      </w:r>
    </w:p>
    <w:p w14:paraId="29B5884A" w14:textId="77777777" w:rsidR="00070061" w:rsidRPr="00E2673E" w:rsidRDefault="00A37092">
      <w:pPr>
        <w:numPr>
          <w:ilvl w:val="1"/>
          <w:numId w:val="5"/>
        </w:numPr>
        <w:ind w:left="426" w:hanging="710"/>
        <w:jc w:val="both"/>
        <w:rPr>
          <w:szCs w:val="24"/>
          <w:lang w:eastAsia="sk-SK"/>
        </w:rPr>
      </w:pPr>
      <w:r w:rsidRPr="00E2673E">
        <w:rPr>
          <w:lang w:eastAsia="sk-SK"/>
        </w:rPr>
        <w:t>Zhotoviteľ sa zaväzuje mať ku dňu podp</w:t>
      </w:r>
      <w:r w:rsidR="00EA0823" w:rsidRPr="00E2673E">
        <w:rPr>
          <w:lang w:eastAsia="sk-SK"/>
        </w:rPr>
        <w:t>isu tejto zmluvy uzatvorené a po celú dobu realizácie diela (až do protokolárneho prevzatia diela objednávateľom bez vád a nedorobkov) platné a účinné poistenie zodpovednosti za škodu pri výkone podnikateľskej činnosti, a to s limitom poistného plnenia najmenej do výšky ceny diela za jednu poistnú udalosť. Poistenie musí kryť škody na zdraví, usmrtení, škody na majetku, ako aj všetky ostatné škody vzniknuté v príčinnej súvislosti s činnosťou zhotoviteľa, jeho zamestnancov a</w:t>
      </w:r>
      <w:r w:rsidR="008D2B6A" w:rsidRPr="00E2673E">
        <w:rPr>
          <w:lang w:eastAsia="sk-SK"/>
        </w:rPr>
        <w:t> </w:t>
      </w:r>
      <w:r w:rsidR="00EA0823" w:rsidRPr="00E2673E">
        <w:rPr>
          <w:lang w:eastAsia="sk-SK"/>
        </w:rPr>
        <w:t>subdodávateľov</w:t>
      </w:r>
      <w:r w:rsidR="008D2B6A" w:rsidRPr="00E2673E">
        <w:rPr>
          <w:lang w:eastAsia="sk-SK"/>
        </w:rPr>
        <w:t xml:space="preserve">, vrátane </w:t>
      </w:r>
      <w:r w:rsidR="008D2B6A" w:rsidRPr="00E2673E">
        <w:t>následných škôd spôsobených vadou diela (</w:t>
      </w:r>
      <w:proofErr w:type="spellStart"/>
      <w:r w:rsidR="008D2B6A" w:rsidRPr="00E2673E">
        <w:t>vadnou</w:t>
      </w:r>
      <w:proofErr w:type="spellEnd"/>
      <w:r w:rsidR="008D2B6A" w:rsidRPr="00E2673E">
        <w:t xml:space="preserve"> prácou)</w:t>
      </w:r>
      <w:r w:rsidR="00EA0823" w:rsidRPr="00E2673E">
        <w:rPr>
          <w:lang w:eastAsia="sk-SK"/>
        </w:rPr>
        <w:t xml:space="preserve">. Zhotoviteľ je povinný predložiť </w:t>
      </w:r>
      <w:r w:rsidR="00070061" w:rsidRPr="00E2673E">
        <w:rPr>
          <w:lang w:eastAsia="sk-SK"/>
        </w:rPr>
        <w:t xml:space="preserve">pri podpise tejto zmluvy </w:t>
      </w:r>
      <w:r w:rsidR="00EA0823" w:rsidRPr="00E2673E">
        <w:rPr>
          <w:lang w:eastAsia="sk-SK"/>
        </w:rPr>
        <w:t>objednávateľovi platnú poistnú zmluvu alebo potvrdenie o poistení (poistný certifikát)</w:t>
      </w:r>
      <w:r w:rsidR="00070061" w:rsidRPr="00E2673E">
        <w:rPr>
          <w:lang w:eastAsia="sk-SK"/>
        </w:rPr>
        <w:t xml:space="preserve"> ako prílohu č. 5 tejto zmluvy. </w:t>
      </w:r>
    </w:p>
    <w:p w14:paraId="343A4DB5" w14:textId="62156030" w:rsidR="00A37092" w:rsidRPr="00E2673E" w:rsidRDefault="00070061" w:rsidP="00070061">
      <w:pPr>
        <w:numPr>
          <w:ilvl w:val="1"/>
          <w:numId w:val="5"/>
        </w:numPr>
        <w:ind w:left="426" w:hanging="710"/>
        <w:jc w:val="both"/>
        <w:rPr>
          <w:szCs w:val="24"/>
          <w:lang w:eastAsia="sk-SK"/>
        </w:rPr>
      </w:pPr>
      <w:r w:rsidRPr="00E2673E">
        <w:rPr>
          <w:lang w:eastAsia="sk-SK"/>
        </w:rPr>
        <w:t xml:space="preserve">Zhotoviteľ sa zaväzuje, že neuskutoční žiadne úkony, ktoré by viedli k zrušeniu či obmedzeniu rozsahu poistného krytia alebo k zníženiu limitu poistného plnenia bez predchádzajúceho písomného súhlasu objednávateľa. V prípade porušenia tejto povinnosti je objednávateľ </w:t>
      </w:r>
      <w:r w:rsidRPr="005E1885">
        <w:rPr>
          <w:lang w:eastAsia="sk-SK"/>
        </w:rPr>
        <w:t>oprávnený pozastaviť odovzdanie staveniska alebo prerušiť realizáciu prác až do doby, kým zhotoviteľ písomne nepreu</w:t>
      </w:r>
      <w:r w:rsidR="00650387" w:rsidRPr="005E1885">
        <w:rPr>
          <w:lang w:eastAsia="sk-SK"/>
        </w:rPr>
        <w:t>káže splnenie podmienky podľa bodu</w:t>
      </w:r>
      <w:r w:rsidRPr="005E1885">
        <w:rPr>
          <w:lang w:eastAsia="sk-SK"/>
        </w:rPr>
        <w:t xml:space="preserve"> 7.6 </w:t>
      </w:r>
      <w:r w:rsidR="00650387" w:rsidRPr="005E1885">
        <w:rPr>
          <w:lang w:eastAsia="sk-SK"/>
        </w:rPr>
        <w:t xml:space="preserve">tohto článku </w:t>
      </w:r>
      <w:r w:rsidRPr="005E1885">
        <w:rPr>
          <w:lang w:eastAsia="sk-SK"/>
        </w:rPr>
        <w:t>tejto zmluvy</w:t>
      </w:r>
      <w:r w:rsidR="000A4A7A" w:rsidRPr="005E1885">
        <w:rPr>
          <w:lang w:eastAsia="sk-SK"/>
        </w:rPr>
        <w:t xml:space="preserve"> alebo od tejto zmluvy odstúpiť</w:t>
      </w:r>
      <w:r w:rsidRPr="005E1885">
        <w:rPr>
          <w:lang w:eastAsia="sk-SK"/>
        </w:rPr>
        <w:t xml:space="preserve">. </w:t>
      </w:r>
      <w:r w:rsidR="008A2716" w:rsidRPr="005E1885">
        <w:rPr>
          <w:lang w:eastAsia="sk-SK"/>
        </w:rPr>
        <w:t>Prípadné prerušenie realizácie prác zo strany objednávateľa z uvedeného dôvodu nemá dopad na termín ukončenia a odovzdania diela, t. j. termín na u</w:t>
      </w:r>
      <w:r w:rsidRPr="005E1885">
        <w:rPr>
          <w:lang w:eastAsia="sk-SK"/>
        </w:rPr>
        <w:t xml:space="preserve">končenie </w:t>
      </w:r>
      <w:r w:rsidR="008A2716" w:rsidRPr="005E1885">
        <w:rPr>
          <w:lang w:eastAsia="sk-SK"/>
        </w:rPr>
        <w:t xml:space="preserve">a odovzdanie </w:t>
      </w:r>
      <w:r w:rsidRPr="005E1885">
        <w:rPr>
          <w:lang w:eastAsia="sk-SK"/>
        </w:rPr>
        <w:t xml:space="preserve">diela </w:t>
      </w:r>
      <w:r w:rsidR="008A2716" w:rsidRPr="005E1885">
        <w:rPr>
          <w:lang w:eastAsia="sk-SK"/>
        </w:rPr>
        <w:t xml:space="preserve">uvedený v článku IV. bod 4.1 tejto zmluvy </w:t>
      </w:r>
      <w:r w:rsidRPr="005E1885">
        <w:rPr>
          <w:lang w:eastAsia="sk-SK"/>
        </w:rPr>
        <w:t>sa nepredlžuje</w:t>
      </w:r>
      <w:r w:rsidR="008A2716" w:rsidRPr="005E1885">
        <w:rPr>
          <w:lang w:eastAsia="sk-SK"/>
        </w:rPr>
        <w:t xml:space="preserve"> o dobu prerušenia realizácie prác</w:t>
      </w:r>
      <w:r w:rsidRPr="005E1885">
        <w:rPr>
          <w:lang w:eastAsia="sk-SK"/>
        </w:rPr>
        <w:t>. Zhotoviteľ zároveň zodpovedá za všetku vzniknutú škodu</w:t>
      </w:r>
      <w:r w:rsidR="008A2716" w:rsidRPr="005E1885">
        <w:rPr>
          <w:lang w:eastAsia="sk-SK"/>
        </w:rPr>
        <w:t xml:space="preserve"> spôsobnú nesplnením uvedeného záväzku</w:t>
      </w:r>
      <w:r w:rsidRPr="005E1885">
        <w:rPr>
          <w:lang w:eastAsia="sk-SK"/>
        </w:rPr>
        <w:t>.</w:t>
      </w:r>
    </w:p>
    <w:p w14:paraId="3BC3F5E4" w14:textId="77777777" w:rsidR="00A37092" w:rsidRDefault="00A37092" w:rsidP="00A37092">
      <w:pPr>
        <w:ind w:left="360"/>
        <w:jc w:val="both"/>
        <w:rPr>
          <w:szCs w:val="24"/>
          <w:lang w:eastAsia="sk-SK"/>
        </w:rPr>
      </w:pPr>
    </w:p>
    <w:p w14:paraId="67BCFD33" w14:textId="77777777" w:rsidR="002D0B36" w:rsidRDefault="002D0B36">
      <w:pPr>
        <w:pStyle w:val="BodyText21"/>
        <w:tabs>
          <w:tab w:val="clear" w:pos="567"/>
        </w:tabs>
        <w:ind w:left="0"/>
        <w:rPr>
          <w:b w:val="0"/>
          <w:sz w:val="24"/>
          <w:szCs w:val="24"/>
          <w:lang w:eastAsia="sk-SK"/>
        </w:rPr>
      </w:pPr>
    </w:p>
    <w:p w14:paraId="584A7168" w14:textId="77777777" w:rsidR="002D0B36" w:rsidRDefault="00A45852">
      <w:pPr>
        <w:pStyle w:val="BodyText21"/>
        <w:ind w:left="0"/>
        <w:jc w:val="center"/>
        <w:rPr>
          <w:lang w:eastAsia="sk-SK"/>
        </w:rPr>
      </w:pPr>
      <w:r>
        <w:rPr>
          <w:b w:val="0"/>
          <w:sz w:val="24"/>
          <w:szCs w:val="24"/>
          <w:lang w:eastAsia="sk-SK"/>
        </w:rPr>
        <w:t>ČLÁNOK VIII.</w:t>
      </w:r>
    </w:p>
    <w:p w14:paraId="3AED817E" w14:textId="77777777" w:rsidR="002D0B36" w:rsidRDefault="00A45852">
      <w:pPr>
        <w:pStyle w:val="BodyText21"/>
        <w:ind w:left="0"/>
        <w:jc w:val="center"/>
        <w:rPr>
          <w:sz w:val="24"/>
          <w:szCs w:val="24"/>
          <w:lang w:eastAsia="sk-SK"/>
        </w:rPr>
      </w:pPr>
      <w:r>
        <w:rPr>
          <w:sz w:val="24"/>
          <w:szCs w:val="24"/>
          <w:lang w:eastAsia="sk-SK"/>
        </w:rPr>
        <w:t>SPOLUPÔSOBENIE ZMLUVNÝCH STRÁN</w:t>
      </w:r>
    </w:p>
    <w:p w14:paraId="448D8907" w14:textId="77777777" w:rsidR="002D0B36" w:rsidRDefault="002D0B36">
      <w:pPr>
        <w:pStyle w:val="BodyText21"/>
        <w:ind w:left="0"/>
        <w:jc w:val="center"/>
        <w:rPr>
          <w:b w:val="0"/>
          <w:sz w:val="24"/>
          <w:szCs w:val="24"/>
          <w:lang w:eastAsia="sk-SK"/>
        </w:rPr>
      </w:pPr>
    </w:p>
    <w:p w14:paraId="04CEAB9C" w14:textId="77777777" w:rsidR="002D0B36" w:rsidRDefault="002D0B36">
      <w:pPr>
        <w:numPr>
          <w:ilvl w:val="0"/>
          <w:numId w:val="14"/>
        </w:numPr>
        <w:jc w:val="both"/>
        <w:rPr>
          <w:vanish/>
          <w:lang w:eastAsia="sk-SK"/>
        </w:rPr>
      </w:pPr>
    </w:p>
    <w:p w14:paraId="079A3FE4" w14:textId="77777777" w:rsidR="002D0B36" w:rsidRDefault="002D0B36">
      <w:pPr>
        <w:numPr>
          <w:ilvl w:val="0"/>
          <w:numId w:val="14"/>
        </w:numPr>
        <w:jc w:val="both"/>
        <w:rPr>
          <w:vanish/>
          <w:lang w:eastAsia="sk-SK"/>
        </w:rPr>
      </w:pPr>
    </w:p>
    <w:p w14:paraId="4391B47E" w14:textId="77777777" w:rsidR="002D0B36" w:rsidRDefault="00A45852">
      <w:pPr>
        <w:numPr>
          <w:ilvl w:val="1"/>
          <w:numId w:val="21"/>
        </w:numPr>
        <w:ind w:left="426" w:hanging="710"/>
        <w:jc w:val="both"/>
        <w:rPr>
          <w:szCs w:val="24"/>
          <w:lang w:eastAsia="sk-SK"/>
        </w:rPr>
      </w:pPr>
      <w:r>
        <w:rPr>
          <w:szCs w:val="24"/>
          <w:lang w:eastAsia="sk-SK"/>
        </w:rPr>
        <w:t>Objednávateľ sa zaväzuje spolupôsobiť pri vykonaní diela nasledovným spôsobom:</w:t>
      </w:r>
    </w:p>
    <w:p w14:paraId="47C6151F"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Odovzdať stavenisko v súlade s čl. IV. bod 4.2 a čl. IX. bod 9.1 tejto zmluvy zodpovednému zástupcovi zhotoviteľa.</w:t>
      </w:r>
    </w:p>
    <w:p w14:paraId="15252DD1"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 xml:space="preserve">Poskytnúť po dobu vykonávania diela zhotoviteľovi projektovú dokumentáciu na dielo uvedenú v čl. III. bod 3.1 tejto zmluvy v počte 2 sady. </w:t>
      </w:r>
    </w:p>
    <w:p w14:paraId="4E5B5F73" w14:textId="77777777" w:rsidR="002D0B36" w:rsidRPr="0058028C"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Zabezpečiť a </w:t>
      </w:r>
      <w:r w:rsidRPr="00AD5CF6">
        <w:rPr>
          <w:b w:val="0"/>
          <w:sz w:val="24"/>
          <w:szCs w:val="24"/>
          <w:lang w:eastAsia="sk-SK"/>
        </w:rPr>
        <w:t>poskytnúť po dobu vykonávania diela zhotoviteľovi príslušné povolenia na realizáciu diela: ,,</w:t>
      </w:r>
      <w:r w:rsidR="00DD3276" w:rsidRPr="00AD5CF6">
        <w:rPr>
          <w:b w:val="0"/>
          <w:sz w:val="24"/>
          <w:szCs w:val="24"/>
          <w:lang w:eastAsia="sk-SK"/>
        </w:rPr>
        <w:t>Slovenské národné múzeum v Martine – Prístupové schodisko a terasy</w:t>
      </w:r>
      <w:r w:rsidRPr="00AD5CF6">
        <w:rPr>
          <w:b w:val="0"/>
          <w:sz w:val="24"/>
          <w:szCs w:val="24"/>
          <w:lang w:eastAsia="sk-SK"/>
        </w:rPr>
        <w:t xml:space="preserve">“ vrátane všetkých </w:t>
      </w:r>
      <w:r w:rsidRPr="00AD5CF6">
        <w:rPr>
          <w:b w:val="0"/>
          <w:iCs/>
          <w:sz w:val="24"/>
          <w:szCs w:val="24"/>
          <w:lang w:eastAsia="sk-SK"/>
        </w:rPr>
        <w:t>vyjadrení a stanovísk príslušných dotknutých orgánov</w:t>
      </w:r>
      <w:r w:rsidRPr="00AD5CF6">
        <w:rPr>
          <w:b w:val="0"/>
          <w:sz w:val="24"/>
          <w:szCs w:val="24"/>
          <w:lang w:eastAsia="sk-SK"/>
        </w:rPr>
        <w:t xml:space="preserve"> a prípadne aj iné doklady a vyjadrenia</w:t>
      </w:r>
      <w:r w:rsidRPr="0058028C">
        <w:rPr>
          <w:b w:val="0"/>
          <w:sz w:val="24"/>
          <w:szCs w:val="24"/>
          <w:lang w:eastAsia="sk-SK"/>
        </w:rPr>
        <w:t xml:space="preserve"> inštitúcií potrebných pre vykonanie diela.</w:t>
      </w:r>
    </w:p>
    <w:p w14:paraId="2269A548" w14:textId="77777777" w:rsidR="002D0B36" w:rsidRDefault="00A45852">
      <w:pPr>
        <w:pStyle w:val="BodyText21"/>
        <w:numPr>
          <w:ilvl w:val="1"/>
          <w:numId w:val="21"/>
        </w:numPr>
        <w:tabs>
          <w:tab w:val="clear" w:pos="567"/>
        </w:tabs>
        <w:overflowPunct/>
        <w:autoSpaceDE/>
        <w:ind w:left="426" w:hanging="710"/>
        <w:rPr>
          <w:b w:val="0"/>
          <w:sz w:val="24"/>
          <w:szCs w:val="24"/>
          <w:lang w:eastAsia="sk-SK"/>
        </w:rPr>
      </w:pPr>
      <w:r w:rsidRPr="0058028C">
        <w:rPr>
          <w:b w:val="0"/>
          <w:sz w:val="24"/>
          <w:szCs w:val="24"/>
          <w:lang w:eastAsia="sk-SK"/>
        </w:rPr>
        <w:t xml:space="preserve">Zhotoviteľ sa zaväzuje spolupôsobiť </w:t>
      </w:r>
      <w:r>
        <w:rPr>
          <w:b w:val="0"/>
          <w:sz w:val="24"/>
          <w:szCs w:val="24"/>
          <w:lang w:eastAsia="sk-SK"/>
        </w:rPr>
        <w:t>pri vykonaní diela nasledovným spôsobom:</w:t>
      </w:r>
    </w:p>
    <w:p w14:paraId="49F68137"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Zhotoviteľ je povinný rešpektovať upozornenia technického dozoru objednávateľa a odstraňovať nedostatky, ktoré budú zapísané technickým dozorom objednávateľa v stavebnom denníku.</w:t>
      </w:r>
    </w:p>
    <w:p w14:paraId="10C7EE74"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Zodpovedný zástupca zhotoviteľa je povinný zúčastňovať sa pravidelných kontrolných porád, ktoré je oprávnený zvolávať objednávateľ.</w:t>
      </w:r>
    </w:p>
    <w:p w14:paraId="611398F4"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Zhotoviteľ je povinný na základe výzvy objednávateľa sprístupniť objednávateľovi stavenisko a umožniť objednávateľovi skontrolovať stav vykonávaného diela, a to prípadne aj v čase, kedy na mieste diela nebudú prebiehať práce. Zhotoviteľ je zároveň povinný na základe výzvy objednávateľa počas vykonávania diela poskytovať objednávateľovi informácie týkajúce sa priebehu vykonávania diela.</w:t>
      </w:r>
    </w:p>
    <w:p w14:paraId="47DFA70D" w14:textId="535E145A"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 xml:space="preserve">Zhotoviteľ je povinný oznamovať bezodkladne objednávateľovi potrebu vykonania naviac stavebných prác a dodávok na diele spolu s odôvodnením nevyhnutnosti ich vykonania </w:t>
      </w:r>
      <w:r w:rsidR="00A2624E">
        <w:rPr>
          <w:b w:val="0"/>
          <w:sz w:val="24"/>
          <w:szCs w:val="24"/>
          <w:lang w:eastAsia="sk-SK"/>
        </w:rPr>
        <w:t xml:space="preserve">                           </w:t>
      </w:r>
      <w:r>
        <w:rPr>
          <w:b w:val="0"/>
          <w:sz w:val="24"/>
          <w:szCs w:val="24"/>
          <w:lang w:eastAsia="sk-SK"/>
        </w:rPr>
        <w:t xml:space="preserve">na dokončenie diela v súlade s postupom a podmienkami uvedenými v čl. VI. bod 6.9 tejto zmluvy. </w:t>
      </w:r>
    </w:p>
    <w:p w14:paraId="6A187277"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 xml:space="preserve">Zhotoviteľ je povinný udržiavať na prevzatom stavenisku poriadok a čistotu a pravidelne odstraňovať odpady a nečistoty, ktoré vznikli pri vykonávaní diela, na vlastné náklady. </w:t>
      </w:r>
    </w:p>
    <w:p w14:paraId="46EC29C7" w14:textId="77777777"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Zhotoviteľ v plnom rozsahu zodpovedá za požiarnu ochranu diela a bezpečnosť pri práci a bezpečnosť technických zariadení pri realizácii stavebných prác v súlade s ustanoveniami vyhlášky č. 147/2013 Z. z. o bezpečnosti a ochrane zdravia pri práci a o zmene a doplnení niektorých zákonov.</w:t>
      </w:r>
    </w:p>
    <w:p w14:paraId="6D0B9C5E" w14:textId="7B3B978F" w:rsidR="002D0B36" w:rsidRDefault="00A45852">
      <w:pPr>
        <w:pStyle w:val="BodyText21"/>
        <w:numPr>
          <w:ilvl w:val="2"/>
          <w:numId w:val="21"/>
        </w:numPr>
        <w:tabs>
          <w:tab w:val="clear" w:pos="567"/>
        </w:tabs>
        <w:overflowPunct/>
        <w:autoSpaceDE/>
        <w:ind w:left="426" w:hanging="710"/>
        <w:rPr>
          <w:b w:val="0"/>
          <w:sz w:val="24"/>
          <w:szCs w:val="24"/>
          <w:lang w:eastAsia="sk-SK"/>
        </w:rPr>
      </w:pPr>
      <w:r>
        <w:rPr>
          <w:b w:val="0"/>
          <w:sz w:val="24"/>
          <w:szCs w:val="24"/>
          <w:lang w:eastAsia="sk-SK"/>
        </w:rPr>
        <w:t xml:space="preserve">Zhotoviteľ je povinný umožniť orgánom štátneho stavebného dohľadu a nimi prizvaným osobám vstup na stavenisko za účelom vykonania štátneho stavebného dohľadu. Na mieste vykonávania diela musí byť k dispozícií dokumentácia a všetky doklady týkajúce sa realizovaného diela. Na stavenisku musí byť odo dňa prevzatia staveniska vedený stavebný denník. </w:t>
      </w:r>
    </w:p>
    <w:p w14:paraId="38324A34" w14:textId="7DA11B6A" w:rsidR="008C6749" w:rsidRPr="007524EF" w:rsidRDefault="008C6749">
      <w:pPr>
        <w:pStyle w:val="BodyText21"/>
        <w:numPr>
          <w:ilvl w:val="2"/>
          <w:numId w:val="21"/>
        </w:numPr>
        <w:tabs>
          <w:tab w:val="clear" w:pos="567"/>
        </w:tabs>
        <w:overflowPunct/>
        <w:autoSpaceDE/>
        <w:ind w:left="426" w:hanging="710"/>
        <w:rPr>
          <w:b w:val="0"/>
          <w:sz w:val="24"/>
          <w:szCs w:val="24"/>
          <w:lang w:eastAsia="sk-SK"/>
        </w:rPr>
      </w:pPr>
      <w:r w:rsidRPr="007524EF">
        <w:rPr>
          <w:b w:val="0"/>
          <w:sz w:val="24"/>
          <w:szCs w:val="24"/>
          <w:lang w:eastAsia="sk-SK"/>
        </w:rPr>
        <w:t>Zhotoviteľ je povinný umožniť príslušnému krajskému pamiatkovému úradu (ďalej len ,,KPÚ“) poskytnúť súčinnosť pri výkone štátneho pamiatkové</w:t>
      </w:r>
      <w:r w:rsidR="00286EC2" w:rsidRPr="007524EF">
        <w:rPr>
          <w:b w:val="0"/>
          <w:sz w:val="24"/>
          <w:szCs w:val="24"/>
          <w:lang w:eastAsia="sk-SK"/>
        </w:rPr>
        <w:t>ho</w:t>
      </w:r>
      <w:r w:rsidRPr="007524EF">
        <w:rPr>
          <w:b w:val="0"/>
          <w:sz w:val="24"/>
          <w:szCs w:val="24"/>
          <w:lang w:eastAsia="sk-SK"/>
        </w:rPr>
        <w:t xml:space="preserve"> dohľadu počas prác na obnove národnej kultúrnej pamiatky na základe zákona č. 49/2002 Z.</w:t>
      </w:r>
      <w:r w:rsidR="00286EC2" w:rsidRPr="007524EF">
        <w:rPr>
          <w:b w:val="0"/>
          <w:sz w:val="24"/>
          <w:szCs w:val="24"/>
          <w:lang w:eastAsia="sk-SK"/>
        </w:rPr>
        <w:t xml:space="preserve"> z</w:t>
      </w:r>
      <w:r w:rsidRPr="007524EF">
        <w:rPr>
          <w:b w:val="0"/>
          <w:sz w:val="24"/>
          <w:szCs w:val="24"/>
          <w:lang w:eastAsia="sk-SK"/>
        </w:rPr>
        <w:t xml:space="preserve">. o ochrane pamiatkového fondu v znení neskorších predpisov. Zároveň je </w:t>
      </w:r>
      <w:r w:rsidR="00286EC2" w:rsidRPr="007524EF">
        <w:rPr>
          <w:b w:val="0"/>
          <w:sz w:val="24"/>
          <w:szCs w:val="24"/>
          <w:lang w:eastAsia="sk-SK"/>
        </w:rPr>
        <w:t xml:space="preserve">zhotoviteľ </w:t>
      </w:r>
      <w:r w:rsidRPr="007524EF">
        <w:rPr>
          <w:b w:val="0"/>
          <w:sz w:val="24"/>
          <w:szCs w:val="24"/>
          <w:lang w:eastAsia="sk-SK"/>
        </w:rPr>
        <w:t>povinný písomne oznámiť KPÚ začatie a ukončenie prác na o</w:t>
      </w:r>
      <w:r w:rsidR="00286EC2" w:rsidRPr="007524EF">
        <w:rPr>
          <w:b w:val="0"/>
          <w:sz w:val="24"/>
          <w:szCs w:val="24"/>
          <w:lang w:eastAsia="sk-SK"/>
        </w:rPr>
        <w:t>bnove národnej kultúrnej pamiat</w:t>
      </w:r>
      <w:r w:rsidRPr="007524EF">
        <w:rPr>
          <w:b w:val="0"/>
          <w:sz w:val="24"/>
          <w:szCs w:val="24"/>
          <w:lang w:eastAsia="sk-SK"/>
        </w:rPr>
        <w:t>k</w:t>
      </w:r>
      <w:r w:rsidR="00286EC2" w:rsidRPr="007524EF">
        <w:rPr>
          <w:b w:val="0"/>
          <w:sz w:val="24"/>
          <w:szCs w:val="24"/>
          <w:lang w:eastAsia="sk-SK"/>
        </w:rPr>
        <w:t>y</w:t>
      </w:r>
      <w:r w:rsidRPr="007524EF">
        <w:rPr>
          <w:b w:val="0"/>
          <w:sz w:val="24"/>
          <w:szCs w:val="24"/>
          <w:lang w:eastAsia="sk-SK"/>
        </w:rPr>
        <w:t xml:space="preserve">, a to najneskôr 5 </w:t>
      </w:r>
      <w:r w:rsidR="00286EC2" w:rsidRPr="007524EF">
        <w:rPr>
          <w:b w:val="0"/>
          <w:sz w:val="24"/>
          <w:szCs w:val="24"/>
          <w:lang w:eastAsia="sk-SK"/>
        </w:rPr>
        <w:t xml:space="preserve">kalendárnych </w:t>
      </w:r>
      <w:r w:rsidRPr="007524EF">
        <w:rPr>
          <w:b w:val="0"/>
          <w:sz w:val="24"/>
          <w:szCs w:val="24"/>
          <w:lang w:eastAsia="sk-SK"/>
        </w:rPr>
        <w:t xml:space="preserve">dní pred začatím prác a 5 </w:t>
      </w:r>
      <w:r w:rsidR="00286EC2" w:rsidRPr="007524EF">
        <w:rPr>
          <w:b w:val="0"/>
          <w:sz w:val="24"/>
          <w:szCs w:val="24"/>
          <w:lang w:eastAsia="sk-SK"/>
        </w:rPr>
        <w:t xml:space="preserve">kalendárnych </w:t>
      </w:r>
      <w:r w:rsidRPr="007524EF">
        <w:rPr>
          <w:b w:val="0"/>
          <w:sz w:val="24"/>
          <w:szCs w:val="24"/>
          <w:lang w:eastAsia="sk-SK"/>
        </w:rPr>
        <w:t xml:space="preserve">dní po dokončení prác. </w:t>
      </w:r>
    </w:p>
    <w:p w14:paraId="72510A76" w14:textId="340B50E9" w:rsidR="008C6749" w:rsidRPr="007524EF" w:rsidRDefault="00A45852" w:rsidP="008C6749">
      <w:pPr>
        <w:pStyle w:val="BodyText21"/>
        <w:numPr>
          <w:ilvl w:val="2"/>
          <w:numId w:val="21"/>
        </w:numPr>
        <w:tabs>
          <w:tab w:val="clear" w:pos="567"/>
        </w:tabs>
        <w:overflowPunct/>
        <w:autoSpaceDE/>
        <w:ind w:left="426" w:hanging="710"/>
        <w:rPr>
          <w:b w:val="0"/>
          <w:sz w:val="24"/>
          <w:szCs w:val="24"/>
          <w:lang w:eastAsia="sk-SK"/>
        </w:rPr>
      </w:pPr>
      <w:r w:rsidRPr="007524EF">
        <w:rPr>
          <w:b w:val="0"/>
          <w:sz w:val="24"/>
          <w:szCs w:val="24"/>
          <w:lang w:eastAsia="sk-SK"/>
        </w:rPr>
        <w:t>Zhotoviteľ sa zaväzuje poskytnúť potrebnú súčinnosť objednávateľovi a jeho zástupcom (technickému dozoru) pri spracovaní a sumarizácii podkladov pre vydanie príslušného povolenia na užívanie diela.</w:t>
      </w:r>
    </w:p>
    <w:p w14:paraId="5754E203" w14:textId="77777777" w:rsidR="00A2624E" w:rsidRPr="001B051F" w:rsidRDefault="00A2624E" w:rsidP="00A2624E">
      <w:pPr>
        <w:pStyle w:val="BodyText21"/>
        <w:tabs>
          <w:tab w:val="clear" w:pos="567"/>
        </w:tabs>
        <w:overflowPunct/>
        <w:autoSpaceDE/>
        <w:ind w:left="426"/>
        <w:rPr>
          <w:b w:val="0"/>
          <w:sz w:val="24"/>
          <w:szCs w:val="24"/>
          <w:lang w:eastAsia="sk-SK"/>
        </w:rPr>
      </w:pPr>
    </w:p>
    <w:p w14:paraId="26869FC2" w14:textId="77777777" w:rsidR="002D0B36" w:rsidRDefault="002D0B36">
      <w:pPr>
        <w:pStyle w:val="BodyText21"/>
        <w:ind w:left="0"/>
        <w:rPr>
          <w:b w:val="0"/>
          <w:sz w:val="24"/>
          <w:szCs w:val="24"/>
          <w:lang w:eastAsia="sk-SK"/>
        </w:rPr>
      </w:pPr>
    </w:p>
    <w:p w14:paraId="15AB8AAE" w14:textId="77777777" w:rsidR="002D0B36" w:rsidRDefault="00A45852">
      <w:pPr>
        <w:pStyle w:val="BodyText21"/>
        <w:ind w:left="0"/>
        <w:jc w:val="center"/>
        <w:rPr>
          <w:lang w:eastAsia="sk-SK"/>
        </w:rPr>
      </w:pPr>
      <w:r>
        <w:rPr>
          <w:b w:val="0"/>
          <w:sz w:val="24"/>
          <w:szCs w:val="24"/>
          <w:lang w:eastAsia="sk-SK"/>
        </w:rPr>
        <w:t>ČLÁNOK IX.</w:t>
      </w:r>
    </w:p>
    <w:p w14:paraId="70F3E756" w14:textId="77777777" w:rsidR="002D0B36" w:rsidRDefault="00A45852">
      <w:pPr>
        <w:pStyle w:val="BodyText21"/>
        <w:ind w:left="0"/>
        <w:jc w:val="center"/>
        <w:rPr>
          <w:lang w:eastAsia="sk-SK"/>
        </w:rPr>
      </w:pPr>
      <w:r>
        <w:rPr>
          <w:sz w:val="24"/>
          <w:szCs w:val="24"/>
          <w:lang w:eastAsia="sk-SK"/>
        </w:rPr>
        <w:t>PODMIENKY VYKONANIA A ODOVZDANIA DIELA</w:t>
      </w:r>
    </w:p>
    <w:p w14:paraId="57FEBBF0" w14:textId="77777777" w:rsidR="002D0B36" w:rsidRDefault="002D0B36">
      <w:pPr>
        <w:pStyle w:val="BodyText21"/>
        <w:ind w:left="0"/>
        <w:jc w:val="center"/>
        <w:rPr>
          <w:sz w:val="24"/>
          <w:szCs w:val="24"/>
          <w:lang w:eastAsia="sk-SK"/>
        </w:rPr>
      </w:pPr>
    </w:p>
    <w:p w14:paraId="627CBD07" w14:textId="4EBC88BC" w:rsidR="002D0B36" w:rsidRDefault="00A45852">
      <w:pPr>
        <w:pStyle w:val="BodyText21"/>
        <w:ind w:left="426"/>
        <w:rPr>
          <w:b w:val="0"/>
          <w:sz w:val="24"/>
          <w:szCs w:val="24"/>
          <w:lang w:eastAsia="sk-SK"/>
        </w:rPr>
      </w:pPr>
      <w:r>
        <w:rPr>
          <w:b w:val="0"/>
          <w:sz w:val="24"/>
          <w:szCs w:val="24"/>
          <w:lang w:eastAsia="sk-SK"/>
        </w:rPr>
        <w:t>Zmluvné strany sa budú v priebehu vykonávania diela riadiť nasledovnými podmienkami:</w:t>
      </w:r>
    </w:p>
    <w:p w14:paraId="31D67AE0" w14:textId="77777777" w:rsidR="001B051F" w:rsidRDefault="001B051F">
      <w:pPr>
        <w:pStyle w:val="BodyText21"/>
        <w:ind w:left="426"/>
        <w:rPr>
          <w:lang w:eastAsia="sk-SK"/>
        </w:rPr>
      </w:pPr>
    </w:p>
    <w:p w14:paraId="666CA363" w14:textId="77777777" w:rsidR="002D0B36" w:rsidRDefault="002D0B36">
      <w:pPr>
        <w:numPr>
          <w:ilvl w:val="0"/>
          <w:numId w:val="27"/>
        </w:numPr>
        <w:ind w:left="426" w:hanging="710"/>
        <w:jc w:val="both"/>
        <w:rPr>
          <w:vanish/>
          <w:lang w:eastAsia="sk-SK"/>
        </w:rPr>
      </w:pPr>
    </w:p>
    <w:p w14:paraId="70C4F1BE" w14:textId="77777777" w:rsidR="002D0B36" w:rsidRDefault="002D0B36">
      <w:pPr>
        <w:numPr>
          <w:ilvl w:val="0"/>
          <w:numId w:val="27"/>
        </w:numPr>
        <w:ind w:left="426" w:hanging="710"/>
        <w:jc w:val="both"/>
        <w:rPr>
          <w:vanish/>
          <w:lang w:eastAsia="sk-SK"/>
        </w:rPr>
      </w:pPr>
    </w:p>
    <w:p w14:paraId="4E7AEBA0" w14:textId="77777777" w:rsidR="006D1B21" w:rsidRPr="00C54302" w:rsidRDefault="006D1B21" w:rsidP="006D1B21">
      <w:pPr>
        <w:pStyle w:val="BodyText21"/>
        <w:numPr>
          <w:ilvl w:val="1"/>
          <w:numId w:val="14"/>
        </w:numPr>
        <w:tabs>
          <w:tab w:val="clear" w:pos="567"/>
        </w:tabs>
        <w:overflowPunct/>
        <w:autoSpaceDE/>
        <w:ind w:hanging="644"/>
        <w:rPr>
          <w:sz w:val="24"/>
          <w:szCs w:val="24"/>
          <w:lang w:eastAsia="sk-SK"/>
        </w:rPr>
      </w:pPr>
      <w:r>
        <w:rPr>
          <w:sz w:val="24"/>
          <w:szCs w:val="24"/>
          <w:lang w:eastAsia="sk-SK"/>
        </w:rPr>
        <w:t xml:space="preserve"> </w:t>
      </w:r>
      <w:r w:rsidRPr="00C54302">
        <w:rPr>
          <w:sz w:val="24"/>
          <w:szCs w:val="24"/>
          <w:lang w:eastAsia="sk-SK"/>
        </w:rPr>
        <w:t>Stavenisko</w:t>
      </w:r>
    </w:p>
    <w:p w14:paraId="5CAE3EA7" w14:textId="1084F3FC" w:rsidR="006D1B21" w:rsidRPr="00C54302" w:rsidRDefault="006D1B21" w:rsidP="00C57C82">
      <w:pPr>
        <w:pStyle w:val="Odsekzoznamu"/>
        <w:numPr>
          <w:ilvl w:val="2"/>
          <w:numId w:val="14"/>
        </w:numPr>
        <w:ind w:left="426"/>
        <w:jc w:val="both"/>
        <w:rPr>
          <w:szCs w:val="24"/>
          <w:lang w:eastAsia="zh-CN"/>
        </w:rPr>
      </w:pPr>
      <w:r w:rsidRPr="00C54302">
        <w:rPr>
          <w:szCs w:val="24"/>
        </w:rPr>
        <w:t xml:space="preserve">Zhotoviteľ berie na vedomie, že realizácia diela bude prebiehať počas </w:t>
      </w:r>
      <w:r w:rsidR="00E41B75" w:rsidRPr="00C54302">
        <w:rPr>
          <w:szCs w:val="24"/>
        </w:rPr>
        <w:t xml:space="preserve">bežnej prevádzky </w:t>
      </w:r>
      <w:r w:rsidR="00C57C82" w:rsidRPr="00C54302">
        <w:rPr>
          <w:szCs w:val="24"/>
        </w:rPr>
        <w:t>Slovenského národného múzea</w:t>
      </w:r>
      <w:r w:rsidRPr="00C54302">
        <w:rPr>
          <w:szCs w:val="24"/>
        </w:rPr>
        <w:t xml:space="preserve">. Za týmto účelom sa zhotoviteľ zaväzuje oboznámiť </w:t>
      </w:r>
      <w:r w:rsidRPr="00DA33C4">
        <w:rPr>
          <w:szCs w:val="24"/>
        </w:rPr>
        <w:t xml:space="preserve">objednávateľa o konkrétnych opatreniach vykonaných za účelom zabezpečenia bezpečného prístupu do </w:t>
      </w:r>
      <w:r w:rsidRPr="00DA33C4">
        <w:rPr>
          <w:bCs/>
          <w:szCs w:val="24"/>
        </w:rPr>
        <w:t>stavby so súpisným číslom</w:t>
      </w:r>
      <w:r w:rsidRPr="00DA33C4">
        <w:rPr>
          <w:szCs w:val="24"/>
          <w:lang w:eastAsia="zh-CN"/>
        </w:rPr>
        <w:t xml:space="preserve"> </w:t>
      </w:r>
      <w:r w:rsidR="00C54302" w:rsidRPr="00DA33C4">
        <w:rPr>
          <w:szCs w:val="24"/>
          <w:lang w:eastAsia="zh-CN"/>
        </w:rPr>
        <w:t>4064</w:t>
      </w:r>
      <w:r w:rsidRPr="00DA33C4">
        <w:rPr>
          <w:szCs w:val="24"/>
          <w:lang w:eastAsia="zh-CN"/>
        </w:rPr>
        <w:t xml:space="preserve"> </w:t>
      </w:r>
      <w:r w:rsidR="00C54302" w:rsidRPr="00DA33C4">
        <w:rPr>
          <w:szCs w:val="24"/>
          <w:lang w:eastAsia="zh-CN"/>
        </w:rPr>
        <w:t>postavenej na pozemku registra C KN parcelné číslo 1860/2 a na pozemok</w:t>
      </w:r>
      <w:r w:rsidRPr="00DA33C4">
        <w:rPr>
          <w:szCs w:val="24"/>
          <w:lang w:eastAsia="zh-CN"/>
        </w:rPr>
        <w:t xml:space="preserve"> regis</w:t>
      </w:r>
      <w:r w:rsidR="00C02A1F" w:rsidRPr="00DA33C4">
        <w:rPr>
          <w:szCs w:val="24"/>
          <w:lang w:eastAsia="zh-CN"/>
        </w:rPr>
        <w:t xml:space="preserve">tra C KN parcelné číslo </w:t>
      </w:r>
      <w:r w:rsidR="00C57C82" w:rsidRPr="00DA33C4">
        <w:rPr>
          <w:szCs w:val="24"/>
          <w:lang w:eastAsia="zh-CN"/>
        </w:rPr>
        <w:t>1860/5</w:t>
      </w:r>
      <w:r w:rsidRPr="00DA33C4">
        <w:rPr>
          <w:szCs w:val="24"/>
          <w:lang w:eastAsia="zh-CN"/>
        </w:rPr>
        <w:t xml:space="preserve">, katastrálne územie </w:t>
      </w:r>
      <w:r w:rsidR="00C57C82" w:rsidRPr="00DA33C4">
        <w:rPr>
          <w:szCs w:val="24"/>
          <w:lang w:eastAsia="zh-CN"/>
        </w:rPr>
        <w:t>Martin</w:t>
      </w:r>
      <w:r w:rsidRPr="00DA33C4">
        <w:rPr>
          <w:szCs w:val="24"/>
          <w:lang w:eastAsia="zh-CN"/>
        </w:rPr>
        <w:t xml:space="preserve">, okres Martin, zapísaných na liste vlastníctva číslo </w:t>
      </w:r>
      <w:r w:rsidR="00C57C82" w:rsidRPr="00DA33C4">
        <w:rPr>
          <w:szCs w:val="24"/>
          <w:lang w:eastAsia="zh-CN"/>
        </w:rPr>
        <w:t>910</w:t>
      </w:r>
      <w:r w:rsidRPr="00DA33C4">
        <w:rPr>
          <w:szCs w:val="24"/>
        </w:rPr>
        <w:t>, najneskôr pri odovzdaní a prevzatí staveniska medzi zmluvnými stranami. V prípade, že zhotoviteľ bude vykonávať práce, pri ktorých nie je možné zabezpeč</w:t>
      </w:r>
      <w:r w:rsidR="007151C9" w:rsidRPr="00DA33C4">
        <w:rPr>
          <w:szCs w:val="24"/>
        </w:rPr>
        <w:t>iť bezpečný prístup do uvedenej stavby</w:t>
      </w:r>
      <w:r w:rsidRPr="00DA33C4">
        <w:rPr>
          <w:szCs w:val="24"/>
        </w:rPr>
        <w:t xml:space="preserve"> a na uvedené pozemky, je zhotoviteľ povinný organizovať a vykonávať takéto práce mimo času</w:t>
      </w:r>
      <w:r w:rsidR="00C57C82" w:rsidRPr="00DA33C4">
        <w:rPr>
          <w:szCs w:val="24"/>
        </w:rPr>
        <w:t xml:space="preserve"> otváracích hodín </w:t>
      </w:r>
      <w:r w:rsidR="00C54302" w:rsidRPr="00DA33C4">
        <w:rPr>
          <w:szCs w:val="24"/>
        </w:rPr>
        <w:t xml:space="preserve">Slovenského národného </w:t>
      </w:r>
      <w:r w:rsidR="00C57C82" w:rsidRPr="00DA33C4">
        <w:rPr>
          <w:szCs w:val="24"/>
        </w:rPr>
        <w:t>múzea</w:t>
      </w:r>
      <w:r w:rsidRPr="00DA33C4">
        <w:rPr>
          <w:szCs w:val="24"/>
        </w:rPr>
        <w:t xml:space="preserve"> po predchádzajúcom súhlase technick</w:t>
      </w:r>
      <w:r w:rsidR="00C57C82" w:rsidRPr="00DA33C4">
        <w:rPr>
          <w:szCs w:val="24"/>
        </w:rPr>
        <w:t xml:space="preserve">ého </w:t>
      </w:r>
      <w:r w:rsidRPr="00DA33C4">
        <w:rPr>
          <w:szCs w:val="24"/>
        </w:rPr>
        <w:t>dozor</w:t>
      </w:r>
      <w:r w:rsidR="00C57C82" w:rsidRPr="00DA33C4">
        <w:rPr>
          <w:szCs w:val="24"/>
        </w:rPr>
        <w:t>u</w:t>
      </w:r>
      <w:r w:rsidRPr="00DA33C4">
        <w:rPr>
          <w:szCs w:val="24"/>
        </w:rPr>
        <w:t xml:space="preserve"> objednávateľa.</w:t>
      </w:r>
    </w:p>
    <w:p w14:paraId="23A66B3B" w14:textId="77777777" w:rsidR="002D0B36" w:rsidRPr="00C54302" w:rsidRDefault="002D0B36">
      <w:pPr>
        <w:numPr>
          <w:ilvl w:val="0"/>
          <w:numId w:val="24"/>
        </w:numPr>
        <w:ind w:left="426" w:hanging="710"/>
        <w:jc w:val="both"/>
        <w:rPr>
          <w:vanish/>
          <w:lang w:eastAsia="sk-SK"/>
        </w:rPr>
      </w:pPr>
    </w:p>
    <w:p w14:paraId="426C72C0" w14:textId="77777777" w:rsidR="002D0B36" w:rsidRPr="00C54302" w:rsidRDefault="002D0B36">
      <w:pPr>
        <w:numPr>
          <w:ilvl w:val="0"/>
          <w:numId w:val="24"/>
        </w:numPr>
        <w:ind w:left="426" w:hanging="710"/>
        <w:jc w:val="both"/>
        <w:rPr>
          <w:vanish/>
          <w:lang w:eastAsia="sk-SK"/>
        </w:rPr>
      </w:pPr>
    </w:p>
    <w:p w14:paraId="557B120E" w14:textId="77777777" w:rsidR="002D0B36" w:rsidRPr="00C54302" w:rsidRDefault="002D0B36">
      <w:pPr>
        <w:numPr>
          <w:ilvl w:val="1"/>
          <w:numId w:val="24"/>
        </w:numPr>
        <w:ind w:left="426" w:hanging="710"/>
        <w:jc w:val="both"/>
        <w:rPr>
          <w:vanish/>
          <w:lang w:eastAsia="sk-SK"/>
        </w:rPr>
      </w:pPr>
    </w:p>
    <w:p w14:paraId="6D7088E9"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C54302">
        <w:rPr>
          <w:b w:val="0"/>
          <w:sz w:val="24"/>
          <w:szCs w:val="24"/>
          <w:lang w:eastAsia="sk-SK"/>
        </w:rPr>
        <w:t xml:space="preserve">Staveniskom sa rozumie priestor, na ktorom zhotoviteľ vykonáva </w:t>
      </w:r>
      <w:proofErr w:type="spellStart"/>
      <w:r w:rsidRPr="00C54302">
        <w:rPr>
          <w:b w:val="0"/>
          <w:sz w:val="24"/>
          <w:szCs w:val="24"/>
          <w:lang w:eastAsia="sk-SK"/>
        </w:rPr>
        <w:t>stavebno</w:t>
      </w:r>
      <w:proofErr w:type="spellEnd"/>
      <w:r w:rsidRPr="00C54302">
        <w:rPr>
          <w:b w:val="0"/>
          <w:sz w:val="24"/>
          <w:szCs w:val="24"/>
          <w:lang w:eastAsia="sk-SK"/>
        </w:rPr>
        <w:t xml:space="preserve"> – montážne práce súvisiace s vykonávaním diela</w:t>
      </w:r>
      <w:r>
        <w:rPr>
          <w:b w:val="0"/>
          <w:sz w:val="24"/>
          <w:szCs w:val="24"/>
          <w:lang w:eastAsia="sk-SK"/>
        </w:rPr>
        <w:t xml:space="preserve">. Objednávateľ sa zaväzuje odovzdať zhotoviteľovi stavenisko pre vykonávanie diela na základe záznamu v zmysle článku IV. bod 4.2 tejto zmluvy. V zázname budú zaznamenané konkrétne doklady, rozhodnutia a bude jednoznačne vymedzený rozsah odovzdaného staveniska. </w:t>
      </w:r>
    </w:p>
    <w:p w14:paraId="11414D15"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Zhotoviteľ je zodpovedný za dodržiavanie predpisov BOZ a PO pri vykonávaní svojej činnosti na stavbe. Zhotoviteľ zodpovedá za to, že jeho pracovníci vykonávajúci dielo budú </w:t>
      </w:r>
      <w:r w:rsidR="00C57C82">
        <w:rPr>
          <w:b w:val="0"/>
          <w:sz w:val="24"/>
          <w:szCs w:val="24"/>
          <w:lang w:eastAsia="sk-SK"/>
        </w:rPr>
        <w:t xml:space="preserve">mať </w:t>
      </w:r>
      <w:r>
        <w:rPr>
          <w:b w:val="0"/>
          <w:sz w:val="24"/>
          <w:szCs w:val="24"/>
          <w:lang w:eastAsia="sk-SK"/>
        </w:rPr>
        <w:t>absolvova</w:t>
      </w:r>
      <w:r w:rsidR="00C57C82">
        <w:rPr>
          <w:b w:val="0"/>
          <w:sz w:val="24"/>
          <w:szCs w:val="24"/>
          <w:lang w:eastAsia="sk-SK"/>
        </w:rPr>
        <w:t>né príslušné predpísané školenia</w:t>
      </w:r>
      <w:r>
        <w:rPr>
          <w:b w:val="0"/>
          <w:sz w:val="24"/>
          <w:szCs w:val="24"/>
          <w:lang w:eastAsia="sk-SK"/>
        </w:rPr>
        <w:t xml:space="preserve"> z predpisov BOZ a PO a príslušné skúšky, lekárske prehliadky a budú profesijne spôsobilí pre predmetnú  činnosť.</w:t>
      </w:r>
    </w:p>
    <w:p w14:paraId="1136CA9D" w14:textId="23C640BD"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Zhotoviteľ je povinný zabezpečiť označenie </w:t>
      </w:r>
      <w:r>
        <w:rPr>
          <w:b w:val="0"/>
          <w:sz w:val="24"/>
          <w:szCs w:val="24"/>
          <w:shd w:val="clear" w:color="auto" w:fill="FFFFFF"/>
          <w:lang w:eastAsia="sk-SK"/>
        </w:rPr>
        <w:t>staveniska s uvedením potrebných údajov</w:t>
      </w:r>
      <w:r w:rsidR="00A2624E">
        <w:rPr>
          <w:b w:val="0"/>
          <w:sz w:val="24"/>
          <w:szCs w:val="24"/>
          <w:shd w:val="clear" w:color="auto" w:fill="FFFFFF"/>
          <w:lang w:eastAsia="sk-SK"/>
        </w:rPr>
        <w:t xml:space="preserve">                   </w:t>
      </w:r>
      <w:r>
        <w:rPr>
          <w:b w:val="0"/>
          <w:sz w:val="24"/>
          <w:szCs w:val="24"/>
          <w:shd w:val="clear" w:color="auto" w:fill="FFFFFF"/>
          <w:lang w:eastAsia="sk-SK"/>
        </w:rPr>
        <w:t xml:space="preserve"> o stavbe a účastníkoch výstavby, a to od začatia vykonávania diela až do protokolárneho odovzdania a prevzatia diela medzi zmluvnými stranami.</w:t>
      </w:r>
      <w:r>
        <w:rPr>
          <w:b w:val="0"/>
          <w:sz w:val="24"/>
          <w:szCs w:val="24"/>
          <w:lang w:eastAsia="sk-SK"/>
        </w:rPr>
        <w:t xml:space="preserve"> Zhotoviteľ poskytne objednávateľovi údaje v zmysle nariadenia vlády č. 396/2006 Z. z.</w:t>
      </w:r>
    </w:p>
    <w:p w14:paraId="7E07B469"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je povinný organizovať vykonávanie stavebných prác tak, aby nedošlo k poškodeniu zdravia vlastných pracovníkov a tretích osôb a škodám na majetku.</w:t>
      </w:r>
    </w:p>
    <w:p w14:paraId="08A11603"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je povinný vykonať také opatrenia na stavbe, aby nedochádzalo k porušovaniu dobrých mravov (nepožívanie alkoholických nápojov, drog, zamedzenie nevhodného správania a pod.).</w:t>
      </w:r>
    </w:p>
    <w:p w14:paraId="26D619ED" w14:textId="15C04B43"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je povinný vypratať stavenisko vrátane svojich strojov, zariadení a</w:t>
      </w:r>
      <w:r w:rsidR="00A2624E">
        <w:rPr>
          <w:b w:val="0"/>
          <w:sz w:val="24"/>
          <w:szCs w:val="24"/>
          <w:lang w:eastAsia="sk-SK"/>
        </w:rPr>
        <w:t> </w:t>
      </w:r>
      <w:r>
        <w:rPr>
          <w:b w:val="0"/>
          <w:sz w:val="24"/>
          <w:szCs w:val="24"/>
          <w:lang w:eastAsia="sk-SK"/>
        </w:rPr>
        <w:t>materiálov</w:t>
      </w:r>
      <w:r w:rsidR="00A2624E">
        <w:rPr>
          <w:b w:val="0"/>
          <w:sz w:val="24"/>
          <w:szCs w:val="24"/>
          <w:lang w:eastAsia="sk-SK"/>
        </w:rPr>
        <w:t xml:space="preserve">  </w:t>
      </w:r>
      <w:r>
        <w:rPr>
          <w:b w:val="0"/>
          <w:sz w:val="24"/>
          <w:szCs w:val="24"/>
          <w:lang w:eastAsia="sk-SK"/>
        </w:rPr>
        <w:t xml:space="preserve"> do 5 kalendárnych dní od odovzdania a prevzatia diela medzi zmluvnými stranami v zmysle článku IX. bod 9.5 tejto zmluvy, ak sa zmluvné strany nedohodnú inak.</w:t>
      </w:r>
    </w:p>
    <w:p w14:paraId="7EAD72B5"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je zodpovedný za riadnu ochranu svojich prác po celú dobu ich výkonu a ďalej za ochranu všetkých výrobkov, náradia, materiálu, ktoré dopravil na stavenisko, pričom túto ochranu zabezpečuje na vlastné náklady.</w:t>
      </w:r>
    </w:p>
    <w:p w14:paraId="5F16933F" w14:textId="6EE316CD" w:rsidR="002D0B36" w:rsidRDefault="00A45852">
      <w:pPr>
        <w:pStyle w:val="BodyText21"/>
        <w:numPr>
          <w:ilvl w:val="2"/>
          <w:numId w:val="14"/>
        </w:numPr>
        <w:tabs>
          <w:tab w:val="clear" w:pos="567"/>
          <w:tab w:val="left" w:pos="426"/>
        </w:tabs>
        <w:overflowPunct/>
        <w:autoSpaceDE/>
        <w:spacing w:after="120"/>
        <w:ind w:left="425" w:hanging="709"/>
        <w:rPr>
          <w:b w:val="0"/>
          <w:sz w:val="24"/>
          <w:szCs w:val="24"/>
          <w:lang w:eastAsia="sk-SK"/>
        </w:rPr>
      </w:pPr>
      <w:r>
        <w:rPr>
          <w:b w:val="0"/>
          <w:sz w:val="24"/>
          <w:szCs w:val="24"/>
          <w:lang w:eastAsia="sk-SK"/>
        </w:rPr>
        <w:t xml:space="preserve">Zhotoviteľ je povinný udržiavať na stavenisku poriadok a čistotu, bezodkladne odstraňovať nečistoty vzniknuté pri vykonávaní diela. Pri neplnení tejto povinnosti je objednávateľ oprávnený zaistiť poriadok a čistotu na stavenisku a v jeho okolí prostredníctvom tretej osoby na náklady zhotoviteľa.  </w:t>
      </w:r>
    </w:p>
    <w:p w14:paraId="18EEB46E" w14:textId="77777777" w:rsidR="007524EF" w:rsidRDefault="007524EF" w:rsidP="007524EF">
      <w:pPr>
        <w:pStyle w:val="BodyText21"/>
        <w:tabs>
          <w:tab w:val="clear" w:pos="567"/>
          <w:tab w:val="left" w:pos="426"/>
        </w:tabs>
        <w:overflowPunct/>
        <w:autoSpaceDE/>
        <w:ind w:left="425"/>
        <w:rPr>
          <w:b w:val="0"/>
          <w:sz w:val="24"/>
          <w:szCs w:val="24"/>
          <w:lang w:eastAsia="sk-SK"/>
        </w:rPr>
      </w:pPr>
    </w:p>
    <w:p w14:paraId="001BBDB8" w14:textId="77777777" w:rsidR="002D0B36" w:rsidRDefault="00A45852">
      <w:pPr>
        <w:pStyle w:val="BodyText21"/>
        <w:numPr>
          <w:ilvl w:val="1"/>
          <w:numId w:val="14"/>
        </w:numPr>
        <w:tabs>
          <w:tab w:val="clear" w:pos="567"/>
        </w:tabs>
        <w:overflowPunct/>
        <w:autoSpaceDE/>
        <w:ind w:left="426" w:hanging="710"/>
        <w:rPr>
          <w:sz w:val="24"/>
          <w:szCs w:val="24"/>
          <w:lang w:eastAsia="sk-SK"/>
        </w:rPr>
      </w:pPr>
      <w:r>
        <w:rPr>
          <w:sz w:val="24"/>
          <w:szCs w:val="24"/>
          <w:lang w:eastAsia="sk-SK"/>
        </w:rPr>
        <w:t>Technický  dozor objednávateľa</w:t>
      </w:r>
    </w:p>
    <w:p w14:paraId="4349E98D" w14:textId="2FCB1E54"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Technický  dozor objednávateľa sleduje, či sa dielo vykonáva v súlade s touto zmluvou, podľa projektovej dokumentácie, podľa </w:t>
      </w:r>
      <w:r w:rsidRPr="00AD5854">
        <w:rPr>
          <w:b w:val="0"/>
          <w:sz w:val="24"/>
          <w:szCs w:val="24"/>
          <w:lang w:eastAsia="sk-SK"/>
        </w:rPr>
        <w:t xml:space="preserve">podmienok príslušného </w:t>
      </w:r>
      <w:r w:rsidR="00C57C82" w:rsidRPr="00AD5854">
        <w:rPr>
          <w:b w:val="0"/>
          <w:sz w:val="24"/>
          <w:szCs w:val="24"/>
          <w:lang w:eastAsia="sk-SK"/>
        </w:rPr>
        <w:t>overenia projektu stavby</w:t>
      </w:r>
      <w:r w:rsidR="00995BF4" w:rsidRPr="00AD5854">
        <w:rPr>
          <w:b w:val="0"/>
          <w:sz w:val="24"/>
          <w:szCs w:val="24"/>
          <w:lang w:eastAsia="sk-SK"/>
        </w:rPr>
        <w:t xml:space="preserve"> </w:t>
      </w:r>
      <w:r w:rsidR="00A2624E">
        <w:rPr>
          <w:b w:val="0"/>
          <w:sz w:val="24"/>
          <w:szCs w:val="24"/>
          <w:lang w:eastAsia="sk-SK"/>
        </w:rPr>
        <w:t xml:space="preserve">             </w:t>
      </w:r>
      <w:r w:rsidR="00995BF4" w:rsidRPr="00AD5854">
        <w:rPr>
          <w:b w:val="0"/>
          <w:sz w:val="24"/>
          <w:szCs w:val="24"/>
          <w:lang w:eastAsia="sk-SK"/>
        </w:rPr>
        <w:t xml:space="preserve">na ohlásenie </w:t>
      </w:r>
      <w:r w:rsidRPr="00AD5854">
        <w:rPr>
          <w:b w:val="0"/>
          <w:sz w:val="24"/>
          <w:szCs w:val="24"/>
          <w:lang w:eastAsia="sk-SK"/>
        </w:rPr>
        <w:t>vydaného</w:t>
      </w:r>
      <w:r w:rsidRPr="00AD5854">
        <w:rPr>
          <w:b w:val="0"/>
          <w:iCs/>
          <w:sz w:val="24"/>
          <w:szCs w:val="24"/>
          <w:lang w:eastAsia="sk-SK"/>
        </w:rPr>
        <w:t xml:space="preserve"> príslušným stavebným úradom </w:t>
      </w:r>
      <w:r w:rsidRPr="00AD5854">
        <w:rPr>
          <w:b w:val="0"/>
          <w:sz w:val="24"/>
          <w:szCs w:val="24"/>
          <w:lang w:eastAsia="sk-SK"/>
        </w:rPr>
        <w:t>na uskutočnenie diela ,,</w:t>
      </w:r>
      <w:r w:rsidR="00C57C82" w:rsidRPr="00AD5854">
        <w:rPr>
          <w:b w:val="0"/>
          <w:sz w:val="24"/>
          <w:szCs w:val="24"/>
          <w:lang w:eastAsia="sk-SK"/>
        </w:rPr>
        <w:t>Slovenské národné múzeum v Martine – Prístupové schodisko a terasy</w:t>
      </w:r>
      <w:r w:rsidRPr="00AD5854">
        <w:rPr>
          <w:b w:val="0"/>
          <w:sz w:val="24"/>
          <w:szCs w:val="24"/>
          <w:lang w:eastAsia="sk-SK"/>
        </w:rPr>
        <w:t xml:space="preserve">“ </w:t>
      </w:r>
      <w:r w:rsidRPr="00AD5854">
        <w:rPr>
          <w:b w:val="0"/>
          <w:bCs w:val="0"/>
          <w:sz w:val="24"/>
          <w:szCs w:val="24"/>
          <w:lang w:eastAsia="sk-SK"/>
        </w:rPr>
        <w:t xml:space="preserve">vrátane podmienok všetkých </w:t>
      </w:r>
      <w:r w:rsidRPr="00AD5854">
        <w:rPr>
          <w:b w:val="0"/>
          <w:iCs/>
          <w:sz w:val="24"/>
          <w:szCs w:val="24"/>
          <w:lang w:eastAsia="sk-SK"/>
        </w:rPr>
        <w:t>vyjadrení a stanovísk príslušných dotknutých</w:t>
      </w:r>
      <w:r w:rsidRPr="006D1B21">
        <w:rPr>
          <w:b w:val="0"/>
          <w:iCs/>
          <w:sz w:val="24"/>
          <w:szCs w:val="24"/>
          <w:lang w:eastAsia="sk-SK"/>
        </w:rPr>
        <w:t xml:space="preserve"> orgánov</w:t>
      </w:r>
      <w:r w:rsidRPr="006D1B21">
        <w:rPr>
          <w:b w:val="0"/>
          <w:sz w:val="24"/>
          <w:szCs w:val="24"/>
          <w:lang w:eastAsia="sk-SK"/>
        </w:rPr>
        <w:t xml:space="preserve"> a podľa dohovorených podmienok (stavebný denník, koordinačné stretnutie, kontrolný deň). Na nedostatky zistené v priebehu vykonávania stavebných prác upozorňuje zápisom do </w:t>
      </w:r>
      <w:r>
        <w:rPr>
          <w:b w:val="0"/>
          <w:sz w:val="24"/>
          <w:szCs w:val="24"/>
          <w:lang w:eastAsia="sk-SK"/>
        </w:rPr>
        <w:t xml:space="preserve">stavebného denníka, a to bezodkladne. </w:t>
      </w:r>
    </w:p>
    <w:p w14:paraId="0591986D" w14:textId="21E449C7" w:rsidR="002D0B36" w:rsidRPr="006D1B21"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Zhotoviteľ zabezpečí na základe výzvy objednávateľa účasť svojich pracovníkov </w:t>
      </w:r>
      <w:r w:rsidR="00A2624E">
        <w:rPr>
          <w:b w:val="0"/>
          <w:sz w:val="24"/>
          <w:szCs w:val="24"/>
          <w:lang w:eastAsia="sk-SK"/>
        </w:rPr>
        <w:t xml:space="preserve">                             </w:t>
      </w:r>
      <w:r>
        <w:rPr>
          <w:b w:val="0"/>
          <w:sz w:val="24"/>
          <w:szCs w:val="24"/>
          <w:lang w:eastAsia="sk-SK"/>
        </w:rPr>
        <w:t xml:space="preserve">na preverovaní svojich dodávok a prác, ktoré vykonáva technický dozor objednávateľa alebo iný zodpovedný zástupca objednávateľa a bez meškania vykoná opatrenia na odstránenie </w:t>
      </w:r>
      <w:r w:rsidRPr="006D1B21">
        <w:rPr>
          <w:b w:val="0"/>
          <w:sz w:val="24"/>
          <w:szCs w:val="24"/>
          <w:lang w:eastAsia="sk-SK"/>
        </w:rPr>
        <w:t xml:space="preserve">zistených </w:t>
      </w:r>
      <w:proofErr w:type="spellStart"/>
      <w:r w:rsidRPr="006D1B21">
        <w:rPr>
          <w:b w:val="0"/>
          <w:sz w:val="24"/>
          <w:szCs w:val="24"/>
          <w:lang w:eastAsia="sk-SK"/>
        </w:rPr>
        <w:t>závad</w:t>
      </w:r>
      <w:proofErr w:type="spellEnd"/>
      <w:r w:rsidRPr="006D1B21">
        <w:rPr>
          <w:b w:val="0"/>
          <w:sz w:val="24"/>
          <w:szCs w:val="24"/>
          <w:lang w:eastAsia="sk-SK"/>
        </w:rPr>
        <w:t xml:space="preserve"> a odchýlok od projektu.</w:t>
      </w:r>
    </w:p>
    <w:p w14:paraId="3D913310" w14:textId="77777777" w:rsidR="002D0B36" w:rsidRPr="006D1B21"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6D1B21">
        <w:rPr>
          <w:b w:val="0"/>
          <w:sz w:val="24"/>
          <w:szCs w:val="24"/>
          <w:lang w:eastAsia="sk-SK"/>
        </w:rPr>
        <w:t>Zhotoviteľ na základe výzvy objednávateľa umožní zástupcovi projektanta a technickému dozoru objednávateľa kontrolovať vykonávanie diela, a to prípadne aj v čase, kedy na mieste diela nebudú prebiehať práce.</w:t>
      </w:r>
    </w:p>
    <w:p w14:paraId="0660BFC3" w14:textId="7D95F3F9" w:rsidR="002D0B36" w:rsidRPr="002571A7"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6D1B21">
        <w:rPr>
          <w:b w:val="0"/>
          <w:sz w:val="24"/>
          <w:szCs w:val="24"/>
          <w:lang w:eastAsia="sk-SK"/>
        </w:rPr>
        <w:t>Za objednávateľa bude vykonávať technický dozor nad realizáciou a nad dodržiavaním zmluvných podmienok: Ing</w:t>
      </w:r>
      <w:r w:rsidRPr="002571A7">
        <w:rPr>
          <w:b w:val="0"/>
          <w:sz w:val="24"/>
          <w:szCs w:val="24"/>
          <w:lang w:eastAsia="sk-SK"/>
        </w:rPr>
        <w:t xml:space="preserve">. </w:t>
      </w:r>
      <w:r w:rsidR="00F4753F" w:rsidRPr="002571A7">
        <w:rPr>
          <w:b w:val="0"/>
          <w:sz w:val="24"/>
          <w:szCs w:val="24"/>
          <w:lang w:eastAsia="sk-SK"/>
        </w:rPr>
        <w:t>Denisa Ingriš Beutelová</w:t>
      </w:r>
      <w:r w:rsidRPr="002571A7">
        <w:rPr>
          <w:b w:val="0"/>
          <w:sz w:val="24"/>
          <w:szCs w:val="24"/>
          <w:lang w:eastAsia="sk-SK"/>
        </w:rPr>
        <w:t xml:space="preserve">, mobil </w:t>
      </w:r>
      <w:r w:rsidR="00F4753F" w:rsidRPr="002571A7">
        <w:rPr>
          <w:b w:val="0"/>
          <w:sz w:val="24"/>
          <w:szCs w:val="24"/>
          <w:lang w:eastAsia="sk-SK"/>
        </w:rPr>
        <w:t xml:space="preserve">+421 908 793 358 </w:t>
      </w:r>
      <w:r w:rsidR="007C3607" w:rsidRPr="002571A7">
        <w:rPr>
          <w:b w:val="0"/>
          <w:sz w:val="24"/>
          <w:szCs w:val="24"/>
          <w:lang w:eastAsia="sk-SK"/>
        </w:rPr>
        <w:t>e</w:t>
      </w:r>
      <w:r w:rsidRPr="002571A7">
        <w:rPr>
          <w:b w:val="0"/>
          <w:sz w:val="24"/>
          <w:szCs w:val="24"/>
          <w:lang w:eastAsia="sk-SK"/>
        </w:rPr>
        <w:t xml:space="preserve">-mail: </w:t>
      </w:r>
      <w:hyperlink r:id="rId7" w:history="1">
        <w:r w:rsidR="00F4753F" w:rsidRPr="002571A7">
          <w:rPr>
            <w:rStyle w:val="Hypertextovprepojenie"/>
            <w:b w:val="0"/>
            <w:color w:val="auto"/>
            <w:sz w:val="24"/>
            <w:szCs w:val="24"/>
            <w:lang w:eastAsia="sk-SK"/>
          </w:rPr>
          <w:t>ingrisbeutelova@martin.sk</w:t>
        </w:r>
      </w:hyperlink>
      <w:r w:rsidRPr="002571A7">
        <w:rPr>
          <w:b w:val="0"/>
          <w:sz w:val="24"/>
          <w:szCs w:val="24"/>
          <w:lang w:eastAsia="sk-SK"/>
        </w:rPr>
        <w:t>.</w:t>
      </w:r>
    </w:p>
    <w:p w14:paraId="48A9523D" w14:textId="7CBDA033" w:rsidR="002D0B36" w:rsidRPr="006D1B21" w:rsidRDefault="00A45852" w:rsidP="00E503B9">
      <w:pPr>
        <w:pStyle w:val="BodyText21"/>
        <w:numPr>
          <w:ilvl w:val="2"/>
          <w:numId w:val="14"/>
        </w:numPr>
        <w:tabs>
          <w:tab w:val="clear" w:pos="567"/>
          <w:tab w:val="left" w:pos="426"/>
        </w:tabs>
        <w:overflowPunct/>
        <w:autoSpaceDE/>
        <w:ind w:left="426"/>
        <w:rPr>
          <w:b w:val="0"/>
          <w:sz w:val="24"/>
          <w:szCs w:val="24"/>
          <w:lang w:eastAsia="sk-SK"/>
        </w:rPr>
      </w:pPr>
      <w:r w:rsidRPr="006D1B21">
        <w:rPr>
          <w:b w:val="0"/>
          <w:sz w:val="24"/>
          <w:szCs w:val="24"/>
          <w:lang w:eastAsia="sk-SK"/>
        </w:rPr>
        <w:t xml:space="preserve">Za zhotoviteľa bude zodpovedať za realizáciu diela zodpovedný stavbyvedúci: .............................., mobil ....................., e-mail ...................... Stavbyvedúci zodpovedá za vedenie uskutočňovania stavby, kontrolu stavebných prác a je povinný bezodkladne informovať objednávateľa, resp. jeho oprávnených zástupcov a technický dozor objednávateľa mailom na </w:t>
      </w:r>
      <w:r w:rsidRPr="002571A7">
        <w:rPr>
          <w:b w:val="0"/>
          <w:sz w:val="24"/>
          <w:szCs w:val="24"/>
          <w:lang w:eastAsia="sk-SK"/>
        </w:rPr>
        <w:t xml:space="preserve">adresu </w:t>
      </w:r>
      <w:hyperlink r:id="rId8" w:history="1">
        <w:r w:rsidR="00F4753F" w:rsidRPr="002571A7">
          <w:rPr>
            <w:rStyle w:val="Hypertextovprepojenie"/>
            <w:b w:val="0"/>
            <w:color w:val="auto"/>
            <w:sz w:val="24"/>
            <w:szCs w:val="24"/>
            <w:lang w:eastAsia="sk-SK"/>
          </w:rPr>
          <w:t>ingrisbeutelova@martin.sk</w:t>
        </w:r>
      </w:hyperlink>
      <w:r w:rsidRPr="002571A7">
        <w:rPr>
          <w:b w:val="0"/>
          <w:sz w:val="24"/>
          <w:szCs w:val="24"/>
          <w:lang w:eastAsia="sk-SK"/>
        </w:rPr>
        <w:t xml:space="preserve"> o všetkých </w:t>
      </w:r>
      <w:r w:rsidRPr="006D1B21">
        <w:rPr>
          <w:b w:val="0"/>
          <w:sz w:val="24"/>
          <w:szCs w:val="24"/>
          <w:lang w:eastAsia="sk-SK"/>
        </w:rPr>
        <w:t>zmenách, nezrovnalostiach, odchýlkach, pokiaľ k nim došlo v priebehu vykonávania prác na diele.</w:t>
      </w:r>
    </w:p>
    <w:p w14:paraId="717BC234" w14:textId="17BDA48D" w:rsidR="002D0B36" w:rsidRDefault="00A45852" w:rsidP="00A2624E">
      <w:pPr>
        <w:pStyle w:val="BodyText21"/>
        <w:numPr>
          <w:ilvl w:val="2"/>
          <w:numId w:val="14"/>
        </w:numPr>
        <w:tabs>
          <w:tab w:val="clear" w:pos="567"/>
          <w:tab w:val="left" w:pos="426"/>
        </w:tabs>
        <w:overflowPunct/>
        <w:autoSpaceDE/>
        <w:spacing w:after="240"/>
        <w:ind w:left="426" w:hanging="710"/>
        <w:rPr>
          <w:b w:val="0"/>
          <w:sz w:val="24"/>
          <w:szCs w:val="24"/>
          <w:lang w:eastAsia="sk-SK"/>
        </w:rPr>
      </w:pPr>
      <w:r>
        <w:rPr>
          <w:b w:val="0"/>
          <w:sz w:val="24"/>
          <w:szCs w:val="24"/>
          <w:lang w:eastAsia="sk-SK"/>
        </w:rPr>
        <w:t xml:space="preserve">V prípade zmeny identifikačných údajov, kontaktných údajov alebo osôb oprávnených rokovať za zmluvné strany vo veciach zmluvných a technických, uvedených v čl. I tejto zmluvy a v prípade zmeny v osobe vykonávajúcej technický dozor za objednávateľa alebo osoby stavbyvedúceho za zhotoviteľa </w:t>
      </w:r>
      <w:r w:rsidR="001B051F">
        <w:rPr>
          <w:b w:val="0"/>
          <w:sz w:val="24"/>
          <w:szCs w:val="24"/>
          <w:lang w:eastAsia="sk-SK"/>
        </w:rPr>
        <w:t>uvedených v bodoch 9.2.4, 9.2.5</w:t>
      </w:r>
      <w:r w:rsidRPr="006D1B21">
        <w:rPr>
          <w:b w:val="0"/>
          <w:sz w:val="24"/>
          <w:szCs w:val="24"/>
          <w:lang w:eastAsia="sk-SK"/>
        </w:rPr>
        <w:t xml:space="preserve"> </w:t>
      </w:r>
      <w:r>
        <w:rPr>
          <w:b w:val="0"/>
          <w:sz w:val="24"/>
          <w:szCs w:val="24"/>
          <w:lang w:eastAsia="sk-SK"/>
        </w:rPr>
        <w:t>tohto článku tejto zmluvy, sú zmluvné strany oprávnené vykonať takéto zmeny iba formou oznámenia doručeného písomne alebo e-mailom druhej zmluvnej strane bez potreby uzatvárania dodatku k tejto zmluve.</w:t>
      </w:r>
    </w:p>
    <w:p w14:paraId="33D64817" w14:textId="77777777" w:rsidR="002D0B36" w:rsidRPr="00B974B5" w:rsidRDefault="00A45852">
      <w:pPr>
        <w:pStyle w:val="BodyText21"/>
        <w:numPr>
          <w:ilvl w:val="1"/>
          <w:numId w:val="14"/>
        </w:numPr>
        <w:tabs>
          <w:tab w:val="clear" w:pos="567"/>
          <w:tab w:val="left" w:pos="426"/>
        </w:tabs>
        <w:overflowPunct/>
        <w:autoSpaceDE/>
        <w:ind w:left="426" w:hanging="710"/>
        <w:rPr>
          <w:sz w:val="24"/>
          <w:szCs w:val="24"/>
          <w:lang w:eastAsia="sk-SK"/>
        </w:rPr>
      </w:pPr>
      <w:r w:rsidRPr="00B974B5">
        <w:rPr>
          <w:sz w:val="24"/>
          <w:szCs w:val="24"/>
          <w:lang w:eastAsia="sk-SK"/>
        </w:rPr>
        <w:t>Stavebný denník</w:t>
      </w:r>
    </w:p>
    <w:p w14:paraId="3E98764B" w14:textId="77777777" w:rsidR="002D0B36" w:rsidRDefault="00A45852">
      <w:pPr>
        <w:pStyle w:val="BodyText21"/>
        <w:numPr>
          <w:ilvl w:val="2"/>
          <w:numId w:val="14"/>
        </w:numPr>
        <w:tabs>
          <w:tab w:val="clear" w:pos="567"/>
          <w:tab w:val="left" w:pos="426"/>
        </w:tabs>
        <w:overflowPunct/>
        <w:autoSpaceDE/>
        <w:ind w:left="426" w:hanging="710"/>
        <w:rPr>
          <w:b w:val="0"/>
          <w:color w:val="FF0000"/>
          <w:sz w:val="24"/>
          <w:szCs w:val="24"/>
          <w:lang w:eastAsia="sk-SK"/>
        </w:rPr>
      </w:pPr>
      <w:r>
        <w:rPr>
          <w:b w:val="0"/>
          <w:sz w:val="24"/>
          <w:szCs w:val="24"/>
          <w:lang w:eastAsia="sk-SK"/>
        </w:rPr>
        <w:t xml:space="preserve">Stavebný denník bude viesť zhotoviteľ odo dňa prevzatia staveniska. Do stavebného denníka sa budú zapisovať všetky skutočnosti rozhodné pre plnenie zmluvy, najmä údaje o časovom postupe stavebných prác. Objednávateľ je povinný sledovať obsah stavebného denníka a prostredníctvom technického dozoru objednávateľa zápisom pripájať svoje stanovisko (súhlas, námietky a pod.). V priebehu pracovného času musí byť stavebný denník na mieste diela trvale prístupný. Pri prípadnom prerušení stavebných prác z dôvodu, že zhotoviteľ nemôže pokračovať v prácach pre okolnosti, ktoré nie sú na jeho strane, zhotoviteľ v stavebnom denníku zdokumentuje stav rozpracovanosti diela. Vedenie stavebného denníka sa končí odovzdaním a </w:t>
      </w:r>
      <w:r w:rsidRPr="00B974B5">
        <w:rPr>
          <w:b w:val="0"/>
          <w:sz w:val="24"/>
          <w:szCs w:val="24"/>
          <w:lang w:eastAsia="sk-SK"/>
        </w:rPr>
        <w:t xml:space="preserve">prevzatím diela. V prípade, že dielo bude odovzdané a prevzaté medzi zmluvnými stranami s vadami a/alebo nedorobkami, ktoré nebránia riadnemu užívaniu diela, vedenie stavebného denníka zhotoviteľ ukončí až na základe písomného potvrdenia technickým dozorom objednávateľa v zápise, ktorý bude tvoriť prílohu k preberaciemu protokolu, preukazujúceho odstránenie vád a nedorobkov na diele zistených v rámci preberacieho konania. </w:t>
      </w:r>
    </w:p>
    <w:p w14:paraId="79FEF036" w14:textId="77777777" w:rsidR="002D0B36" w:rsidRDefault="00A45852">
      <w:pPr>
        <w:pStyle w:val="BodyText21"/>
        <w:numPr>
          <w:ilvl w:val="2"/>
          <w:numId w:val="14"/>
        </w:numPr>
        <w:tabs>
          <w:tab w:val="clear" w:pos="567"/>
          <w:tab w:val="left" w:pos="426"/>
        </w:tabs>
        <w:overflowPunct/>
        <w:autoSpaceDE/>
        <w:spacing w:after="120"/>
        <w:ind w:left="425" w:hanging="709"/>
        <w:rPr>
          <w:b w:val="0"/>
          <w:sz w:val="24"/>
          <w:szCs w:val="24"/>
          <w:lang w:eastAsia="sk-SK"/>
        </w:rPr>
      </w:pPr>
      <w:r>
        <w:rPr>
          <w:b w:val="0"/>
          <w:sz w:val="24"/>
          <w:szCs w:val="24"/>
          <w:lang w:eastAsia="sk-SK"/>
        </w:rPr>
        <w:t xml:space="preserve">Denné záznamy sa budú písať do knihy s očíslovanými listami na dva oddeliteľné prepisy. </w:t>
      </w:r>
    </w:p>
    <w:p w14:paraId="44524712" w14:textId="77777777" w:rsidR="002D0B36" w:rsidRDefault="00A45852">
      <w:pPr>
        <w:numPr>
          <w:ilvl w:val="1"/>
          <w:numId w:val="14"/>
        </w:numPr>
        <w:ind w:left="426" w:hanging="710"/>
        <w:jc w:val="both"/>
        <w:rPr>
          <w:b/>
          <w:lang w:eastAsia="sk-SK"/>
        </w:rPr>
      </w:pPr>
      <w:r>
        <w:rPr>
          <w:b/>
          <w:lang w:eastAsia="sk-SK"/>
        </w:rPr>
        <w:t>Priebeh zhotovovania diela</w:t>
      </w:r>
    </w:p>
    <w:p w14:paraId="237D5655" w14:textId="77777777" w:rsidR="002D0B36" w:rsidRDefault="00A45852">
      <w:pPr>
        <w:numPr>
          <w:ilvl w:val="2"/>
          <w:numId w:val="14"/>
        </w:numPr>
        <w:ind w:left="426" w:hanging="710"/>
        <w:jc w:val="both"/>
        <w:rPr>
          <w:lang w:eastAsia="sk-SK"/>
        </w:rPr>
      </w:pPr>
      <w:r>
        <w:rPr>
          <w:lang w:eastAsia="sk-SK"/>
        </w:rPr>
        <w:t>Koordinačné stretnutie (kontrolný deň) objednávateľa a zhotoviteľa sa bude konať podľa potreby na základe pozvánky objednávateľa zaslanej e-mailom alebo telefonicky zhotoviteľovi. Kontrolných dní sa zúčastnia technický dozor objednávateľa, prípadne ďalší poverení zástupcovia objednávateľa a zodpovedný stavbyvedúci, prípadne ďalší poverení zástupcovia zhotoviteľa. Zápis z kontrolného dňa zabezpečuje objednávateľ. Závery z kontrolného dňa sú pre obe strany záväzné, nemôžu však meniť alebo dopĺňať ustanovenia tejto zmluvy.</w:t>
      </w:r>
    </w:p>
    <w:p w14:paraId="1A65B7B9" w14:textId="77777777" w:rsidR="002D0B36" w:rsidRDefault="00A45852">
      <w:pPr>
        <w:numPr>
          <w:ilvl w:val="2"/>
          <w:numId w:val="14"/>
        </w:numPr>
        <w:ind w:left="426" w:hanging="710"/>
        <w:jc w:val="both"/>
        <w:rPr>
          <w:lang w:eastAsia="sk-SK"/>
        </w:rPr>
      </w:pPr>
      <w:r>
        <w:rPr>
          <w:lang w:eastAsia="sk-SK"/>
        </w:rPr>
        <w:t xml:space="preserve">Objednávateľ je oprávnený kontrolovať priebeh vykonávania diela a v prípade zistenia, že sa dielo nevykonáva riadne za podmienok dohodnutých v tejto zmluve, je oprávnený žiadať od zhotoviteľa, aby dielo vykonával riadnym spôsobom a odstránil zistené vady v primeranej lehote určenej objednávateľom, nie však kratšej ako 2 pracovné dni.  </w:t>
      </w:r>
    </w:p>
    <w:p w14:paraId="4B45FA90" w14:textId="77777777" w:rsidR="002D0B36" w:rsidRDefault="00A45852">
      <w:pPr>
        <w:numPr>
          <w:ilvl w:val="2"/>
          <w:numId w:val="14"/>
        </w:numPr>
        <w:ind w:left="426" w:hanging="710"/>
        <w:jc w:val="both"/>
        <w:rPr>
          <w:lang w:eastAsia="sk-SK"/>
        </w:rPr>
      </w:pPr>
      <w:r>
        <w:rPr>
          <w:lang w:eastAsia="sk-SK"/>
        </w:rPr>
        <w:t>Objednávateľ, technický dozor objednávateľa, prípadne ďalší poverení zástupcovia objednávateľa, sú počas celej doby trvania zmluvy oprávnení uskutočniť na stavenisku v pracovnom čase kontrolu tak, aby neprimerane nenarušili postup realizácie diela. Zhotoviteľ poskytne zástupcom objednávateľa možnosť vykonať kontrolu vykonávania diela, vrátane toho že im zaistí prístup, svoje zariadenia a bezpečnostné vybavenie. Ak počas takýchto kontro</w:t>
      </w:r>
      <w:r w:rsidR="00F32969">
        <w:rPr>
          <w:lang w:eastAsia="sk-SK"/>
        </w:rPr>
        <w:t>l tieto osoby zistia nedostatky</w:t>
      </w:r>
      <w:r>
        <w:rPr>
          <w:lang w:eastAsia="sk-SK"/>
        </w:rPr>
        <w:t xml:space="preserve"> alebo vady, sú oprávnené odmietnuť predmetné položky.</w:t>
      </w:r>
    </w:p>
    <w:p w14:paraId="56AA55A8" w14:textId="56DB1611" w:rsidR="002D0B36" w:rsidRDefault="00A45852">
      <w:pPr>
        <w:numPr>
          <w:ilvl w:val="2"/>
          <w:numId w:val="14"/>
        </w:numPr>
        <w:ind w:left="426" w:hanging="710"/>
        <w:jc w:val="both"/>
        <w:rPr>
          <w:lang w:eastAsia="sk-SK"/>
        </w:rPr>
      </w:pPr>
      <w:r>
        <w:rPr>
          <w:lang w:eastAsia="sk-SK"/>
        </w:rPr>
        <w:t xml:space="preserve">Zhotoviteľ sa zaväzuje, že pri podpise tejto zmluvy, najneskôr však deň pred začatím vykonávania diela podľa čl. IV tejto zmluvy, predloží objednávateľovi zoznam osôb, prostredníctvom ktorých bude dielo vykonávať, spolu s príslušnými dokladmi a údajmi, ktorými preukáže, že v prípade týchto osôb nejde o porušenie zákazu nelegálneho zamestnávania. Ak počas vykonávania diela dôjde k zmene v osobách, prostredníctvom ktorých zhotoviteľ dielo vykonáva, predloží zhotoviteľ objednávateľovi aktualizovaný zoznam, spolu s príslušnými dokladmi a údajmi podľa predchádzajúcej vety </w:t>
      </w:r>
      <w:r w:rsidR="00A2624E">
        <w:rPr>
          <w:lang w:eastAsia="sk-SK"/>
        </w:rPr>
        <w:t xml:space="preserve">                                       </w:t>
      </w:r>
      <w:r>
        <w:rPr>
          <w:lang w:eastAsia="sk-SK"/>
        </w:rPr>
        <w:t>do</w:t>
      </w:r>
      <w:r w:rsidR="00A2624E">
        <w:rPr>
          <w:lang w:eastAsia="sk-SK"/>
        </w:rPr>
        <w:t xml:space="preserve"> </w:t>
      </w:r>
      <w:r>
        <w:rPr>
          <w:lang w:eastAsia="sk-SK"/>
        </w:rPr>
        <w:t>5 kalendárnych dní odo dňa keď k zmene došlo. Zhotoviteľ sa zároveň zaväzuje, že v prípade kontroly vykonávania diela zo strany objednávateľa, preukáže na požiadanie objednávateľa, že v prípade osôb, ktoré sa budú v čase kontroly zdržiavať na mieste diela, nejde o porušenie zákazu nelegálneho zamestnávania, a to buď priamo na mieste vykonávania diela v čase kontroly alebo v lehote určenej objednávateľom, nie však kratšej ako 2 pracovné dni od vykonania kontroly.</w:t>
      </w:r>
    </w:p>
    <w:p w14:paraId="5FA4E4B9" w14:textId="0D79494F" w:rsidR="002D0B36" w:rsidRDefault="00A45852">
      <w:pPr>
        <w:numPr>
          <w:ilvl w:val="2"/>
          <w:numId w:val="14"/>
        </w:numPr>
        <w:spacing w:after="120"/>
        <w:ind w:left="425" w:hanging="709"/>
        <w:jc w:val="both"/>
        <w:rPr>
          <w:lang w:eastAsia="sk-SK"/>
        </w:rPr>
      </w:pPr>
      <w:r>
        <w:rPr>
          <w:lang w:eastAsia="sk-SK"/>
        </w:rPr>
        <w:t>Zhotoviteľ je povinný najneskôr 48 hodín vopred záznamom v st</w:t>
      </w:r>
      <w:r w:rsidR="00552481">
        <w:rPr>
          <w:lang w:eastAsia="sk-SK"/>
        </w:rPr>
        <w:t xml:space="preserve">avebnom denníku, ako aj </w:t>
      </w:r>
      <w:r w:rsidR="00552481" w:rsidRPr="00DA33C4">
        <w:rPr>
          <w:lang w:eastAsia="sk-SK"/>
        </w:rPr>
        <w:t>písomne alebo</w:t>
      </w:r>
      <w:r w:rsidRPr="00DA33C4">
        <w:rPr>
          <w:lang w:eastAsia="sk-SK"/>
        </w:rPr>
        <w:t xml:space="preserve"> </w:t>
      </w:r>
      <w:r>
        <w:rPr>
          <w:lang w:eastAsia="sk-SK"/>
        </w:rPr>
        <w:t xml:space="preserve">e-mailom vyzvať technický dozor objednávateľa na preverenie prác a dodávok, ktoré budú v ďalšom pracovnom postupe zakryté, alebo sa stanú neprístupnými. </w:t>
      </w:r>
      <w:r>
        <w:rPr>
          <w:szCs w:val="24"/>
          <w:lang w:eastAsia="sk-SK"/>
        </w:rPr>
        <w:t>V prípade, že zhotoviteľ nesplní túto povinnosť, bude znášať všetky náklady spojené s dodatočným odkrytím. Ak sa objednávateľ na preverenie prác a dodávok v stanovenej lehote nedostaví, je v prípade nároku zhotoviteľa povinný znášať náklady dodatočného odkrytia, ak také odkrytie požaduje. To neplatí, ak sa dodatočným odkrytím preukážu nesprávne vykonané práce a dodávky.</w:t>
      </w:r>
    </w:p>
    <w:p w14:paraId="53E76D1D" w14:textId="77777777" w:rsidR="002D0B36" w:rsidRDefault="00A45852">
      <w:pPr>
        <w:numPr>
          <w:ilvl w:val="2"/>
          <w:numId w:val="14"/>
        </w:numPr>
        <w:spacing w:after="120"/>
        <w:ind w:left="425" w:hanging="709"/>
        <w:jc w:val="both"/>
        <w:rPr>
          <w:lang w:eastAsia="sk-SK"/>
        </w:rPr>
      </w:pPr>
      <w:r>
        <w:rPr>
          <w:lang w:eastAsia="sk-SK"/>
        </w:rPr>
        <w:t>Zhotoviteľ je povinný bezodkladne si plniť ohlasovaciu povinnosť v prípade vzniku mimoriadnych udalosti (úrazy, nehody, požiare, havárie a pod.) voči príslušným orgánom a vznik takejto udalosti oznámiť' okamžite aj objednávateľovi za účelom objektívneho vyšetrenia a prijatia preventívnych opatrení.</w:t>
      </w:r>
    </w:p>
    <w:p w14:paraId="7051DE8E" w14:textId="77777777" w:rsidR="002D0B36" w:rsidRDefault="00A45852">
      <w:pPr>
        <w:pStyle w:val="BodyText21"/>
        <w:numPr>
          <w:ilvl w:val="1"/>
          <w:numId w:val="14"/>
        </w:numPr>
        <w:tabs>
          <w:tab w:val="clear" w:pos="567"/>
          <w:tab w:val="left" w:pos="426"/>
        </w:tabs>
        <w:overflowPunct/>
        <w:autoSpaceDE/>
        <w:ind w:left="426" w:hanging="710"/>
        <w:rPr>
          <w:sz w:val="24"/>
          <w:szCs w:val="24"/>
          <w:lang w:eastAsia="sk-SK"/>
        </w:rPr>
      </w:pPr>
      <w:r>
        <w:rPr>
          <w:sz w:val="24"/>
          <w:szCs w:val="24"/>
          <w:lang w:eastAsia="sk-SK"/>
        </w:rPr>
        <w:t>Odovzdanie a prevzatie diela</w:t>
      </w:r>
    </w:p>
    <w:p w14:paraId="0FD3D271" w14:textId="69928844" w:rsidR="002D0B36" w:rsidRPr="00B974B5"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je povinný písomne alebo e-mailom ozn</w:t>
      </w:r>
      <w:r w:rsidR="00B974B5">
        <w:rPr>
          <w:b w:val="0"/>
          <w:sz w:val="24"/>
          <w:szCs w:val="24"/>
          <w:lang w:eastAsia="sk-SK"/>
        </w:rPr>
        <w:t xml:space="preserve">ámiť objednávateľovi minimálne </w:t>
      </w:r>
      <w:r w:rsidR="00A2624E">
        <w:rPr>
          <w:b w:val="0"/>
          <w:sz w:val="24"/>
          <w:szCs w:val="24"/>
          <w:lang w:eastAsia="sk-SK"/>
        </w:rPr>
        <w:t xml:space="preserve">                       </w:t>
      </w:r>
      <w:r w:rsidR="00B974B5">
        <w:rPr>
          <w:b w:val="0"/>
          <w:sz w:val="24"/>
          <w:szCs w:val="24"/>
          <w:lang w:eastAsia="sk-SK"/>
        </w:rPr>
        <w:t>3</w:t>
      </w:r>
      <w:r>
        <w:rPr>
          <w:b w:val="0"/>
          <w:sz w:val="24"/>
          <w:szCs w:val="24"/>
          <w:lang w:eastAsia="sk-SK"/>
        </w:rPr>
        <w:t xml:space="preserve"> kalendárnych dní vopred, kedy bude dielo pripravené na odovzdanie. Dielo sa považuje </w:t>
      </w:r>
      <w:r w:rsidR="00A2624E">
        <w:rPr>
          <w:b w:val="0"/>
          <w:sz w:val="24"/>
          <w:szCs w:val="24"/>
          <w:lang w:eastAsia="sk-SK"/>
        </w:rPr>
        <w:t xml:space="preserve">   </w:t>
      </w:r>
      <w:r>
        <w:rPr>
          <w:b w:val="0"/>
          <w:sz w:val="24"/>
          <w:szCs w:val="24"/>
          <w:lang w:eastAsia="sk-SK"/>
        </w:rPr>
        <w:t xml:space="preserve">za splnené </w:t>
      </w:r>
      <w:r w:rsidRPr="00B974B5">
        <w:rPr>
          <w:b w:val="0"/>
          <w:sz w:val="24"/>
          <w:szCs w:val="24"/>
          <w:lang w:eastAsia="sk-SK"/>
        </w:rPr>
        <w:t xml:space="preserve">jeho odovzdaním zhotoviteľom a prevzatím objednávateľom. </w:t>
      </w:r>
    </w:p>
    <w:p w14:paraId="4C3CFF68" w14:textId="6F14A3ED" w:rsidR="002D0B36" w:rsidRPr="00B974B5"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B974B5">
        <w:rPr>
          <w:b w:val="0"/>
          <w:sz w:val="24"/>
          <w:szCs w:val="24"/>
          <w:lang w:eastAsia="sk-SK"/>
        </w:rPr>
        <w:t>Zhotoviteľ je povinný</w:t>
      </w:r>
      <w:r w:rsidR="00D35304" w:rsidRPr="00B974B5">
        <w:rPr>
          <w:b w:val="0"/>
          <w:sz w:val="24"/>
          <w:szCs w:val="24"/>
        </w:rPr>
        <w:t xml:space="preserve"> najneskôr</w:t>
      </w:r>
      <w:r w:rsidR="00EA5A9C">
        <w:rPr>
          <w:b w:val="0"/>
          <w:sz w:val="24"/>
          <w:szCs w:val="24"/>
        </w:rPr>
        <w:t xml:space="preserve"> </w:t>
      </w:r>
      <w:r w:rsidR="007A4E0D">
        <w:rPr>
          <w:b w:val="0"/>
          <w:sz w:val="24"/>
          <w:szCs w:val="24"/>
        </w:rPr>
        <w:t xml:space="preserve">2 pracovné dni pred plánovaným dňom </w:t>
      </w:r>
      <w:r w:rsidR="00D35304" w:rsidRPr="00B974B5">
        <w:rPr>
          <w:b w:val="0"/>
          <w:sz w:val="24"/>
          <w:szCs w:val="24"/>
        </w:rPr>
        <w:t>odovzdania a prevzatia diela</w:t>
      </w:r>
      <w:r w:rsidRPr="00B974B5">
        <w:rPr>
          <w:b w:val="0"/>
          <w:sz w:val="24"/>
          <w:szCs w:val="24"/>
          <w:lang w:eastAsia="sk-SK"/>
        </w:rPr>
        <w:t xml:space="preserve"> zabezpečiť a predložiť objednávateľovi nasledovné doklady:  </w:t>
      </w:r>
    </w:p>
    <w:p w14:paraId="5B1F2820" w14:textId="77777777" w:rsidR="002D0B36" w:rsidRDefault="00A45852">
      <w:pPr>
        <w:numPr>
          <w:ilvl w:val="0"/>
          <w:numId w:val="17"/>
        </w:numPr>
        <w:ind w:left="709" w:hanging="283"/>
        <w:jc w:val="both"/>
        <w:rPr>
          <w:lang w:eastAsia="sk-SK"/>
        </w:rPr>
      </w:pPr>
      <w:r>
        <w:rPr>
          <w:lang w:eastAsia="sk-SK"/>
        </w:rPr>
        <w:t xml:space="preserve">dve sady spisov, v ktorých budú podľa priloženého menného zoznamu doklady o vyhovujúcich výsledkoch predpísaných skúšok, certifikáty, atesty, vyhlásenia výrobcu o zhode všetkých výrobkov zabudovaných v diele a jeden spis, v ktorom budú podľa menného zoznamu zoradené záručné listy použitých výrobkov; </w:t>
      </w:r>
    </w:p>
    <w:p w14:paraId="55532A51" w14:textId="77777777" w:rsidR="002D0B36" w:rsidRDefault="00A45852">
      <w:pPr>
        <w:numPr>
          <w:ilvl w:val="0"/>
          <w:numId w:val="17"/>
        </w:numPr>
        <w:ind w:left="709" w:hanging="283"/>
        <w:jc w:val="both"/>
        <w:rPr>
          <w:lang w:eastAsia="sk-SK"/>
        </w:rPr>
      </w:pPr>
      <w:r>
        <w:rPr>
          <w:lang w:eastAsia="sk-SK"/>
        </w:rPr>
        <w:t>jedno CD/USB fotodokumentácie, ktorú zhotoviteľ vyhotoví priebežne počas realizácie diela;</w:t>
      </w:r>
    </w:p>
    <w:p w14:paraId="728B4555" w14:textId="77777777" w:rsidR="002D0B36" w:rsidRDefault="00A45852">
      <w:pPr>
        <w:numPr>
          <w:ilvl w:val="0"/>
          <w:numId w:val="17"/>
        </w:numPr>
        <w:ind w:hanging="774"/>
        <w:jc w:val="both"/>
        <w:rPr>
          <w:lang w:eastAsia="sk-SK"/>
        </w:rPr>
      </w:pPr>
      <w:r>
        <w:rPr>
          <w:lang w:eastAsia="sk-SK"/>
        </w:rPr>
        <w:t xml:space="preserve">jednu kópiu stavebného denníka; </w:t>
      </w:r>
    </w:p>
    <w:p w14:paraId="63EFBAE6" w14:textId="77777777" w:rsidR="002D0B36" w:rsidRDefault="00A45852">
      <w:pPr>
        <w:numPr>
          <w:ilvl w:val="0"/>
          <w:numId w:val="17"/>
        </w:numPr>
        <w:ind w:left="709" w:hanging="283"/>
        <w:jc w:val="both"/>
        <w:rPr>
          <w:lang w:eastAsia="sk-SK"/>
        </w:rPr>
      </w:pPr>
      <w:r>
        <w:rPr>
          <w:lang w:eastAsia="sk-SK"/>
        </w:rPr>
        <w:t>zabezpečenie ďalších dokladov súvisiacich s uvedením diela do prevádzky v dvoch vyhotoveniach;</w:t>
      </w:r>
    </w:p>
    <w:p w14:paraId="7EE1EE7B" w14:textId="77777777" w:rsidR="002D0B36" w:rsidRDefault="00A45852">
      <w:pPr>
        <w:numPr>
          <w:ilvl w:val="0"/>
          <w:numId w:val="17"/>
        </w:numPr>
        <w:ind w:left="709" w:hanging="283"/>
        <w:jc w:val="both"/>
        <w:rPr>
          <w:lang w:eastAsia="sk-SK"/>
        </w:rPr>
      </w:pPr>
      <w:r>
        <w:rPr>
          <w:lang w:eastAsia="sk-SK"/>
        </w:rPr>
        <w:t>doklady o uložení odpadov podľa podmienok určených v článku IX. bod 9.6.4 tejto zmluvy a v zmysle zákona č. 79/2015 Z. z. o odpadoch v platnom znení;</w:t>
      </w:r>
    </w:p>
    <w:p w14:paraId="3C86D839" w14:textId="77777777" w:rsidR="002D0B36" w:rsidRDefault="00A45852">
      <w:pPr>
        <w:ind w:left="426" w:firstLine="283"/>
        <w:jc w:val="both"/>
        <w:rPr>
          <w:lang w:eastAsia="sk-SK"/>
        </w:rPr>
      </w:pPr>
      <w:r>
        <w:rPr>
          <w:lang w:eastAsia="sk-SK"/>
        </w:rPr>
        <w:t>a v zmysle projektu stavby a výkazu výmer;</w:t>
      </w:r>
    </w:p>
    <w:p w14:paraId="1C21E025" w14:textId="0F6AB615" w:rsidR="002D0B36" w:rsidRDefault="00A45852">
      <w:pPr>
        <w:numPr>
          <w:ilvl w:val="0"/>
          <w:numId w:val="17"/>
        </w:numPr>
        <w:ind w:left="709" w:hanging="283"/>
        <w:jc w:val="both"/>
        <w:rPr>
          <w:lang w:eastAsia="sk-SK"/>
        </w:rPr>
      </w:pPr>
      <w:r>
        <w:rPr>
          <w:lang w:eastAsia="sk-SK"/>
        </w:rPr>
        <w:t>súhrnný dokument sumarizujúci údaje o vzniku odpadu a spôsobe nakladania s ním;</w:t>
      </w:r>
    </w:p>
    <w:p w14:paraId="0BD7F6E2" w14:textId="2C0E3979" w:rsidR="00F4753F" w:rsidRDefault="00F4753F">
      <w:pPr>
        <w:numPr>
          <w:ilvl w:val="0"/>
          <w:numId w:val="17"/>
        </w:numPr>
        <w:ind w:left="709" w:hanging="283"/>
        <w:jc w:val="both"/>
        <w:rPr>
          <w:lang w:eastAsia="sk-SK"/>
        </w:rPr>
      </w:pPr>
      <w:r>
        <w:t xml:space="preserve">dokumentáciu skutočného vyhotovenia diela v dvoch tlačených vyhotoveniach a raz </w:t>
      </w:r>
      <w:r w:rsidR="00A2624E">
        <w:t xml:space="preserve">                                </w:t>
      </w:r>
      <w:r>
        <w:t>v digitálnej forme (vo formáte PDF</w:t>
      </w:r>
      <w:r w:rsidR="00E503B9">
        <w:t xml:space="preserve"> na </w:t>
      </w:r>
      <w:proofErr w:type="spellStart"/>
      <w:r w:rsidR="00E503B9">
        <w:t>usb</w:t>
      </w:r>
      <w:proofErr w:type="spellEnd"/>
      <w:r>
        <w:t>);</w:t>
      </w:r>
    </w:p>
    <w:p w14:paraId="5AA0B253" w14:textId="77777777" w:rsidR="002D0B36" w:rsidRPr="00B974B5" w:rsidRDefault="00A45852">
      <w:pPr>
        <w:numPr>
          <w:ilvl w:val="0"/>
          <w:numId w:val="17"/>
        </w:numPr>
        <w:ind w:left="709" w:hanging="283"/>
        <w:jc w:val="both"/>
        <w:rPr>
          <w:lang w:eastAsia="sk-SK"/>
        </w:rPr>
      </w:pPr>
      <w:r w:rsidRPr="00B974B5">
        <w:rPr>
          <w:lang w:eastAsia="sk-SK"/>
        </w:rPr>
        <w:t>záverečné stanovisko stavbyvedúceho.</w:t>
      </w:r>
    </w:p>
    <w:p w14:paraId="61E5ED8C" w14:textId="41150526"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B974B5">
        <w:rPr>
          <w:b w:val="0"/>
          <w:sz w:val="24"/>
          <w:szCs w:val="24"/>
          <w:lang w:eastAsia="sk-SK"/>
        </w:rPr>
        <w:t xml:space="preserve">Prevzatie a odovzdanie diela </w:t>
      </w:r>
      <w:r w:rsidRPr="002D0A48">
        <w:rPr>
          <w:b w:val="0"/>
          <w:sz w:val="24"/>
          <w:szCs w:val="24"/>
          <w:lang w:eastAsia="sk-SK"/>
        </w:rPr>
        <w:t>vykonajú zmluvné strany na základe písomného preberacieho protokolu, ktorého návrh p</w:t>
      </w:r>
      <w:r w:rsidR="00C17BB3" w:rsidRPr="002D0A48">
        <w:rPr>
          <w:b w:val="0"/>
          <w:sz w:val="24"/>
          <w:szCs w:val="24"/>
          <w:lang w:eastAsia="sk-SK"/>
        </w:rPr>
        <w:t>ripraví objednávateľ. Dielo</w:t>
      </w:r>
      <w:r w:rsidRPr="002D0A48">
        <w:rPr>
          <w:b w:val="0"/>
          <w:sz w:val="24"/>
          <w:szCs w:val="24"/>
          <w:lang w:eastAsia="sk-SK"/>
        </w:rPr>
        <w:t xml:space="preserve"> </w:t>
      </w:r>
      <w:r w:rsidR="00C17BB3" w:rsidRPr="002D0A48">
        <w:rPr>
          <w:b w:val="0"/>
          <w:sz w:val="24"/>
          <w:szCs w:val="24"/>
          <w:lang w:eastAsia="sk-SK"/>
        </w:rPr>
        <w:t>je objednávateľ povinný prevziať</w:t>
      </w:r>
      <w:r w:rsidRPr="002D0A48">
        <w:rPr>
          <w:b w:val="0"/>
          <w:sz w:val="24"/>
          <w:szCs w:val="24"/>
          <w:lang w:eastAsia="sk-SK"/>
        </w:rPr>
        <w:t xml:space="preserve"> len v prípade, že bude zhotoviteľom vykonané riadne </w:t>
      </w:r>
      <w:r w:rsidR="00C17BB3" w:rsidRPr="002D0A48">
        <w:rPr>
          <w:b w:val="0"/>
          <w:sz w:val="24"/>
          <w:szCs w:val="24"/>
          <w:lang w:eastAsia="sk-SK"/>
        </w:rPr>
        <w:t xml:space="preserve">v celom rozsahu </w:t>
      </w:r>
      <w:r w:rsidRPr="002D0A48">
        <w:rPr>
          <w:b w:val="0"/>
          <w:sz w:val="24"/>
          <w:szCs w:val="24"/>
          <w:lang w:eastAsia="sk-SK"/>
        </w:rPr>
        <w:t xml:space="preserve">za podmienok dohodnutých v tejto zmluve. Objednávateľ </w:t>
      </w:r>
      <w:r w:rsidR="00C17BB3" w:rsidRPr="002D0A48">
        <w:rPr>
          <w:b w:val="0"/>
          <w:sz w:val="24"/>
          <w:szCs w:val="24"/>
          <w:lang w:eastAsia="sk-SK"/>
        </w:rPr>
        <w:t xml:space="preserve">je oprávnený </w:t>
      </w:r>
      <w:r w:rsidRPr="002D0A48">
        <w:rPr>
          <w:b w:val="0"/>
          <w:sz w:val="24"/>
          <w:szCs w:val="24"/>
          <w:lang w:eastAsia="sk-SK"/>
        </w:rPr>
        <w:t xml:space="preserve">dielo prevziať aj v prípade, že dielo má vady a nedorobky, ktoré nebránia jeho riadnemu užívaniu. V takom prípade sa v preberacom protokole uvedie súpis takýchto vád a nedorobkov a dohodnuté termíny na ich </w:t>
      </w:r>
      <w:r>
        <w:rPr>
          <w:b w:val="0"/>
          <w:sz w:val="24"/>
          <w:szCs w:val="24"/>
          <w:lang w:eastAsia="sk-SK"/>
        </w:rPr>
        <w:t xml:space="preserve">odstránenie. Ak sa zmluvné strany nedohodnú na termíne odstránenia zistených vád a nedorobkov, je zhotoviteľ povinný tieto vady a nedorobky odstrániť najneskôr </w:t>
      </w:r>
      <w:r w:rsidR="00A2624E">
        <w:rPr>
          <w:b w:val="0"/>
          <w:sz w:val="24"/>
          <w:szCs w:val="24"/>
          <w:lang w:eastAsia="sk-SK"/>
        </w:rPr>
        <w:t xml:space="preserve">                         </w:t>
      </w:r>
      <w:r>
        <w:rPr>
          <w:b w:val="0"/>
          <w:sz w:val="24"/>
          <w:szCs w:val="24"/>
          <w:lang w:eastAsia="sk-SK"/>
        </w:rPr>
        <w:t xml:space="preserve">do 7 pracovných dní od ich zistenia na preberacom konaní. Ak zhotoviteľ neodstráni vady a nedorobky zistené pri preberacom konaní v určenom, resp. dohodnutom inom termíne, má právo ich odstrániť objednávateľ prostredníctvom tretej osoby na náklady zhotoviteľa aj </w:t>
      </w:r>
      <w:r w:rsidR="00A2624E">
        <w:rPr>
          <w:b w:val="0"/>
          <w:sz w:val="24"/>
          <w:szCs w:val="24"/>
          <w:lang w:eastAsia="sk-SK"/>
        </w:rPr>
        <w:t xml:space="preserve">                </w:t>
      </w:r>
      <w:r>
        <w:rPr>
          <w:b w:val="0"/>
          <w:sz w:val="24"/>
          <w:szCs w:val="24"/>
          <w:lang w:eastAsia="sk-SK"/>
        </w:rPr>
        <w:t>zo zadržanej čiastky faktúry.</w:t>
      </w:r>
    </w:p>
    <w:p w14:paraId="4CD6F411"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Súčasťou preberacieho protokolu o odovzdaní a prevzatí diela je súpis vykonaných prác a dodávok na diele odsúhlasený oboma zmluvnými stranami. V preberacom protokole o odovzdaní a prevzatí diela zároveň zhotoviteľ svojím podpisom potvrdí, že v prípade osôb, prostredníctvom ktorých dielo vykonal, nebol porušený zákaz nelegálneho zamestnávania. V prípade, že zhotoviteľ odmietne v preberacom protokole o odovzdaní a prevzatí diela svojim podpisom potvrdiť túto skutočnosť, objednávateľ je oprávnený odmietnuť prevziať dielo. </w:t>
      </w:r>
      <w:r w:rsidR="00B974B5" w:rsidRPr="003229F6">
        <w:rPr>
          <w:b w:val="0"/>
          <w:sz w:val="24"/>
          <w:szCs w:val="24"/>
        </w:rPr>
        <w:t>Objednávateľ je oprávnený odmietnuť prevziať dielo aj v prípade, že zhotoviteľ nepredloží objednávateľovi najneskôr pri odovzdaní a prevzatí diela všetky doklady uvedené v bode 9.5.2 tohto článku tejto zmluvy.</w:t>
      </w:r>
    </w:p>
    <w:p w14:paraId="6D5E12B4" w14:textId="3B115009"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Zhotoviteľ je povinný najneskôr pri písomnom protokolárnom odovzdaní a prevzatí diela medzi zmluvnými stranami vrátiť objednávateľovi poskytnutú projektovú dokumentáciu </w:t>
      </w:r>
      <w:r w:rsidR="00A2624E">
        <w:rPr>
          <w:b w:val="0"/>
          <w:sz w:val="24"/>
          <w:szCs w:val="24"/>
          <w:lang w:eastAsia="sk-SK"/>
        </w:rPr>
        <w:t xml:space="preserve">              </w:t>
      </w:r>
      <w:r>
        <w:rPr>
          <w:b w:val="0"/>
          <w:sz w:val="24"/>
          <w:szCs w:val="24"/>
          <w:lang w:eastAsia="sk-SK"/>
        </w:rPr>
        <w:t>na dielo uvedenú v </w:t>
      </w:r>
      <w:r w:rsidRPr="00976016">
        <w:rPr>
          <w:b w:val="0"/>
          <w:sz w:val="24"/>
          <w:szCs w:val="24"/>
          <w:lang w:eastAsia="sk-SK"/>
        </w:rPr>
        <w:t xml:space="preserve">článku III. bod 3.1 tejto zmluvy v počte 2 sady, ako aj príslušné povolenie </w:t>
      </w:r>
      <w:r w:rsidRPr="00976016">
        <w:rPr>
          <w:b w:val="0"/>
          <w:iCs/>
          <w:sz w:val="24"/>
          <w:szCs w:val="24"/>
          <w:lang w:eastAsia="sk-SK"/>
        </w:rPr>
        <w:t xml:space="preserve">vydané príslušným stavebným úradom </w:t>
      </w:r>
      <w:r w:rsidRPr="00976016">
        <w:rPr>
          <w:b w:val="0"/>
          <w:sz w:val="24"/>
          <w:szCs w:val="24"/>
          <w:lang w:eastAsia="sk-SK"/>
        </w:rPr>
        <w:t xml:space="preserve">na uskutočnenie diela </w:t>
      </w:r>
      <w:r w:rsidR="007C3607" w:rsidRPr="00976016">
        <w:rPr>
          <w:b w:val="0"/>
          <w:sz w:val="24"/>
          <w:szCs w:val="24"/>
          <w:lang w:eastAsia="sk-SK"/>
        </w:rPr>
        <w:t>,,Slovenské národné múzeum v Martine – Prístupové schodisko a terasy</w:t>
      </w:r>
      <w:r w:rsidR="004F00F6" w:rsidRPr="00976016">
        <w:rPr>
          <w:b w:val="0"/>
          <w:sz w:val="24"/>
          <w:szCs w:val="24"/>
          <w:lang w:eastAsia="sk-SK"/>
        </w:rPr>
        <w:t xml:space="preserve">“ </w:t>
      </w:r>
      <w:r w:rsidRPr="00976016">
        <w:rPr>
          <w:b w:val="0"/>
          <w:bCs w:val="0"/>
          <w:sz w:val="24"/>
          <w:szCs w:val="24"/>
          <w:lang w:eastAsia="sk-SK"/>
        </w:rPr>
        <w:t xml:space="preserve">vrátane všetkých </w:t>
      </w:r>
      <w:r w:rsidRPr="00976016">
        <w:rPr>
          <w:b w:val="0"/>
          <w:iCs/>
          <w:sz w:val="24"/>
          <w:szCs w:val="24"/>
          <w:lang w:eastAsia="sk-SK"/>
        </w:rPr>
        <w:t>vyjadrení a stanovísk príslušných dotknutých orgánov</w:t>
      </w:r>
      <w:r w:rsidRPr="00976016">
        <w:rPr>
          <w:b w:val="0"/>
          <w:sz w:val="24"/>
          <w:szCs w:val="24"/>
          <w:lang w:eastAsia="sk-SK"/>
        </w:rPr>
        <w:t xml:space="preserve"> a prípadne</w:t>
      </w:r>
      <w:r w:rsidRPr="003229F6">
        <w:rPr>
          <w:b w:val="0"/>
          <w:sz w:val="24"/>
          <w:szCs w:val="24"/>
          <w:lang w:eastAsia="sk-SK"/>
        </w:rPr>
        <w:t xml:space="preserve"> aj iné doklady a vyjadrenia inštitúcií potrebných pre vykonanie diela</w:t>
      </w:r>
      <w:r>
        <w:rPr>
          <w:b w:val="0"/>
          <w:sz w:val="24"/>
          <w:szCs w:val="24"/>
          <w:lang w:eastAsia="sk-SK"/>
        </w:rPr>
        <w:t xml:space="preserve">, ktoré objednávateľ poskytol zhotoviteľovi v zmysle článku VIII. bod 8.1 tejto zmluvy. </w:t>
      </w:r>
    </w:p>
    <w:p w14:paraId="4D007E1F" w14:textId="77777777" w:rsidR="002D0B36" w:rsidRPr="00930AAB"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Ak objednávateľ odmietne dielo prevziať, spíšu obe strany zápis, v ktorom uvedú svoje </w:t>
      </w:r>
      <w:r w:rsidRPr="00930AAB">
        <w:rPr>
          <w:b w:val="0"/>
          <w:sz w:val="24"/>
          <w:szCs w:val="24"/>
          <w:lang w:eastAsia="sk-SK"/>
        </w:rPr>
        <w:t>stanoviská a ich odôvodnenie.</w:t>
      </w:r>
    </w:p>
    <w:p w14:paraId="26F3597C" w14:textId="74C7A2F9"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sidRPr="00930AAB">
        <w:rPr>
          <w:b w:val="0"/>
          <w:sz w:val="24"/>
          <w:szCs w:val="24"/>
          <w:lang w:eastAsia="sk-SK"/>
        </w:rPr>
        <w:t>P</w:t>
      </w:r>
      <w:r w:rsidR="00445BAD" w:rsidRPr="00930AAB">
        <w:rPr>
          <w:b w:val="0"/>
          <w:sz w:val="24"/>
          <w:szCs w:val="24"/>
          <w:lang w:eastAsia="sk-SK"/>
        </w:rPr>
        <w:t>reberacieho konania sa zúčastní</w:t>
      </w:r>
      <w:r w:rsidRPr="00930AAB">
        <w:rPr>
          <w:b w:val="0"/>
          <w:sz w:val="24"/>
          <w:szCs w:val="24"/>
          <w:lang w:eastAsia="sk-SK"/>
        </w:rPr>
        <w:t xml:space="preserve"> </w:t>
      </w:r>
      <w:r w:rsidR="00BC0D88" w:rsidRPr="00930AAB">
        <w:rPr>
          <w:b w:val="0"/>
          <w:sz w:val="24"/>
          <w:szCs w:val="24"/>
          <w:lang w:eastAsia="sk-SK"/>
        </w:rPr>
        <w:t xml:space="preserve">osoba vykonávajúca technický dozor za objednávateľa </w:t>
      </w:r>
      <w:r w:rsidR="00445BAD" w:rsidRPr="00930AAB">
        <w:rPr>
          <w:b w:val="0"/>
          <w:sz w:val="24"/>
          <w:szCs w:val="24"/>
          <w:lang w:eastAsia="sk-SK"/>
        </w:rPr>
        <w:t xml:space="preserve">uvedená v bode 9.2.4 </w:t>
      </w:r>
      <w:r w:rsidR="007C0F97" w:rsidRPr="00930AAB">
        <w:rPr>
          <w:b w:val="0"/>
          <w:sz w:val="24"/>
          <w:szCs w:val="24"/>
          <w:lang w:eastAsia="sk-SK"/>
        </w:rPr>
        <w:t xml:space="preserve">tohto článku </w:t>
      </w:r>
      <w:r w:rsidR="00445BAD" w:rsidRPr="00930AAB">
        <w:rPr>
          <w:b w:val="0"/>
          <w:sz w:val="24"/>
          <w:szCs w:val="24"/>
          <w:lang w:eastAsia="sk-SK"/>
        </w:rPr>
        <w:t xml:space="preserve">tejto zmluvy </w:t>
      </w:r>
      <w:r w:rsidR="00BC0D88" w:rsidRPr="00930AAB">
        <w:rPr>
          <w:b w:val="0"/>
          <w:sz w:val="24"/>
          <w:szCs w:val="24"/>
          <w:lang w:eastAsia="sk-SK"/>
        </w:rPr>
        <w:t xml:space="preserve">a osoba stavbyvedúceho za zhotoviteľa </w:t>
      </w:r>
      <w:r w:rsidR="00445BAD" w:rsidRPr="00930AAB">
        <w:rPr>
          <w:b w:val="0"/>
          <w:sz w:val="24"/>
          <w:szCs w:val="24"/>
          <w:lang w:eastAsia="sk-SK"/>
        </w:rPr>
        <w:t xml:space="preserve">uvedená v bode </w:t>
      </w:r>
      <w:r w:rsidR="00BC0D88" w:rsidRPr="00930AAB">
        <w:rPr>
          <w:b w:val="0"/>
          <w:sz w:val="24"/>
          <w:szCs w:val="24"/>
          <w:lang w:eastAsia="sk-SK"/>
        </w:rPr>
        <w:t xml:space="preserve">9.2.5 </w:t>
      </w:r>
      <w:r w:rsidR="007C0F97" w:rsidRPr="00930AAB">
        <w:rPr>
          <w:b w:val="0"/>
          <w:sz w:val="24"/>
          <w:szCs w:val="24"/>
          <w:lang w:eastAsia="sk-SK"/>
        </w:rPr>
        <w:t xml:space="preserve">tohto článku </w:t>
      </w:r>
      <w:r w:rsidR="00BC0D88" w:rsidRPr="00930AAB">
        <w:rPr>
          <w:b w:val="0"/>
          <w:sz w:val="24"/>
          <w:szCs w:val="24"/>
          <w:lang w:eastAsia="sk-SK"/>
        </w:rPr>
        <w:t>tejto zmluvy</w:t>
      </w:r>
      <w:r w:rsidRPr="00930AAB">
        <w:rPr>
          <w:b w:val="0"/>
          <w:sz w:val="24"/>
          <w:szCs w:val="24"/>
          <w:lang w:eastAsia="sk-SK"/>
        </w:rPr>
        <w:t xml:space="preserve">, </w:t>
      </w:r>
      <w:r w:rsidR="00445BAD" w:rsidRPr="00930AAB">
        <w:rPr>
          <w:b w:val="0"/>
          <w:sz w:val="24"/>
          <w:szCs w:val="24"/>
          <w:lang w:eastAsia="sk-SK"/>
        </w:rPr>
        <w:t>pričom tieto osoby sú zároveň oprávnené</w:t>
      </w:r>
      <w:r w:rsidRPr="00930AAB">
        <w:rPr>
          <w:b w:val="0"/>
          <w:sz w:val="24"/>
          <w:szCs w:val="24"/>
          <w:lang w:eastAsia="sk-SK"/>
        </w:rPr>
        <w:t xml:space="preserve"> podpísať preberací protokol a súpis vykonaných prác a dodávok na diele. Preberacieho </w:t>
      </w:r>
      <w:r>
        <w:rPr>
          <w:b w:val="0"/>
          <w:sz w:val="24"/>
          <w:szCs w:val="24"/>
          <w:lang w:eastAsia="sk-SK"/>
        </w:rPr>
        <w:t xml:space="preserve">konania sú oprávnení zúčastniť sa aj ďalší zástupcovia objednávateľa a zhotoviteľa </w:t>
      </w:r>
      <w:r w:rsidR="00A2624E">
        <w:rPr>
          <w:b w:val="0"/>
          <w:sz w:val="24"/>
          <w:szCs w:val="24"/>
          <w:lang w:eastAsia="sk-SK"/>
        </w:rPr>
        <w:t xml:space="preserve">                         </w:t>
      </w:r>
      <w:r>
        <w:rPr>
          <w:b w:val="0"/>
          <w:sz w:val="24"/>
          <w:szCs w:val="24"/>
          <w:lang w:eastAsia="sk-SK"/>
        </w:rPr>
        <w:t xml:space="preserve">na základe poverenia alebo splnomocnenia.  </w:t>
      </w:r>
    </w:p>
    <w:p w14:paraId="60BCA4F0" w14:textId="77777777" w:rsidR="002D0B36" w:rsidRPr="00930AAB" w:rsidRDefault="00A45852">
      <w:pPr>
        <w:pStyle w:val="BodyText21"/>
        <w:numPr>
          <w:ilvl w:val="2"/>
          <w:numId w:val="14"/>
        </w:numPr>
        <w:tabs>
          <w:tab w:val="clear" w:pos="567"/>
          <w:tab w:val="left" w:pos="426"/>
        </w:tabs>
        <w:overflowPunct/>
        <w:autoSpaceDE/>
        <w:spacing w:after="120"/>
        <w:ind w:left="425" w:hanging="709"/>
        <w:rPr>
          <w:b w:val="0"/>
          <w:sz w:val="24"/>
          <w:szCs w:val="24"/>
          <w:lang w:eastAsia="sk-SK"/>
        </w:rPr>
      </w:pPr>
      <w:r>
        <w:rPr>
          <w:b w:val="0"/>
          <w:sz w:val="24"/>
          <w:szCs w:val="24"/>
          <w:lang w:eastAsia="sk-SK"/>
        </w:rPr>
        <w:t xml:space="preserve">Drobné odchýlky od projektu, ktoré nemenia prijaté riešenie, ani nezvyšujú cenu prác, nie sú vadou, ak boli dohodnuté aspoň súhlasným zápisom v stavebnom denníku. Tieto odchýlky je zhotoviteľ </w:t>
      </w:r>
      <w:r w:rsidRPr="00930AAB">
        <w:rPr>
          <w:b w:val="0"/>
          <w:sz w:val="24"/>
          <w:szCs w:val="24"/>
          <w:lang w:eastAsia="sk-SK"/>
        </w:rPr>
        <w:t>povinný vyznačiť v projekte skutočného vyhotovenia stavby.</w:t>
      </w:r>
    </w:p>
    <w:p w14:paraId="4010828C" w14:textId="77777777" w:rsidR="002D0B36" w:rsidRPr="00930AAB" w:rsidRDefault="00A45852">
      <w:pPr>
        <w:pStyle w:val="Zarkazkladnhotextu3"/>
        <w:widowControl/>
        <w:numPr>
          <w:ilvl w:val="1"/>
          <w:numId w:val="14"/>
        </w:numPr>
        <w:ind w:left="426" w:hanging="710"/>
        <w:jc w:val="both"/>
        <w:rPr>
          <w:b/>
          <w:bCs/>
          <w:szCs w:val="24"/>
        </w:rPr>
      </w:pPr>
      <w:r w:rsidRPr="00930AAB">
        <w:rPr>
          <w:b/>
          <w:bCs/>
          <w:szCs w:val="24"/>
        </w:rPr>
        <w:t>Zodpovednosť zhotoviteľa</w:t>
      </w:r>
    </w:p>
    <w:p w14:paraId="216954F9" w14:textId="2953E9A2" w:rsidR="00987AF3" w:rsidRPr="00930AAB" w:rsidRDefault="00A45852" w:rsidP="004D01DD">
      <w:pPr>
        <w:pStyle w:val="BodyText21"/>
        <w:numPr>
          <w:ilvl w:val="2"/>
          <w:numId w:val="14"/>
        </w:numPr>
        <w:tabs>
          <w:tab w:val="clear" w:pos="567"/>
          <w:tab w:val="left" w:pos="426"/>
        </w:tabs>
        <w:overflowPunct/>
        <w:autoSpaceDE/>
        <w:ind w:left="426" w:hanging="710"/>
        <w:rPr>
          <w:b w:val="0"/>
          <w:sz w:val="24"/>
          <w:szCs w:val="24"/>
          <w:lang w:eastAsia="sk-SK"/>
        </w:rPr>
      </w:pPr>
      <w:r w:rsidRPr="00930AAB">
        <w:rPr>
          <w:b w:val="0"/>
          <w:sz w:val="24"/>
          <w:szCs w:val="24"/>
          <w:lang w:eastAsia="sk-SK"/>
        </w:rPr>
        <w:t xml:space="preserve">Zhotoviteľ </w:t>
      </w:r>
      <w:r w:rsidRPr="00930AAB">
        <w:rPr>
          <w:b w:val="0"/>
          <w:sz w:val="24"/>
          <w:szCs w:val="24"/>
          <w:shd w:val="clear" w:color="auto" w:fill="FFFFFF"/>
          <w:lang w:eastAsia="sk-SK"/>
        </w:rPr>
        <w:t xml:space="preserve">znáša nebezpečenstvo škody na diele, a to odo dňa prevzatia staveniska až do </w:t>
      </w:r>
      <w:r w:rsidRPr="00930AAB">
        <w:rPr>
          <w:b w:val="0"/>
          <w:bCs w:val="0"/>
          <w:sz w:val="24"/>
          <w:szCs w:val="24"/>
          <w:lang w:eastAsia="sk-SK"/>
        </w:rPr>
        <w:t>dňa protokolárneho odovzdania a prevzatia diela medzi zmluvnými stranami</w:t>
      </w:r>
      <w:r w:rsidRPr="00930AAB">
        <w:rPr>
          <w:b w:val="0"/>
          <w:sz w:val="24"/>
          <w:szCs w:val="24"/>
          <w:lang w:eastAsia="sk-SK"/>
        </w:rPr>
        <w:t xml:space="preserve"> v zmysle článku IX. bod 9.5 tejto zmluvy</w:t>
      </w:r>
      <w:r w:rsidRPr="00930AAB">
        <w:rPr>
          <w:b w:val="0"/>
          <w:bCs w:val="0"/>
          <w:sz w:val="24"/>
          <w:szCs w:val="24"/>
          <w:lang w:eastAsia="sk-SK"/>
        </w:rPr>
        <w:t xml:space="preserve">. </w:t>
      </w:r>
      <w:r w:rsidRPr="00930AAB">
        <w:rPr>
          <w:b w:val="0"/>
          <w:sz w:val="24"/>
          <w:szCs w:val="24"/>
          <w:lang w:eastAsia="sk-SK"/>
        </w:rPr>
        <w:t>V prípade, ak v priebehu vykonávania diela nastane okolnosť, ktorá môže predstavovať riziko vzniku škody</w:t>
      </w:r>
      <w:r w:rsidR="00DC3760" w:rsidRPr="00930AAB">
        <w:rPr>
          <w:b w:val="0"/>
          <w:sz w:val="24"/>
          <w:szCs w:val="24"/>
          <w:lang w:eastAsia="sk-SK"/>
        </w:rPr>
        <w:t xml:space="preserve"> na diele, napr.</w:t>
      </w:r>
      <w:r w:rsidR="001C207C" w:rsidRPr="00930AAB">
        <w:rPr>
          <w:b w:val="0"/>
          <w:sz w:val="24"/>
          <w:szCs w:val="24"/>
        </w:rPr>
        <w:t xml:space="preserve"> v prípade výskytu nepriaznivých klimatických podmienok a mrazov (pokles teplôt pod +5 °C)</w:t>
      </w:r>
      <w:r w:rsidRPr="00930AAB">
        <w:rPr>
          <w:b w:val="0"/>
          <w:sz w:val="24"/>
          <w:szCs w:val="24"/>
          <w:lang w:eastAsia="sk-SK"/>
        </w:rPr>
        <w:t>, je zhotoviteľ povinný to oznámiť bezodkladne objednávateľovi a</w:t>
      </w:r>
      <w:r w:rsidR="00E863ED" w:rsidRPr="00930AAB">
        <w:rPr>
          <w:b w:val="0"/>
          <w:sz w:val="24"/>
          <w:szCs w:val="24"/>
          <w:lang w:eastAsia="sk-SK"/>
        </w:rPr>
        <w:t> pod podmienkou predchádzajúceho písomného súhlasu objednávateľa je zároveň oprávnený</w:t>
      </w:r>
      <w:r w:rsidRPr="00930AAB">
        <w:rPr>
          <w:b w:val="0"/>
          <w:sz w:val="24"/>
          <w:szCs w:val="24"/>
          <w:lang w:eastAsia="sk-SK"/>
        </w:rPr>
        <w:t xml:space="preserve"> prerušiť vykonávanie diela, a to až do času, kým sa zmluvné strany dohodnú na ďalšom postupe. Zároveň je zhotoviteľ </w:t>
      </w:r>
      <w:r w:rsidR="00A2624E">
        <w:rPr>
          <w:b w:val="0"/>
          <w:sz w:val="24"/>
          <w:szCs w:val="24"/>
          <w:lang w:eastAsia="sk-SK"/>
        </w:rPr>
        <w:t xml:space="preserve">                           </w:t>
      </w:r>
      <w:r w:rsidRPr="00930AAB">
        <w:rPr>
          <w:b w:val="0"/>
          <w:sz w:val="24"/>
          <w:szCs w:val="24"/>
          <w:lang w:eastAsia="sk-SK"/>
        </w:rPr>
        <w:t>v takomto prípade povinný vykonať všetky neodkladné opatrenia na zabránenie vzniku škody na mieste vykonávania diela, ako aj na majetku tretích osôb.</w:t>
      </w:r>
      <w:r w:rsidR="00AC6A55" w:rsidRPr="00930AAB">
        <w:rPr>
          <w:b w:val="0"/>
          <w:sz w:val="24"/>
          <w:szCs w:val="24"/>
          <w:lang w:eastAsia="sk-SK"/>
        </w:rPr>
        <w:t xml:space="preserve"> V prípade, že objednávateľ </w:t>
      </w:r>
      <w:r w:rsidR="00EA3ADE" w:rsidRPr="00930AAB">
        <w:rPr>
          <w:b w:val="0"/>
          <w:sz w:val="24"/>
          <w:szCs w:val="24"/>
          <w:lang w:eastAsia="sk-SK"/>
        </w:rPr>
        <w:t xml:space="preserve">písomne </w:t>
      </w:r>
      <w:r w:rsidR="00AC6A55" w:rsidRPr="00930AAB">
        <w:rPr>
          <w:b w:val="0"/>
          <w:sz w:val="24"/>
          <w:szCs w:val="24"/>
          <w:lang w:eastAsia="sk-SK"/>
        </w:rPr>
        <w:t xml:space="preserve">neodsúhlasí prerušenie vykonávania diela, je zhotoviteľ povinný pokračovať vo vykonávaní diela tak, </w:t>
      </w:r>
      <w:r w:rsidR="00AC6A55" w:rsidRPr="00930AAB">
        <w:rPr>
          <w:b w:val="0"/>
          <w:sz w:val="24"/>
          <w:szCs w:val="24"/>
        </w:rPr>
        <w:t>aby nedošlo k zníženiu kvality diela</w:t>
      </w:r>
      <w:r w:rsidR="004D01DD" w:rsidRPr="00930AAB">
        <w:rPr>
          <w:b w:val="0"/>
          <w:sz w:val="24"/>
          <w:szCs w:val="24"/>
        </w:rPr>
        <w:t xml:space="preserve">, </w:t>
      </w:r>
      <w:r w:rsidR="00987AF3" w:rsidRPr="00930AAB">
        <w:rPr>
          <w:b w:val="0"/>
          <w:sz w:val="24"/>
          <w:szCs w:val="24"/>
        </w:rPr>
        <w:t>a to použitím vhodných technologických postupov, zimných prísad do stavebných hmôt, prípadne zriadením riadneho</w:t>
      </w:r>
      <w:r w:rsidR="004D01DD" w:rsidRPr="00930AAB">
        <w:rPr>
          <w:b w:val="0"/>
          <w:sz w:val="24"/>
          <w:szCs w:val="24"/>
        </w:rPr>
        <w:t xml:space="preserve"> vyhrievaného prístrešku</w:t>
      </w:r>
      <w:r w:rsidR="00987AF3" w:rsidRPr="00930AAB">
        <w:rPr>
          <w:b w:val="0"/>
          <w:sz w:val="24"/>
          <w:szCs w:val="24"/>
        </w:rPr>
        <w:t xml:space="preserve"> n</w:t>
      </w:r>
      <w:r w:rsidR="004D01DD" w:rsidRPr="00930AAB">
        <w:rPr>
          <w:b w:val="0"/>
          <w:sz w:val="24"/>
          <w:szCs w:val="24"/>
        </w:rPr>
        <w:t>ad miestom vykonávania diela.</w:t>
      </w:r>
    </w:p>
    <w:p w14:paraId="78E2034A"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 xml:space="preserve">Zhotoviteľ zodpovedá objednávateľovi za škody, ktoré spôsobia na majetku objednávateľa zamestnanci a pracovníci zhotoviteľa, zhotoviteľom poverené tretie osoby, ako aj jeho subdodávatelia. </w:t>
      </w:r>
    </w:p>
    <w:p w14:paraId="11A51CA1" w14:textId="77777777" w:rsidR="002D0B36" w:rsidRDefault="00A45852">
      <w:pPr>
        <w:pStyle w:val="BodyText21"/>
        <w:numPr>
          <w:ilvl w:val="2"/>
          <w:numId w:val="14"/>
        </w:numPr>
        <w:tabs>
          <w:tab w:val="clear" w:pos="567"/>
          <w:tab w:val="left" w:pos="426"/>
        </w:tabs>
        <w:overflowPunct/>
        <w:autoSpaceDE/>
        <w:ind w:left="426" w:hanging="710"/>
        <w:rPr>
          <w:b w:val="0"/>
          <w:sz w:val="24"/>
          <w:szCs w:val="24"/>
          <w:lang w:eastAsia="sk-SK"/>
        </w:rPr>
      </w:pPr>
      <w:r>
        <w:rPr>
          <w:b w:val="0"/>
          <w:sz w:val="24"/>
          <w:szCs w:val="24"/>
          <w:lang w:eastAsia="sk-SK"/>
        </w:rPr>
        <w:t>Zhotoviteľ sa zaväzuje odstrániť, prípadne nahradiť objednávateľovi akúkoľvek škodu, ktorú pri vykonávaní diela zapríčinil, spôsobil, resp. nesie za jej vznik zodpovednosť, a to obnovením do pôvodného stavu a v prípade, ak to nie je možné, tak uhradiť vzniknutú škodu objednávateľovi v plnej výške.</w:t>
      </w:r>
    </w:p>
    <w:p w14:paraId="5E88C691" w14:textId="4BCE5173" w:rsidR="007524EF" w:rsidRPr="007524EF" w:rsidRDefault="00A45852" w:rsidP="007524EF">
      <w:pPr>
        <w:pStyle w:val="Zarkazkladnhotextu3"/>
        <w:numPr>
          <w:ilvl w:val="2"/>
          <w:numId w:val="14"/>
        </w:numPr>
        <w:spacing w:after="120"/>
        <w:ind w:left="425" w:hanging="709"/>
        <w:jc w:val="both"/>
        <w:rPr>
          <w:bCs/>
          <w:szCs w:val="24"/>
        </w:rPr>
      </w:pPr>
      <w:r>
        <w:rPr>
          <w:bCs/>
          <w:szCs w:val="24"/>
        </w:rPr>
        <w:t xml:space="preserve">Zhotoviteľ je povinný </w:t>
      </w:r>
      <w:r>
        <w:rPr>
          <w:szCs w:val="24"/>
        </w:rPr>
        <w:t xml:space="preserve">odpady vzniknuté z vykonávania diela materiálovo zhodnocovať pri vykonávaní diela, </w:t>
      </w:r>
      <w:r>
        <w:rPr>
          <w:bCs/>
          <w:szCs w:val="24"/>
        </w:rPr>
        <w:t>zabezpečiť na vlastné náklady odvoz odpadu vzniknutého z vykonávania diela zo staveniska do recyklačných stredísk/</w:t>
      </w:r>
      <w:r>
        <w:rPr>
          <w:szCs w:val="24"/>
          <w:shd w:val="clear" w:color="auto" w:fill="FFFFFF"/>
        </w:rPr>
        <w:t xml:space="preserve">zberných dvorov, ktoré sa zameriavajú </w:t>
      </w:r>
      <w:r w:rsidR="00A2624E">
        <w:rPr>
          <w:szCs w:val="24"/>
          <w:shd w:val="clear" w:color="auto" w:fill="FFFFFF"/>
        </w:rPr>
        <w:t xml:space="preserve">                       </w:t>
      </w:r>
      <w:r>
        <w:rPr>
          <w:szCs w:val="24"/>
          <w:shd w:val="clear" w:color="auto" w:fill="FFFFFF"/>
        </w:rPr>
        <w:t xml:space="preserve">na konkrétne druhy odpadu </w:t>
      </w:r>
      <w:r>
        <w:rPr>
          <w:bCs/>
          <w:szCs w:val="24"/>
        </w:rPr>
        <w:t xml:space="preserve">a predložiť doklad objednávateľovi </w:t>
      </w:r>
      <w:r>
        <w:rPr>
          <w:szCs w:val="24"/>
        </w:rPr>
        <w:t>o ich materiálovom zhodnotení a uložení v</w:t>
      </w:r>
      <w:r>
        <w:rPr>
          <w:bCs/>
          <w:szCs w:val="24"/>
        </w:rPr>
        <w:t xml:space="preserve"> recyklačných strediskách/</w:t>
      </w:r>
      <w:r>
        <w:rPr>
          <w:szCs w:val="24"/>
          <w:shd w:val="clear" w:color="auto" w:fill="FFFFFF"/>
        </w:rPr>
        <w:t xml:space="preserve">zberných dvoroch, ktoré sa zameriavajú </w:t>
      </w:r>
      <w:r w:rsidR="00A2624E">
        <w:rPr>
          <w:szCs w:val="24"/>
          <w:shd w:val="clear" w:color="auto" w:fill="FFFFFF"/>
        </w:rPr>
        <w:t xml:space="preserve">              </w:t>
      </w:r>
      <w:r>
        <w:rPr>
          <w:szCs w:val="24"/>
          <w:shd w:val="clear" w:color="auto" w:fill="FFFFFF"/>
        </w:rPr>
        <w:t>na konkrétne druhy odpadu</w:t>
      </w:r>
      <w:r>
        <w:rPr>
          <w:bCs/>
          <w:szCs w:val="24"/>
        </w:rPr>
        <w:t xml:space="preserve"> do 5 kalendárnych dní odo dňa ich uloženia, najneskôr však do dňa protokolárneho odovzdania a prevzatia diela medzi zmluvnými stranami</w:t>
      </w:r>
      <w:r>
        <w:rPr>
          <w:szCs w:val="24"/>
        </w:rPr>
        <w:t xml:space="preserve"> v zmysle článku IX. bod 9.5 tejto zmluvy</w:t>
      </w:r>
      <w:r>
        <w:rPr>
          <w:bCs/>
          <w:szCs w:val="24"/>
        </w:rPr>
        <w:t xml:space="preserve">. </w:t>
      </w:r>
      <w:r>
        <w:rPr>
          <w:szCs w:val="24"/>
        </w:rPr>
        <w:t xml:space="preserve">Zhotoviteľ pritom berie na vedomie, že pri vykonávaní diela je povinný materiálovo zhodnocovať vzniknutý odpad v súlade so zákonom č. 79/2015 Z. z. </w:t>
      </w:r>
      <w:r w:rsidR="00A2624E">
        <w:rPr>
          <w:szCs w:val="24"/>
        </w:rPr>
        <w:t>o</w:t>
      </w:r>
      <w:r>
        <w:rPr>
          <w:szCs w:val="24"/>
        </w:rPr>
        <w:t xml:space="preserve"> odpadoch a o zmene a doplnení niektorých zákonov, ako aj ostatnými</w:t>
      </w:r>
      <w:r w:rsidR="00472211">
        <w:rPr>
          <w:szCs w:val="24"/>
        </w:rPr>
        <w:t xml:space="preserve"> príslušnými právnymi predpismi </w:t>
      </w:r>
      <w:r>
        <w:rPr>
          <w:szCs w:val="24"/>
        </w:rPr>
        <w:t>a podmienkami poskytnutia dotácie</w:t>
      </w:r>
      <w:r w:rsidR="00472211">
        <w:rPr>
          <w:szCs w:val="24"/>
        </w:rPr>
        <w:t>.</w:t>
      </w:r>
      <w:r>
        <w:rPr>
          <w:szCs w:val="24"/>
        </w:rPr>
        <w:t xml:space="preserve"> </w:t>
      </w:r>
    </w:p>
    <w:p w14:paraId="15E5595E" w14:textId="77777777" w:rsidR="002D0B36" w:rsidRDefault="002D0B36">
      <w:pPr>
        <w:numPr>
          <w:ilvl w:val="1"/>
          <w:numId w:val="29"/>
        </w:numPr>
        <w:ind w:left="425" w:hanging="709"/>
        <w:jc w:val="both"/>
        <w:rPr>
          <w:vanish/>
          <w:lang w:eastAsia="sk-SK"/>
        </w:rPr>
      </w:pPr>
    </w:p>
    <w:p w14:paraId="1AA22692" w14:textId="77777777" w:rsidR="002D0B36" w:rsidRDefault="002D0B36">
      <w:pPr>
        <w:numPr>
          <w:ilvl w:val="1"/>
          <w:numId w:val="23"/>
        </w:numPr>
        <w:ind w:left="425" w:hanging="709"/>
        <w:jc w:val="both"/>
        <w:rPr>
          <w:vanish/>
          <w:lang w:eastAsia="sk-SK"/>
        </w:rPr>
      </w:pPr>
    </w:p>
    <w:p w14:paraId="59AE6416" w14:textId="77777777" w:rsidR="002D0B36" w:rsidRDefault="002D0B36">
      <w:pPr>
        <w:numPr>
          <w:ilvl w:val="1"/>
          <w:numId w:val="23"/>
        </w:numPr>
        <w:ind w:left="425" w:hanging="709"/>
        <w:jc w:val="both"/>
        <w:rPr>
          <w:vanish/>
          <w:lang w:eastAsia="sk-SK"/>
        </w:rPr>
      </w:pPr>
    </w:p>
    <w:p w14:paraId="124290EA" w14:textId="77777777" w:rsidR="002D0B36" w:rsidRDefault="002D0B36">
      <w:pPr>
        <w:numPr>
          <w:ilvl w:val="1"/>
          <w:numId w:val="23"/>
        </w:numPr>
        <w:ind w:left="425" w:hanging="709"/>
        <w:jc w:val="both"/>
        <w:rPr>
          <w:vanish/>
          <w:lang w:eastAsia="sk-SK"/>
        </w:rPr>
      </w:pPr>
    </w:p>
    <w:p w14:paraId="1EBE0A39" w14:textId="77777777" w:rsidR="002D0B36" w:rsidRDefault="002D0B36">
      <w:pPr>
        <w:numPr>
          <w:ilvl w:val="1"/>
          <w:numId w:val="23"/>
        </w:numPr>
        <w:ind w:left="425" w:hanging="709"/>
        <w:jc w:val="both"/>
        <w:rPr>
          <w:vanish/>
          <w:lang w:eastAsia="sk-SK"/>
        </w:rPr>
      </w:pPr>
    </w:p>
    <w:p w14:paraId="7B9ADC6F" w14:textId="77777777" w:rsidR="002D0B36" w:rsidRDefault="002D0B36">
      <w:pPr>
        <w:numPr>
          <w:ilvl w:val="1"/>
          <w:numId w:val="23"/>
        </w:numPr>
        <w:ind w:left="425" w:hanging="709"/>
        <w:jc w:val="both"/>
        <w:rPr>
          <w:vanish/>
          <w:lang w:eastAsia="sk-SK"/>
        </w:rPr>
      </w:pPr>
    </w:p>
    <w:p w14:paraId="7F078335" w14:textId="77777777" w:rsidR="002D0B36" w:rsidRDefault="002D0B36">
      <w:pPr>
        <w:numPr>
          <w:ilvl w:val="1"/>
          <w:numId w:val="23"/>
        </w:numPr>
        <w:ind w:left="425" w:hanging="709"/>
        <w:jc w:val="both"/>
        <w:rPr>
          <w:vanish/>
          <w:lang w:eastAsia="sk-SK"/>
        </w:rPr>
      </w:pPr>
    </w:p>
    <w:p w14:paraId="5E41963E" w14:textId="77777777" w:rsidR="002D0B36" w:rsidRDefault="002D0B36">
      <w:pPr>
        <w:numPr>
          <w:ilvl w:val="1"/>
          <w:numId w:val="23"/>
        </w:numPr>
        <w:ind w:left="425" w:hanging="709"/>
        <w:jc w:val="both"/>
        <w:rPr>
          <w:vanish/>
          <w:lang w:eastAsia="sk-SK"/>
        </w:rPr>
      </w:pPr>
    </w:p>
    <w:p w14:paraId="152DAA75" w14:textId="77777777" w:rsidR="002D0B36" w:rsidRDefault="00A45852">
      <w:pPr>
        <w:numPr>
          <w:ilvl w:val="1"/>
          <w:numId w:val="14"/>
        </w:numPr>
        <w:ind w:left="426" w:hanging="710"/>
        <w:jc w:val="both"/>
        <w:rPr>
          <w:b/>
          <w:lang w:eastAsia="sk-SK"/>
        </w:rPr>
      </w:pPr>
      <w:r>
        <w:rPr>
          <w:b/>
          <w:lang w:eastAsia="sk-SK"/>
        </w:rPr>
        <w:t xml:space="preserve">Osobitné povinnosti zhotoviteľa </w:t>
      </w:r>
    </w:p>
    <w:p w14:paraId="13F10D7E" w14:textId="77777777" w:rsidR="002D0B36" w:rsidRDefault="00A45852">
      <w:pPr>
        <w:pStyle w:val="BodyText21"/>
        <w:numPr>
          <w:ilvl w:val="2"/>
          <w:numId w:val="14"/>
        </w:numPr>
        <w:tabs>
          <w:tab w:val="clear" w:pos="567"/>
        </w:tabs>
        <w:overflowPunct/>
        <w:autoSpaceDE/>
        <w:ind w:left="426" w:hanging="710"/>
        <w:rPr>
          <w:b w:val="0"/>
          <w:sz w:val="24"/>
          <w:szCs w:val="24"/>
          <w:lang w:eastAsia="sk-SK"/>
        </w:rPr>
      </w:pPr>
      <w:r>
        <w:rPr>
          <w:b w:val="0"/>
          <w:sz w:val="24"/>
          <w:szCs w:val="24"/>
          <w:lang w:eastAsia="sk-SK"/>
        </w:rPr>
        <w:t xml:space="preserve">Zhotoviteľ sa zaväzuje vykonávať činnosti spojené s predmetom diela na vlastnú zodpovednosť podľa tejto zmluvy, pričom rešpektuje technické špecifikácie a právne predpisy. Zhotoviteľ sa zaväzuje vykonávať dielo v súlade s touto zmluvou, projektovou dokumentáciou,  výkazom výmer  a príslušnými normami vzťahujúcimi sa na predmet diela. </w:t>
      </w:r>
    </w:p>
    <w:p w14:paraId="219F5D16" w14:textId="77777777" w:rsidR="002D0B36" w:rsidRDefault="00A45852">
      <w:pPr>
        <w:pStyle w:val="BodyText21"/>
        <w:numPr>
          <w:ilvl w:val="2"/>
          <w:numId w:val="14"/>
        </w:numPr>
        <w:tabs>
          <w:tab w:val="clear" w:pos="567"/>
        </w:tabs>
        <w:overflowPunct/>
        <w:autoSpaceDE/>
        <w:ind w:left="426" w:hanging="710"/>
        <w:rPr>
          <w:b w:val="0"/>
          <w:sz w:val="24"/>
          <w:szCs w:val="24"/>
          <w:lang w:eastAsia="sk-SK"/>
        </w:rPr>
      </w:pPr>
      <w:r>
        <w:rPr>
          <w:b w:val="0"/>
          <w:sz w:val="24"/>
          <w:szCs w:val="24"/>
          <w:lang w:eastAsia="sk-SK"/>
        </w:rPr>
        <w:t xml:space="preserve">Zhotoviteľ zodpovedá za to, že pri vykonaní diela nepoužije materiál, o ktorom je v čase jeho použitia známe, že je škodlivý. Použitý materiál bude zodpovedať podmienkam stanoveným v zákone č. 133/2013 Z. z. </w:t>
      </w:r>
      <w:r>
        <w:rPr>
          <w:b w:val="0"/>
          <w:bCs w:val="0"/>
          <w:sz w:val="24"/>
          <w:szCs w:val="24"/>
          <w:shd w:val="clear" w:color="auto" w:fill="FFFFFF"/>
          <w:lang w:eastAsia="sk-SK"/>
        </w:rPr>
        <w:t>o stavebných výrobkoch a o zmene a doplnení niektorých zákonov</w:t>
      </w:r>
      <w:r>
        <w:rPr>
          <w:b w:val="0"/>
          <w:sz w:val="24"/>
          <w:szCs w:val="24"/>
          <w:lang w:eastAsia="sk-SK"/>
        </w:rPr>
        <w:t xml:space="preserve">. </w:t>
      </w:r>
    </w:p>
    <w:p w14:paraId="79C2E550" w14:textId="77777777" w:rsidR="002D0B36" w:rsidRPr="000A2E79" w:rsidRDefault="00A45852">
      <w:pPr>
        <w:pStyle w:val="BodyText21"/>
        <w:numPr>
          <w:ilvl w:val="2"/>
          <w:numId w:val="14"/>
        </w:numPr>
        <w:tabs>
          <w:tab w:val="clear" w:pos="567"/>
        </w:tabs>
        <w:overflowPunct/>
        <w:autoSpaceDE/>
        <w:ind w:left="426" w:hanging="710"/>
        <w:rPr>
          <w:b w:val="0"/>
          <w:sz w:val="24"/>
          <w:szCs w:val="24"/>
          <w:lang w:eastAsia="sk-SK"/>
        </w:rPr>
      </w:pPr>
      <w:r>
        <w:rPr>
          <w:b w:val="0"/>
          <w:sz w:val="24"/>
          <w:szCs w:val="24"/>
          <w:lang w:eastAsia="sk-SK"/>
        </w:rPr>
        <w:t xml:space="preserve">Zhotoviteľ je povinný použiť pre vykonanie diela len materiály a výrobky, ktoré majú také vlastnosti, aby po dobu životnosti zrealizovaného diela bola pri bežnej údržbe zaručená požadovaná mechanická pevnosť a stabilita, požiarna bezpečnosť, hygienické požiadavky, ochrana </w:t>
      </w:r>
      <w:r w:rsidRPr="000A2E79">
        <w:rPr>
          <w:b w:val="0"/>
          <w:sz w:val="24"/>
          <w:szCs w:val="24"/>
          <w:lang w:eastAsia="sk-SK"/>
        </w:rPr>
        <w:t>zdravia a životného prostredia a bezpečnosť pri údržbe.</w:t>
      </w:r>
    </w:p>
    <w:p w14:paraId="44E4237A" w14:textId="79BEB012" w:rsidR="002D0B36" w:rsidRPr="00E17ED0" w:rsidRDefault="00A45852" w:rsidP="004F00F6">
      <w:pPr>
        <w:pStyle w:val="BodyText21"/>
        <w:numPr>
          <w:ilvl w:val="2"/>
          <w:numId w:val="14"/>
        </w:numPr>
        <w:shd w:val="clear" w:color="auto" w:fill="FFFFFF"/>
        <w:tabs>
          <w:tab w:val="clear" w:pos="567"/>
        </w:tabs>
        <w:overflowPunct/>
        <w:autoSpaceDE/>
        <w:ind w:left="426"/>
        <w:rPr>
          <w:b w:val="0"/>
          <w:sz w:val="24"/>
          <w:szCs w:val="24"/>
          <w:lang w:eastAsia="sk-SK"/>
        </w:rPr>
      </w:pPr>
      <w:r w:rsidRPr="000A2E79">
        <w:rPr>
          <w:b w:val="0"/>
          <w:sz w:val="24"/>
          <w:szCs w:val="24"/>
          <w:lang w:eastAsia="sk-SK"/>
        </w:rPr>
        <w:t xml:space="preserve">Zhotoviteľ je </w:t>
      </w:r>
      <w:r w:rsidRPr="00930AAB">
        <w:rPr>
          <w:b w:val="0"/>
          <w:sz w:val="24"/>
          <w:szCs w:val="24"/>
          <w:lang w:eastAsia="sk-SK"/>
        </w:rPr>
        <w:t>povinný počas celej doby vykonávania die</w:t>
      </w:r>
      <w:r w:rsidR="004F00F6" w:rsidRPr="00930AAB">
        <w:rPr>
          <w:b w:val="0"/>
          <w:sz w:val="24"/>
          <w:szCs w:val="24"/>
          <w:lang w:eastAsia="sk-SK"/>
        </w:rPr>
        <w:t xml:space="preserve">la zabezpečiť bezpečný prístup </w:t>
      </w:r>
      <w:r w:rsidRPr="00930AAB">
        <w:rPr>
          <w:b w:val="0"/>
          <w:sz w:val="24"/>
          <w:szCs w:val="24"/>
          <w:lang w:eastAsia="sk-SK"/>
        </w:rPr>
        <w:t xml:space="preserve"> </w:t>
      </w:r>
      <w:r w:rsidR="00A2624E">
        <w:rPr>
          <w:b w:val="0"/>
          <w:sz w:val="24"/>
          <w:szCs w:val="24"/>
          <w:lang w:eastAsia="sk-SK"/>
        </w:rPr>
        <w:t xml:space="preserve">              </w:t>
      </w:r>
      <w:r w:rsidR="004F00F6" w:rsidRPr="00930AAB">
        <w:rPr>
          <w:b w:val="0"/>
          <w:bCs w:val="0"/>
          <w:sz w:val="24"/>
          <w:szCs w:val="24"/>
          <w:lang w:eastAsia="sk-SK"/>
        </w:rPr>
        <w:t xml:space="preserve">do stavby so súpisným číslom </w:t>
      </w:r>
      <w:r w:rsidR="000A2E79" w:rsidRPr="00930AAB">
        <w:rPr>
          <w:b w:val="0"/>
          <w:sz w:val="24"/>
          <w:szCs w:val="24"/>
        </w:rPr>
        <w:t xml:space="preserve">4064 postavenej na pozemku registra C KN parcelné číslo 1860/2 </w:t>
      </w:r>
      <w:r w:rsidR="000A2E79" w:rsidRPr="00930AAB">
        <w:rPr>
          <w:b w:val="0"/>
          <w:bCs w:val="0"/>
          <w:sz w:val="24"/>
          <w:szCs w:val="24"/>
          <w:lang w:eastAsia="sk-SK"/>
        </w:rPr>
        <w:t>a na pozemok</w:t>
      </w:r>
      <w:r w:rsidR="004F00F6" w:rsidRPr="00930AAB">
        <w:rPr>
          <w:b w:val="0"/>
          <w:bCs w:val="0"/>
          <w:sz w:val="24"/>
          <w:szCs w:val="24"/>
          <w:lang w:eastAsia="sk-SK"/>
        </w:rPr>
        <w:t xml:space="preserve"> regi</w:t>
      </w:r>
      <w:r w:rsidR="00EC6A8E" w:rsidRPr="00930AAB">
        <w:rPr>
          <w:b w:val="0"/>
          <w:bCs w:val="0"/>
          <w:sz w:val="24"/>
          <w:szCs w:val="24"/>
          <w:lang w:eastAsia="sk-SK"/>
        </w:rPr>
        <w:t xml:space="preserve">stra C KN parcelné číslo </w:t>
      </w:r>
      <w:r w:rsidR="00EB0C1B" w:rsidRPr="00930AAB">
        <w:rPr>
          <w:b w:val="0"/>
          <w:bCs w:val="0"/>
          <w:sz w:val="24"/>
          <w:szCs w:val="24"/>
          <w:lang w:eastAsia="sk-SK"/>
        </w:rPr>
        <w:t>1860/</w:t>
      </w:r>
      <w:r w:rsidR="00EB0C1B" w:rsidRPr="00E17ED0">
        <w:rPr>
          <w:b w:val="0"/>
          <w:bCs w:val="0"/>
          <w:sz w:val="24"/>
          <w:szCs w:val="24"/>
          <w:lang w:eastAsia="sk-SK"/>
        </w:rPr>
        <w:t>5</w:t>
      </w:r>
      <w:r w:rsidR="004F00F6" w:rsidRPr="00E17ED0">
        <w:rPr>
          <w:b w:val="0"/>
          <w:bCs w:val="0"/>
          <w:sz w:val="24"/>
          <w:szCs w:val="24"/>
          <w:lang w:eastAsia="sk-SK"/>
        </w:rPr>
        <w:t xml:space="preserve"> katastrálne územie </w:t>
      </w:r>
      <w:r w:rsidR="00EB0C1B" w:rsidRPr="00E17ED0">
        <w:rPr>
          <w:b w:val="0"/>
          <w:bCs w:val="0"/>
          <w:sz w:val="24"/>
          <w:szCs w:val="24"/>
          <w:lang w:eastAsia="sk-SK"/>
        </w:rPr>
        <w:t>Martin</w:t>
      </w:r>
      <w:r w:rsidR="004F00F6" w:rsidRPr="00E17ED0">
        <w:rPr>
          <w:b w:val="0"/>
          <w:bCs w:val="0"/>
          <w:sz w:val="24"/>
          <w:szCs w:val="24"/>
          <w:lang w:eastAsia="sk-SK"/>
        </w:rPr>
        <w:t xml:space="preserve">, okres Martin, zapísaných na liste vlastníctva číslo </w:t>
      </w:r>
      <w:r w:rsidR="00EB0C1B" w:rsidRPr="00E17ED0">
        <w:rPr>
          <w:b w:val="0"/>
          <w:bCs w:val="0"/>
          <w:sz w:val="24"/>
          <w:szCs w:val="24"/>
          <w:lang w:eastAsia="sk-SK"/>
        </w:rPr>
        <w:t>910</w:t>
      </w:r>
      <w:r w:rsidR="004F00F6" w:rsidRPr="00E17ED0">
        <w:rPr>
          <w:b w:val="0"/>
          <w:bCs w:val="0"/>
          <w:sz w:val="24"/>
          <w:szCs w:val="24"/>
          <w:lang w:eastAsia="sk-SK"/>
        </w:rPr>
        <w:t>.</w:t>
      </w:r>
    </w:p>
    <w:p w14:paraId="7F31CB12" w14:textId="77777777" w:rsidR="002D0B36" w:rsidRPr="00E17ED0" w:rsidRDefault="00A45852">
      <w:pPr>
        <w:pStyle w:val="BodyText21"/>
        <w:numPr>
          <w:ilvl w:val="2"/>
          <w:numId w:val="14"/>
        </w:numPr>
        <w:tabs>
          <w:tab w:val="clear" w:pos="567"/>
        </w:tabs>
        <w:overflowPunct/>
        <w:autoSpaceDE/>
        <w:ind w:left="426" w:hanging="710"/>
        <w:rPr>
          <w:b w:val="0"/>
          <w:sz w:val="24"/>
          <w:szCs w:val="24"/>
          <w:lang w:eastAsia="sk-SK"/>
        </w:rPr>
      </w:pPr>
      <w:r w:rsidRPr="00E17ED0">
        <w:rPr>
          <w:b w:val="0"/>
          <w:sz w:val="24"/>
          <w:szCs w:val="24"/>
          <w:lang w:eastAsia="sk-SK"/>
        </w:rPr>
        <w:t>Zhotoviteľ je povinný počas realizácie diela organizovať práce tak, aby bol v  čase prevádzkových hodín zabezpečený bezpečný prístup k</w:t>
      </w:r>
      <w:r w:rsidR="00EB0C1B" w:rsidRPr="00E17ED0">
        <w:rPr>
          <w:b w:val="0"/>
          <w:sz w:val="24"/>
          <w:szCs w:val="24"/>
          <w:lang w:eastAsia="sk-SK"/>
        </w:rPr>
        <w:t> Slovenskému národnému múzeu</w:t>
      </w:r>
      <w:r w:rsidRPr="00E17ED0">
        <w:rPr>
          <w:b w:val="0"/>
          <w:sz w:val="24"/>
          <w:szCs w:val="24"/>
          <w:lang w:eastAsia="sk-SK"/>
        </w:rPr>
        <w:t xml:space="preserve">, pre ktoré je z miesta vykonávania diela jediný prístup. Za týmto účelom sa zaväzuje objednávateľ oboznámiť zhotoviteľa o prevádzkových hodinách </w:t>
      </w:r>
      <w:r w:rsidR="00EB0C1B" w:rsidRPr="00E17ED0">
        <w:rPr>
          <w:b w:val="0"/>
          <w:sz w:val="24"/>
          <w:szCs w:val="24"/>
          <w:lang w:eastAsia="sk-SK"/>
        </w:rPr>
        <w:t xml:space="preserve">Slovenského národného múzea </w:t>
      </w:r>
      <w:r w:rsidRPr="00E17ED0">
        <w:rPr>
          <w:b w:val="0"/>
          <w:sz w:val="24"/>
          <w:szCs w:val="24"/>
          <w:lang w:eastAsia="sk-SK"/>
        </w:rPr>
        <w:t xml:space="preserve">v mieste vykonávania diela najneskôr pri odovzdaní a prevzatí staveniska medzi zmluvnými stranami. </w:t>
      </w:r>
    </w:p>
    <w:p w14:paraId="344863E1" w14:textId="52F23FF2" w:rsidR="002D0B36" w:rsidRPr="00E17ED0" w:rsidRDefault="00A45852">
      <w:pPr>
        <w:pStyle w:val="BodyText21"/>
        <w:numPr>
          <w:ilvl w:val="2"/>
          <w:numId w:val="14"/>
        </w:numPr>
        <w:tabs>
          <w:tab w:val="clear" w:pos="567"/>
        </w:tabs>
        <w:overflowPunct/>
        <w:autoSpaceDE/>
        <w:ind w:left="426" w:hanging="710"/>
        <w:rPr>
          <w:b w:val="0"/>
          <w:sz w:val="24"/>
          <w:szCs w:val="24"/>
          <w:lang w:eastAsia="sk-SK"/>
        </w:rPr>
      </w:pPr>
      <w:r w:rsidRPr="00E17ED0">
        <w:rPr>
          <w:b w:val="0"/>
          <w:sz w:val="24"/>
          <w:szCs w:val="24"/>
          <w:lang w:eastAsia="sk-SK"/>
        </w:rPr>
        <w:t>Práce, pri ktorých nie je možné zabezpečiť bezpečný prístup k </w:t>
      </w:r>
      <w:r w:rsidR="00EB0C1B" w:rsidRPr="00E17ED0">
        <w:rPr>
          <w:b w:val="0"/>
          <w:sz w:val="24"/>
          <w:szCs w:val="24"/>
          <w:lang w:eastAsia="sk-SK"/>
        </w:rPr>
        <w:t>Slovenskému národnému múzeu</w:t>
      </w:r>
      <w:r w:rsidR="00E17ED0">
        <w:rPr>
          <w:b w:val="0"/>
          <w:sz w:val="24"/>
          <w:szCs w:val="24"/>
          <w:lang w:eastAsia="sk-SK"/>
        </w:rPr>
        <w:t>,</w:t>
      </w:r>
      <w:r w:rsidR="00EB0C1B" w:rsidRPr="00E17ED0">
        <w:rPr>
          <w:b w:val="0"/>
          <w:sz w:val="24"/>
          <w:szCs w:val="24"/>
          <w:lang w:eastAsia="sk-SK"/>
        </w:rPr>
        <w:t xml:space="preserve"> p</w:t>
      </w:r>
      <w:r w:rsidRPr="00E17ED0">
        <w:rPr>
          <w:b w:val="0"/>
          <w:sz w:val="24"/>
          <w:szCs w:val="24"/>
          <w:lang w:eastAsia="sk-SK"/>
        </w:rPr>
        <w:t xml:space="preserve">re ktoré je z miesta vykonávania diela jediný prístup, je zhotoviteľ povinný plánovať a vykonávať mimo </w:t>
      </w:r>
      <w:r w:rsidRPr="00930AAB">
        <w:rPr>
          <w:b w:val="0"/>
          <w:sz w:val="24"/>
          <w:szCs w:val="24"/>
          <w:lang w:eastAsia="sk-SK"/>
        </w:rPr>
        <w:t xml:space="preserve">prevádzkových hodín </w:t>
      </w:r>
      <w:r w:rsidR="00A17119" w:rsidRPr="00930AAB">
        <w:rPr>
          <w:b w:val="0"/>
          <w:sz w:val="24"/>
          <w:szCs w:val="24"/>
          <w:lang w:eastAsia="sk-SK"/>
        </w:rPr>
        <w:t xml:space="preserve">Slovenského národného múzea </w:t>
      </w:r>
      <w:r w:rsidRPr="00930AAB">
        <w:rPr>
          <w:b w:val="0"/>
          <w:sz w:val="24"/>
          <w:szCs w:val="24"/>
          <w:lang w:eastAsia="sk-SK"/>
        </w:rPr>
        <w:t xml:space="preserve">v mieste </w:t>
      </w:r>
      <w:r w:rsidRPr="00E17ED0">
        <w:rPr>
          <w:b w:val="0"/>
          <w:sz w:val="24"/>
          <w:szCs w:val="24"/>
          <w:lang w:eastAsia="sk-SK"/>
        </w:rPr>
        <w:t>vykonávania diela.</w:t>
      </w:r>
    </w:p>
    <w:p w14:paraId="582C8FC5" w14:textId="7B596E67" w:rsidR="002D0B36" w:rsidRDefault="00A45852">
      <w:pPr>
        <w:pStyle w:val="BodyText21"/>
        <w:numPr>
          <w:ilvl w:val="2"/>
          <w:numId w:val="14"/>
        </w:numPr>
        <w:shd w:val="clear" w:color="auto" w:fill="FFFFFF"/>
        <w:tabs>
          <w:tab w:val="clear" w:pos="567"/>
        </w:tabs>
        <w:overflowPunct/>
        <w:autoSpaceDE/>
        <w:ind w:left="426" w:hanging="710"/>
        <w:rPr>
          <w:b w:val="0"/>
          <w:sz w:val="24"/>
          <w:szCs w:val="24"/>
          <w:lang w:eastAsia="sk-SK"/>
        </w:rPr>
      </w:pPr>
      <w:r w:rsidRPr="00E17ED0">
        <w:rPr>
          <w:b w:val="0"/>
          <w:sz w:val="24"/>
          <w:szCs w:val="24"/>
          <w:lang w:eastAsia="sk-SK"/>
        </w:rPr>
        <w:t>Bez predchádzajúceho písomného súhlasu</w:t>
      </w:r>
      <w:r>
        <w:rPr>
          <w:b w:val="0"/>
          <w:sz w:val="24"/>
          <w:szCs w:val="24"/>
          <w:lang w:eastAsia="sk-SK"/>
        </w:rPr>
        <w:t xml:space="preserve"> objednávateľa a projektanta nemôže zhotoviteľ na vykonanie diela použiť iné materiály a zariadenia alebo vykonať zmeny oproti projektovej dokumentácii alebo oproti požiadavkám na technickú špecifikáciu uvedenú</w:t>
      </w:r>
      <w:r w:rsidR="00A2624E">
        <w:rPr>
          <w:b w:val="0"/>
          <w:sz w:val="24"/>
          <w:szCs w:val="24"/>
          <w:lang w:eastAsia="sk-SK"/>
        </w:rPr>
        <w:t xml:space="preserve">                  </w:t>
      </w:r>
      <w:r>
        <w:rPr>
          <w:b w:val="0"/>
          <w:sz w:val="24"/>
          <w:szCs w:val="24"/>
          <w:lang w:eastAsia="sk-SK"/>
        </w:rPr>
        <w:t xml:space="preserve"> v prílohe č. 1 tejto zmluvy. Zámena materiálov a výrobkov môže byť zrealizovaná len </w:t>
      </w:r>
      <w:r w:rsidR="00A2624E">
        <w:rPr>
          <w:b w:val="0"/>
          <w:sz w:val="24"/>
          <w:szCs w:val="24"/>
          <w:lang w:eastAsia="sk-SK"/>
        </w:rPr>
        <w:t xml:space="preserve">                     </w:t>
      </w:r>
      <w:r>
        <w:rPr>
          <w:b w:val="0"/>
          <w:sz w:val="24"/>
          <w:szCs w:val="24"/>
          <w:lang w:eastAsia="sk-SK"/>
        </w:rPr>
        <w:t>po predchádzajúcom odsúhlasení projektantom a technickým dozorom objednávateľa, a to zápisom do stavebného denníka.</w:t>
      </w:r>
    </w:p>
    <w:p w14:paraId="40945B06" w14:textId="6563C2C3" w:rsidR="002D0B36" w:rsidRPr="00650D59" w:rsidRDefault="00A45852">
      <w:pPr>
        <w:pStyle w:val="BodyText21"/>
        <w:numPr>
          <w:ilvl w:val="2"/>
          <w:numId w:val="14"/>
        </w:numPr>
        <w:tabs>
          <w:tab w:val="clear" w:pos="567"/>
        </w:tabs>
        <w:overflowPunct/>
        <w:autoSpaceDE/>
        <w:ind w:left="426" w:hanging="710"/>
        <w:rPr>
          <w:b w:val="0"/>
          <w:sz w:val="24"/>
          <w:szCs w:val="24"/>
          <w:lang w:eastAsia="sk-SK"/>
        </w:rPr>
      </w:pPr>
      <w:r w:rsidRPr="00650D59">
        <w:rPr>
          <w:b w:val="0"/>
          <w:sz w:val="24"/>
          <w:szCs w:val="24"/>
          <w:lang w:eastAsia="sk-SK"/>
        </w:rPr>
        <w:t xml:space="preserve">Zhotoviteľ je povinný zabezpečiť, aby stavbyvedúci zodpovedný za prevedenie diela v súlade s podmienkami tejto zmluvy uvedený v bode 9.2.5 </w:t>
      </w:r>
      <w:r w:rsidR="00D7439B">
        <w:rPr>
          <w:b w:val="0"/>
          <w:sz w:val="24"/>
          <w:szCs w:val="24"/>
          <w:lang w:eastAsia="sk-SK"/>
        </w:rPr>
        <w:t xml:space="preserve">tohto článku </w:t>
      </w:r>
      <w:r w:rsidRPr="00650D59">
        <w:rPr>
          <w:b w:val="0"/>
          <w:sz w:val="24"/>
          <w:szCs w:val="24"/>
          <w:lang w:eastAsia="sk-SK"/>
        </w:rPr>
        <w:t xml:space="preserve">tejto zmluvy bol počas vykonávania prác na diele neustále prítomný na stavenisku. Zhotoviteľ je zároveň povinný zabezpečiť, aby osoba vykonávajúca funkciu stavbyvedúceho uvedená v bode 9.2.5 tohto článku tejto zmluvy bola </w:t>
      </w:r>
      <w:bookmarkStart w:id="1" w:name="_Hlk233280692"/>
      <w:r w:rsidRPr="00650D59">
        <w:rPr>
          <w:b w:val="0"/>
          <w:sz w:val="24"/>
          <w:szCs w:val="24"/>
          <w:lang w:eastAsia="sk-SK"/>
        </w:rPr>
        <w:t>osoba oprávnená vykonávať činnosť stavbyvedúceho pre iné než vyhradené stavby a bola zapísaná v evidencii odborne spôsobilých osôb na výkon činnosti stavbyvedúceho</w:t>
      </w:r>
      <w:bookmarkEnd w:id="1"/>
      <w:r w:rsidRPr="00650D59">
        <w:rPr>
          <w:b w:val="0"/>
          <w:sz w:val="24"/>
          <w:szCs w:val="24"/>
          <w:lang w:eastAsia="sk-SK"/>
        </w:rPr>
        <w:t xml:space="preserve">, a to po celú dobu vykonávania diela. Zhotoviteľ sa zaväzuje preukázať objednávateľovi splnenie odbornej spôsobilosti na výkon činnosti </w:t>
      </w:r>
      <w:r w:rsidRPr="00C364F1">
        <w:rPr>
          <w:b w:val="0"/>
          <w:sz w:val="24"/>
          <w:szCs w:val="24"/>
          <w:lang w:eastAsia="sk-SK"/>
        </w:rPr>
        <w:t>stavbyvedúceho v prípade osoby uvedenej v bode 9.2.5 tohto článku tejto zmluvy najneskôr pri podpise tejto zmluvy.</w:t>
      </w:r>
      <w:r w:rsidRPr="00650D59">
        <w:rPr>
          <w:b w:val="0"/>
          <w:sz w:val="24"/>
          <w:szCs w:val="24"/>
          <w:lang w:eastAsia="sk-SK"/>
        </w:rPr>
        <w:t xml:space="preserve">  </w:t>
      </w:r>
    </w:p>
    <w:p w14:paraId="185999F6" w14:textId="336E9F80" w:rsidR="002D0B36" w:rsidRDefault="00A45852" w:rsidP="00A2624E">
      <w:pPr>
        <w:pStyle w:val="BodyText21"/>
        <w:numPr>
          <w:ilvl w:val="2"/>
          <w:numId w:val="14"/>
        </w:numPr>
        <w:tabs>
          <w:tab w:val="clear" w:pos="567"/>
        </w:tabs>
        <w:overflowPunct/>
        <w:autoSpaceDE/>
        <w:spacing w:after="240"/>
        <w:ind w:left="426" w:hanging="710"/>
        <w:rPr>
          <w:b w:val="0"/>
          <w:sz w:val="24"/>
          <w:szCs w:val="24"/>
          <w:lang w:eastAsia="sk-SK"/>
        </w:rPr>
      </w:pPr>
      <w:r w:rsidRPr="00650D59">
        <w:rPr>
          <w:b w:val="0"/>
          <w:sz w:val="24"/>
          <w:szCs w:val="24"/>
          <w:lang w:eastAsia="sk-SK"/>
        </w:rPr>
        <w:t xml:space="preserve">Prípadné zmeny v osobe stavbyvedúceho </w:t>
      </w:r>
      <w:r>
        <w:rPr>
          <w:b w:val="0"/>
          <w:sz w:val="24"/>
          <w:szCs w:val="24"/>
          <w:lang w:eastAsia="sk-SK"/>
        </w:rPr>
        <w:t xml:space="preserve">oznámi zhotoviteľ objednávateľovi zápisom </w:t>
      </w:r>
      <w:r w:rsidR="00A2624E">
        <w:rPr>
          <w:b w:val="0"/>
          <w:sz w:val="24"/>
          <w:szCs w:val="24"/>
          <w:lang w:eastAsia="sk-SK"/>
        </w:rPr>
        <w:t xml:space="preserve">                  </w:t>
      </w:r>
      <w:r>
        <w:rPr>
          <w:b w:val="0"/>
          <w:sz w:val="24"/>
          <w:szCs w:val="24"/>
          <w:lang w:eastAsia="sk-SK"/>
        </w:rPr>
        <w:t>do stavebného denníka a zároveň zmenu bezodkladne oznámi písomne alebo e-mailom technickému dozoru objednávateľa najneskôr do 2 pracovných dní odo dňa, keď došlo k zmene; tým nie je dotknutá povinnosť zhotoviteľa zabezpečiť, aby išlo o osobu oprávnenú vykonávať činnosť stavbyvedúceho pre iné než vyhradené stavby a zapísanú v evidencii odborne spôsobilých osôb na výkon činnosti stavbyvedúceho počas vykonávania diela. Zhotoviteľ sa zaväzuje preukázať objednávateľovi splnenie odbornej spôsobilosti na výkon činnosti stavbyvedúceho v prípade tejto osoby najneskôr do 2 pracovných dní odo dňa, keď došlo k zmene.</w:t>
      </w:r>
    </w:p>
    <w:p w14:paraId="40741EF3" w14:textId="77777777" w:rsidR="002D0B36" w:rsidRDefault="00A45852">
      <w:pPr>
        <w:pStyle w:val="BodyText21"/>
        <w:numPr>
          <w:ilvl w:val="1"/>
          <w:numId w:val="14"/>
        </w:numPr>
        <w:tabs>
          <w:tab w:val="clear" w:pos="567"/>
        </w:tabs>
        <w:overflowPunct/>
        <w:autoSpaceDE/>
        <w:ind w:left="426" w:hanging="710"/>
        <w:rPr>
          <w:sz w:val="24"/>
          <w:szCs w:val="24"/>
          <w:lang w:eastAsia="sk-SK"/>
        </w:rPr>
      </w:pPr>
      <w:r>
        <w:rPr>
          <w:sz w:val="24"/>
          <w:szCs w:val="24"/>
          <w:lang w:eastAsia="sk-SK"/>
        </w:rPr>
        <w:t xml:space="preserve">Vlastníctvo diela  </w:t>
      </w:r>
    </w:p>
    <w:p w14:paraId="41D42D0A" w14:textId="77777777" w:rsidR="002D0B36" w:rsidRDefault="00A45852">
      <w:pPr>
        <w:pStyle w:val="BodyText21"/>
        <w:numPr>
          <w:ilvl w:val="2"/>
          <w:numId w:val="14"/>
        </w:numPr>
        <w:tabs>
          <w:tab w:val="clear" w:pos="567"/>
        </w:tabs>
        <w:overflowPunct/>
        <w:autoSpaceDE/>
        <w:ind w:left="426" w:hanging="710"/>
        <w:rPr>
          <w:b w:val="0"/>
          <w:sz w:val="24"/>
          <w:szCs w:val="24"/>
          <w:lang w:eastAsia="sk-SK"/>
        </w:rPr>
      </w:pPr>
      <w:r>
        <w:rPr>
          <w:b w:val="0"/>
          <w:sz w:val="24"/>
          <w:szCs w:val="24"/>
          <w:lang w:eastAsia="sk-SK"/>
        </w:rPr>
        <w:t>Vlastníkom diela je objednávateľ v súlade s § 542 ods. 1 Obchodného zákonníka.</w:t>
      </w:r>
    </w:p>
    <w:p w14:paraId="03D0AD88" w14:textId="3B36E735" w:rsidR="002D0B36" w:rsidRDefault="00A45852">
      <w:pPr>
        <w:pStyle w:val="BodyText21"/>
        <w:numPr>
          <w:ilvl w:val="2"/>
          <w:numId w:val="14"/>
        </w:numPr>
        <w:tabs>
          <w:tab w:val="clear" w:pos="567"/>
        </w:tabs>
        <w:overflowPunct/>
        <w:autoSpaceDE/>
        <w:ind w:left="426" w:hanging="710"/>
        <w:rPr>
          <w:b w:val="0"/>
          <w:sz w:val="24"/>
          <w:szCs w:val="24"/>
          <w:lang w:eastAsia="sk-SK"/>
        </w:rPr>
      </w:pPr>
      <w:r>
        <w:rPr>
          <w:b w:val="0"/>
          <w:sz w:val="24"/>
          <w:szCs w:val="24"/>
          <w:lang w:eastAsia="sk-SK"/>
        </w:rPr>
        <w:t xml:space="preserve">V zmysle § 544 ods. 1 Obchodného zákonníka, ak dôjde k zániku zmluvy z dôvodov, </w:t>
      </w:r>
      <w:r w:rsidR="00A2624E">
        <w:rPr>
          <w:b w:val="0"/>
          <w:sz w:val="24"/>
          <w:szCs w:val="24"/>
          <w:lang w:eastAsia="sk-SK"/>
        </w:rPr>
        <w:t xml:space="preserve">                    </w:t>
      </w:r>
      <w:r>
        <w:rPr>
          <w:b w:val="0"/>
          <w:sz w:val="24"/>
          <w:szCs w:val="24"/>
          <w:lang w:eastAsia="sk-SK"/>
        </w:rPr>
        <w:t xml:space="preserve">za ktoré objednávateľ nezodpovedá, je objednávateľ povinný uhradiť zhotoviteľovi  to, o čo sa objednávateľ zhotovovaním veci obohatil. Výška tejto sumy bude určená dohodou zmluvných strán. </w:t>
      </w:r>
      <w:r w:rsidRPr="00930AAB">
        <w:rPr>
          <w:b w:val="0"/>
          <w:sz w:val="24"/>
          <w:szCs w:val="24"/>
          <w:lang w:eastAsia="sk-SK"/>
        </w:rPr>
        <w:t>V prípade, že sa zmluvné strany nedohodnú, bude určená znaleckým posudkom</w:t>
      </w:r>
      <w:r w:rsidR="00AA33DD" w:rsidRPr="00930AAB">
        <w:rPr>
          <w:b w:val="0"/>
          <w:sz w:val="24"/>
          <w:szCs w:val="24"/>
          <w:lang w:eastAsia="sk-SK"/>
        </w:rPr>
        <w:t>,</w:t>
      </w:r>
      <w:r w:rsidR="00AA33DD" w:rsidRPr="00930AAB">
        <w:rPr>
          <w:b w:val="0"/>
          <w:sz w:val="24"/>
          <w:szCs w:val="24"/>
        </w:rPr>
        <w:t xml:space="preserve"> ktorý zabezpečí objednávateľ</w:t>
      </w:r>
      <w:r w:rsidRPr="00930AAB">
        <w:rPr>
          <w:b w:val="0"/>
          <w:sz w:val="24"/>
          <w:szCs w:val="24"/>
          <w:lang w:eastAsia="sk-SK"/>
        </w:rPr>
        <w:t>.  Náklady na vyhotovenie znaleckého posudku bude znášať zhotoviteľ.</w:t>
      </w:r>
    </w:p>
    <w:p w14:paraId="779DE629" w14:textId="69D9B871" w:rsidR="002D0B36" w:rsidRDefault="00A45852">
      <w:pPr>
        <w:pStyle w:val="BodyText21"/>
        <w:numPr>
          <w:ilvl w:val="2"/>
          <w:numId w:val="14"/>
        </w:numPr>
        <w:tabs>
          <w:tab w:val="clear" w:pos="567"/>
        </w:tabs>
        <w:overflowPunct/>
        <w:autoSpaceDE/>
        <w:ind w:left="426"/>
        <w:rPr>
          <w:b w:val="0"/>
          <w:sz w:val="24"/>
          <w:szCs w:val="24"/>
          <w:lang w:eastAsia="sk-SK"/>
        </w:rPr>
      </w:pPr>
      <w:r>
        <w:rPr>
          <w:b w:val="0"/>
          <w:sz w:val="24"/>
          <w:szCs w:val="24"/>
          <w:lang w:eastAsia="sk-SK"/>
        </w:rPr>
        <w:t xml:space="preserve">V zmysle § 544 ods. 2 Obchodného zákonníka, ak dôjde k zániku zmluvy z dôvodov, </w:t>
      </w:r>
      <w:r w:rsidR="00A2624E">
        <w:rPr>
          <w:b w:val="0"/>
          <w:sz w:val="24"/>
          <w:szCs w:val="24"/>
          <w:lang w:eastAsia="sk-SK"/>
        </w:rPr>
        <w:t xml:space="preserve">                     </w:t>
      </w:r>
      <w:r>
        <w:rPr>
          <w:b w:val="0"/>
          <w:sz w:val="24"/>
          <w:szCs w:val="24"/>
          <w:lang w:eastAsia="sk-SK"/>
        </w:rPr>
        <w:t xml:space="preserve">za ktoré objednávateľ zodpovedá, je zhotoviteľ oprávnený požadovať od objednávateľa úhradu ceny vecí, ktoré zhotoviteľ účelne obstaral a ktoré sa spracovaním stali  súčasťou zhotovovanej veci, pokiaľ cena týchto vecí nie je zahrnutá v nároku zhotoviteľa na cenu zníženú o to, čo zhotoviteľ nevykonal podľa ustanovení tejto zmluvy. V prípade uplatnenia tejto požiadavky zhotoviteľa, bude úhrada určená </w:t>
      </w:r>
      <w:r w:rsidRPr="00930AAB">
        <w:rPr>
          <w:b w:val="0"/>
          <w:sz w:val="24"/>
          <w:szCs w:val="24"/>
          <w:lang w:eastAsia="sk-SK"/>
        </w:rPr>
        <w:t>dohodou zmluvných strán. V prípade, že sa zmluvné strany nedohodnú, bude určená znaleckým posudkom</w:t>
      </w:r>
      <w:r w:rsidR="00AA33DD" w:rsidRPr="00930AAB">
        <w:rPr>
          <w:b w:val="0"/>
          <w:sz w:val="24"/>
          <w:szCs w:val="24"/>
          <w:lang w:eastAsia="sk-SK"/>
        </w:rPr>
        <w:t>,</w:t>
      </w:r>
      <w:r w:rsidR="00AA33DD" w:rsidRPr="00930AAB">
        <w:rPr>
          <w:b w:val="0"/>
          <w:sz w:val="24"/>
          <w:szCs w:val="24"/>
        </w:rPr>
        <w:t xml:space="preserve"> ktorý zabezpečí objednávateľ</w:t>
      </w:r>
      <w:r w:rsidRPr="00930AAB">
        <w:rPr>
          <w:b w:val="0"/>
          <w:sz w:val="24"/>
          <w:szCs w:val="24"/>
          <w:lang w:eastAsia="sk-SK"/>
        </w:rPr>
        <w:t>. Náklady na vyhotovenie znaleckého posudku bude znášať objednávateľ.</w:t>
      </w:r>
    </w:p>
    <w:p w14:paraId="7F93B617" w14:textId="1679BB09" w:rsidR="002D0B36" w:rsidRDefault="002D0B36">
      <w:pPr>
        <w:pStyle w:val="BodyText21"/>
        <w:ind w:left="0"/>
        <w:rPr>
          <w:b w:val="0"/>
          <w:sz w:val="24"/>
          <w:szCs w:val="24"/>
          <w:lang w:eastAsia="sk-SK"/>
        </w:rPr>
      </w:pPr>
    </w:p>
    <w:p w14:paraId="5709112C" w14:textId="77777777" w:rsidR="007524EF" w:rsidRDefault="007524EF">
      <w:pPr>
        <w:pStyle w:val="BodyText21"/>
        <w:ind w:left="0"/>
        <w:rPr>
          <w:b w:val="0"/>
          <w:sz w:val="24"/>
          <w:szCs w:val="24"/>
          <w:lang w:eastAsia="sk-SK"/>
        </w:rPr>
      </w:pPr>
    </w:p>
    <w:p w14:paraId="60BD92A7" w14:textId="77777777" w:rsidR="002D0B36" w:rsidRDefault="00A45852">
      <w:pPr>
        <w:pStyle w:val="BodyText21"/>
        <w:jc w:val="center"/>
        <w:rPr>
          <w:lang w:eastAsia="sk-SK"/>
        </w:rPr>
      </w:pPr>
      <w:r>
        <w:rPr>
          <w:b w:val="0"/>
          <w:sz w:val="24"/>
          <w:szCs w:val="24"/>
          <w:lang w:eastAsia="sk-SK"/>
        </w:rPr>
        <w:t>ČLÁNOK X.</w:t>
      </w:r>
    </w:p>
    <w:p w14:paraId="63B00C13" w14:textId="77777777" w:rsidR="002D0B36" w:rsidRDefault="00A45852">
      <w:pPr>
        <w:pStyle w:val="BodyText21"/>
        <w:jc w:val="center"/>
        <w:rPr>
          <w:sz w:val="24"/>
          <w:szCs w:val="24"/>
          <w:lang w:eastAsia="sk-SK"/>
        </w:rPr>
      </w:pPr>
      <w:r>
        <w:rPr>
          <w:sz w:val="24"/>
          <w:szCs w:val="24"/>
          <w:lang w:eastAsia="sk-SK"/>
        </w:rPr>
        <w:t>ZÁRUČNÁ DOBA A ZODPOVEDNOSŤ ZA VADY</w:t>
      </w:r>
    </w:p>
    <w:p w14:paraId="73CC14F5" w14:textId="77777777" w:rsidR="002D0B36" w:rsidRDefault="002D0B36">
      <w:pPr>
        <w:pStyle w:val="BodyText21"/>
        <w:jc w:val="center"/>
        <w:rPr>
          <w:sz w:val="24"/>
          <w:szCs w:val="24"/>
          <w:lang w:eastAsia="sk-SK"/>
        </w:rPr>
      </w:pPr>
    </w:p>
    <w:p w14:paraId="774CF5F5" w14:textId="77777777" w:rsidR="002D0B36" w:rsidRDefault="002D0B36">
      <w:pPr>
        <w:numPr>
          <w:ilvl w:val="0"/>
          <w:numId w:val="4"/>
        </w:numPr>
        <w:jc w:val="both"/>
        <w:rPr>
          <w:vanish/>
          <w:lang w:eastAsia="sk-SK"/>
        </w:rPr>
      </w:pPr>
    </w:p>
    <w:p w14:paraId="5E84BB0D" w14:textId="77777777" w:rsidR="002D0B36" w:rsidRDefault="002D0B36">
      <w:pPr>
        <w:numPr>
          <w:ilvl w:val="0"/>
          <w:numId w:val="4"/>
        </w:numPr>
        <w:jc w:val="both"/>
        <w:rPr>
          <w:vanish/>
          <w:lang w:eastAsia="sk-SK"/>
        </w:rPr>
      </w:pPr>
    </w:p>
    <w:p w14:paraId="2508D617" w14:textId="3B5E0F1E" w:rsidR="002D0B36" w:rsidRDefault="00A45852">
      <w:pPr>
        <w:numPr>
          <w:ilvl w:val="1"/>
          <w:numId w:val="4"/>
        </w:numPr>
        <w:ind w:hanging="644"/>
        <w:jc w:val="both"/>
        <w:rPr>
          <w:lang w:eastAsia="sk-SK"/>
        </w:rPr>
      </w:pPr>
      <w:r>
        <w:rPr>
          <w:lang w:eastAsia="sk-SK"/>
        </w:rPr>
        <w:t xml:space="preserve">Zmluvné strany sa dohodli na záručnej dobe na dielo v trvaní šesťdesiat (60) mesiacov, pričom táto záručná doba začína plynúť protokolárnym odovzdaním a prevzatím diela medzi zmluvnými stranami v zmysle článku IX. bod 9.5 tejto zmluvy. V prípade, že dôjde </w:t>
      </w:r>
      <w:r w:rsidR="00A2624E">
        <w:rPr>
          <w:lang w:eastAsia="sk-SK"/>
        </w:rPr>
        <w:t xml:space="preserve">                            </w:t>
      </w:r>
      <w:r>
        <w:rPr>
          <w:lang w:eastAsia="sk-SK"/>
        </w:rPr>
        <w:t xml:space="preserve">k reklamácií vád diela a tieto budú zhotoviteľom v záručnej dobe odstránené, záručná doba na časti  diela, ktoré boli zápisnične prevzaté po reklamácií, začína plynúť dňom zápisničného prevzatia a platí na dohodnutú dobu ďalších 60 mesiacov (5 rokov). </w:t>
      </w:r>
      <w:r>
        <w:rPr>
          <w:iCs/>
          <w:szCs w:val="24"/>
          <w:lang w:eastAsia="sk-SK"/>
        </w:rPr>
        <w:t xml:space="preserve">  </w:t>
      </w:r>
    </w:p>
    <w:p w14:paraId="5F09E734" w14:textId="77777777" w:rsidR="002D0B36" w:rsidRDefault="00A45852">
      <w:pPr>
        <w:numPr>
          <w:ilvl w:val="1"/>
          <w:numId w:val="4"/>
        </w:numPr>
        <w:ind w:hanging="644"/>
        <w:jc w:val="both"/>
        <w:rPr>
          <w:lang w:eastAsia="sk-SK"/>
        </w:rPr>
      </w:pPr>
      <w:r>
        <w:rPr>
          <w:lang w:eastAsia="sk-SK"/>
        </w:rPr>
        <w:t xml:space="preserve">Pokiaľ ide o zabudované výrobky a komponenty v rámci vykonaného diela, pri ktorých ich výrobcovia udávajú kratšie záručné doby, je záručná doba v trvaní určenej výrobcom takejto časti diela, nie však kratšia ako 24 mesiacov. Táto záručná doba začína rovnako plynúť protokolárnym odovzdaním a prevzatím diela medzi zmluvnými stranami v zmysle článku IX. bod 9.5 tejto zmluvy. </w:t>
      </w:r>
    </w:p>
    <w:p w14:paraId="19F78E3C" w14:textId="77777777" w:rsidR="002D0B36" w:rsidRDefault="00A45852">
      <w:pPr>
        <w:numPr>
          <w:ilvl w:val="1"/>
          <w:numId w:val="4"/>
        </w:numPr>
        <w:ind w:hanging="644"/>
        <w:jc w:val="both"/>
        <w:rPr>
          <w:lang w:eastAsia="sk-SK"/>
        </w:rPr>
      </w:pPr>
      <w:r>
        <w:rPr>
          <w:lang w:eastAsia="sk-SK"/>
        </w:rPr>
        <w:t>Zhotoviteľ predloží objednávateľovi aj návrhy servisných zmlúv na tie časti diela, pri ktorých je potrebné vykonávať pravidelný servis.</w:t>
      </w:r>
    </w:p>
    <w:p w14:paraId="49184D31" w14:textId="77777777" w:rsidR="002D0B36" w:rsidRDefault="00A45852">
      <w:pPr>
        <w:numPr>
          <w:ilvl w:val="1"/>
          <w:numId w:val="4"/>
        </w:numPr>
        <w:ind w:hanging="644"/>
        <w:jc w:val="both"/>
        <w:rPr>
          <w:lang w:eastAsia="sk-SK"/>
        </w:rPr>
      </w:pPr>
      <w:r>
        <w:rPr>
          <w:lang w:eastAsia="sk-SK"/>
        </w:rPr>
        <w:t>Objednávateľ je povinný oznámiť zistené vady diela zhotoviteľovi písomne alebo e-mailom. Objednávateľom vykonané oznámenie vád diela - reklamácia musí obsahovať označenie vady, miesta, kde sa vada nachádza a popis ako sa vada prejavuje.</w:t>
      </w:r>
    </w:p>
    <w:p w14:paraId="44562FE3" w14:textId="373CE1F0" w:rsidR="002D0B36" w:rsidRDefault="00A45852">
      <w:pPr>
        <w:numPr>
          <w:ilvl w:val="1"/>
          <w:numId w:val="4"/>
        </w:numPr>
        <w:ind w:hanging="644"/>
        <w:jc w:val="both"/>
        <w:rPr>
          <w:lang w:eastAsia="sk-SK"/>
        </w:rPr>
      </w:pPr>
      <w:r>
        <w:rPr>
          <w:lang w:eastAsia="sk-SK"/>
        </w:rPr>
        <w:t xml:space="preserve">Zhotoviteľ sa zaväzuje reklamované vady diela bezplatne odstrániť. Zhotoviteľ je povinný začať odstraňovať objednávateľom oznámenú - reklamovanú vadu do 3 pracovných dní </w:t>
      </w:r>
      <w:r w:rsidR="00A2624E">
        <w:rPr>
          <w:lang w:eastAsia="sk-SK"/>
        </w:rPr>
        <w:t xml:space="preserve">                </w:t>
      </w:r>
      <w:r>
        <w:rPr>
          <w:lang w:eastAsia="sk-SK"/>
        </w:rPr>
        <w:t xml:space="preserve">od oznámenia zistenej vady objednávateľom (od doručenia reklamácie) a ukončiť odstraňovanie reklamovanej vady najneskôr do 30 kalendárnych dní od oznámenia zistenej vady objednávateľom (od doručenia reklamácie), pokiaľ sa zmluvné strany v konkrétnom prípade nedohodnú inak. </w:t>
      </w:r>
    </w:p>
    <w:p w14:paraId="3977DE33" w14:textId="77777777" w:rsidR="002D0B36" w:rsidRDefault="00A45852">
      <w:pPr>
        <w:numPr>
          <w:ilvl w:val="1"/>
          <w:numId w:val="4"/>
        </w:numPr>
        <w:ind w:hanging="644"/>
        <w:jc w:val="both"/>
        <w:rPr>
          <w:lang w:eastAsia="sk-SK"/>
        </w:rPr>
      </w:pPr>
      <w:r>
        <w:rPr>
          <w:lang w:eastAsia="sk-SK"/>
        </w:rPr>
        <w:t>Zmluvné strany sa dohodli, že v prípade, ak zhotoviteľ neuzná dôvod reklamácie objednávateľa, objednávateľ je oprávnený zabezpečiť znalecký posudok za účelom nestranného posúdenia uplatnenej reklamácie. V prípade, že zo znaleckého posudku bude vyplývať, že objednávateľom uplatnená reklamácia je opodstatnená, zhotoviteľ je povinný uhradiť objednávateľovi náklady na vyhotovenie znaleckého posudku v celom rozsahu.</w:t>
      </w:r>
    </w:p>
    <w:p w14:paraId="46940FFC" w14:textId="32E478B7" w:rsidR="002D0B36" w:rsidRDefault="00A45852">
      <w:pPr>
        <w:numPr>
          <w:ilvl w:val="1"/>
          <w:numId w:val="4"/>
        </w:numPr>
        <w:ind w:hanging="644"/>
        <w:jc w:val="both"/>
        <w:rPr>
          <w:lang w:eastAsia="sk-SK"/>
        </w:rPr>
      </w:pPr>
      <w:r>
        <w:rPr>
          <w:lang w:eastAsia="sk-SK"/>
        </w:rPr>
        <w:t xml:space="preserve">V prípade vady spôsobujúcej havarijný stav je zhotoviteľ povinný začať odstraňovať takúto vadu bezodkladne po jej oznámení písomne alebo e-mailom objednávateľom zhotoviteľovi, najneskôr do 3 hodín od oznámenia vady a odstrániť takúto vadu najneskôr do 24 hodín </w:t>
      </w:r>
      <w:r w:rsidR="00A2624E">
        <w:rPr>
          <w:lang w:eastAsia="sk-SK"/>
        </w:rPr>
        <w:t xml:space="preserve">                 </w:t>
      </w:r>
      <w:r>
        <w:rPr>
          <w:lang w:eastAsia="sk-SK"/>
        </w:rPr>
        <w:t>od oznámenia vady, pokiaľ sa zmluvné strany v konkrétnom prípade nedohodnú inak.</w:t>
      </w:r>
    </w:p>
    <w:p w14:paraId="39361EFF" w14:textId="77777777" w:rsidR="002D0B36" w:rsidRDefault="00A45852">
      <w:pPr>
        <w:numPr>
          <w:ilvl w:val="1"/>
          <w:numId w:val="4"/>
        </w:numPr>
        <w:ind w:hanging="644"/>
        <w:jc w:val="both"/>
        <w:rPr>
          <w:lang w:eastAsia="sk-SK"/>
        </w:rPr>
      </w:pPr>
      <w:r>
        <w:rPr>
          <w:lang w:eastAsia="sk-SK"/>
        </w:rPr>
        <w:t>V prípade, že zhotoviteľ oznámené (reklamované) vady neodstráni v určenej, resp. dohodnutej lehote napriek tomu, že objednávateľ vytvoril podmienky na ich odstránenie, má objednávateľ právo nechať vady odstrániť tretej osobe podľa vlastnej voľby na náklady zhotoviteľa. Výška ceny takto vykonaných prác vykonaných treťou osobou bude uplatnená voči zhotoviteľovi vo výške fakturovaných nákladov treťou osobou. Pri výskyte nedostatkov idú aj všetky škody vzniknuté dôsledkom nedostatkov a práce naviac potrebné na ich odstránenie na ťarchu zhotoviteľa bez ohľadu na ich výšku.</w:t>
      </w:r>
    </w:p>
    <w:p w14:paraId="6C4FFE6A" w14:textId="77777777" w:rsidR="002D0B36" w:rsidRDefault="00A45852">
      <w:pPr>
        <w:numPr>
          <w:ilvl w:val="1"/>
          <w:numId w:val="4"/>
        </w:numPr>
        <w:ind w:hanging="644"/>
        <w:jc w:val="both"/>
        <w:rPr>
          <w:lang w:eastAsia="sk-SK"/>
        </w:rPr>
      </w:pPr>
      <w:r>
        <w:rPr>
          <w:lang w:eastAsia="sk-SK"/>
        </w:rPr>
        <w:t xml:space="preserve">Vadou sa rozumie odchýlka v kvalite, rozsahu a parametroch diela, stanovených v tejto zmluve a v príslušnej projektovej dokumentácii. Vadou sa rozumie aj nedokončená práca oproti projektu stavby pre realizáciu, vrátane prípadných doplnkov. </w:t>
      </w:r>
    </w:p>
    <w:p w14:paraId="53E02A48" w14:textId="77777777" w:rsidR="002D0B36" w:rsidRDefault="00A45852">
      <w:pPr>
        <w:numPr>
          <w:ilvl w:val="1"/>
          <w:numId w:val="4"/>
        </w:numPr>
        <w:ind w:hanging="644"/>
        <w:jc w:val="both"/>
        <w:rPr>
          <w:lang w:eastAsia="sk-SK"/>
        </w:rPr>
      </w:pPr>
      <w:r>
        <w:rPr>
          <w:lang w:eastAsia="sk-SK"/>
        </w:rPr>
        <w:t>Za zjavné vady sa považujú vady, ktoré objednávateľ zistil, resp. mohol zistiť odbornou prehliadkou pri preberaní diela. Tieto vady musia byť reklamované zapísaním v preberacom protokole o odovzdaní a prevzatí diela s uvedením dohodnutých termínov ich odstránenia.</w:t>
      </w:r>
    </w:p>
    <w:p w14:paraId="59C2FD12" w14:textId="77777777" w:rsidR="002D0B36" w:rsidRDefault="00A45852">
      <w:pPr>
        <w:numPr>
          <w:ilvl w:val="1"/>
          <w:numId w:val="4"/>
        </w:numPr>
        <w:ind w:hanging="644"/>
        <w:jc w:val="both"/>
        <w:rPr>
          <w:lang w:eastAsia="sk-SK"/>
        </w:rPr>
      </w:pPr>
      <w:r>
        <w:rPr>
          <w:lang w:eastAsia="sk-SK"/>
        </w:rPr>
        <w:t xml:space="preserve">Za skryté vady sa považujú vady, ktoré objednávateľ nemohol zistiť pri prevzatí diela a vyskytnú sa v záručnej dobe. Tieto vady je objednávateľ povinný reklamovať u zhotoviteľa písomnou alebo e-mailovou formou. </w:t>
      </w:r>
    </w:p>
    <w:p w14:paraId="2873917A" w14:textId="77777777" w:rsidR="002D0B36" w:rsidRDefault="00A45852">
      <w:pPr>
        <w:numPr>
          <w:ilvl w:val="1"/>
          <w:numId w:val="4"/>
        </w:numPr>
        <w:ind w:hanging="644"/>
        <w:jc w:val="both"/>
        <w:rPr>
          <w:lang w:eastAsia="sk-SK"/>
        </w:rPr>
      </w:pPr>
      <w:r>
        <w:rPr>
          <w:lang w:eastAsia="sk-SK"/>
        </w:rPr>
        <w:t xml:space="preserve">Nároky objednávateľa z riadne reklamovanej vady sa riadia ustanovením § 564 Obchodného zákonníka. </w:t>
      </w:r>
    </w:p>
    <w:p w14:paraId="112CDDE0" w14:textId="71ECA98B" w:rsidR="00EB0C1B" w:rsidRPr="001B051F" w:rsidRDefault="00A45852" w:rsidP="001B051F">
      <w:pPr>
        <w:numPr>
          <w:ilvl w:val="1"/>
          <w:numId w:val="4"/>
        </w:numPr>
        <w:ind w:hanging="644"/>
        <w:jc w:val="both"/>
        <w:rPr>
          <w:lang w:eastAsia="sk-SK"/>
        </w:rPr>
      </w:pPr>
      <w:r>
        <w:rPr>
          <w:lang w:eastAsia="sk-SK"/>
        </w:rPr>
        <w:t>Zhotoviteľ nezodpovedá za vady, ktoré boli spôsobené použitím príslušnej projektovej dokumentácie a podkladov prevzatých od objednávateľa, a zhotoviteľ ani pri vynaložení odbornej starostlivosti, nemohol zistiť ich nevhodnosť, príp. na ich nevhodnosť upozornil objednávateľa a ten na ich uplatnení trval. Zhotoviteľ nezodpovedá za poruchy vzniknuté nesprávnym užívaním diela.</w:t>
      </w:r>
    </w:p>
    <w:p w14:paraId="565EB275" w14:textId="2E4C23E6" w:rsidR="00A2624E" w:rsidRDefault="00A2624E" w:rsidP="005D2669">
      <w:pPr>
        <w:pStyle w:val="BodyText21"/>
        <w:ind w:left="0"/>
        <w:rPr>
          <w:b w:val="0"/>
          <w:sz w:val="24"/>
          <w:szCs w:val="24"/>
          <w:lang w:eastAsia="sk-SK"/>
        </w:rPr>
      </w:pPr>
    </w:p>
    <w:p w14:paraId="3A09F36A" w14:textId="77777777" w:rsidR="007524EF" w:rsidRDefault="007524EF" w:rsidP="005D2669">
      <w:pPr>
        <w:pStyle w:val="BodyText21"/>
        <w:ind w:left="0"/>
        <w:rPr>
          <w:b w:val="0"/>
          <w:sz w:val="24"/>
          <w:szCs w:val="24"/>
          <w:lang w:eastAsia="sk-SK"/>
        </w:rPr>
      </w:pPr>
    </w:p>
    <w:p w14:paraId="56A4DF4F" w14:textId="77777777" w:rsidR="002D0B36" w:rsidRDefault="00A45852">
      <w:pPr>
        <w:pStyle w:val="BodyText21"/>
        <w:ind w:left="0"/>
        <w:jc w:val="center"/>
        <w:rPr>
          <w:lang w:eastAsia="sk-SK"/>
        </w:rPr>
      </w:pPr>
      <w:r>
        <w:rPr>
          <w:b w:val="0"/>
          <w:sz w:val="24"/>
          <w:szCs w:val="24"/>
          <w:lang w:eastAsia="sk-SK"/>
        </w:rPr>
        <w:t>ČLÁNOK XI.</w:t>
      </w:r>
    </w:p>
    <w:p w14:paraId="0E17AD06" w14:textId="77777777" w:rsidR="002D0B36" w:rsidRDefault="00A45852">
      <w:pPr>
        <w:pStyle w:val="BodyText21"/>
        <w:ind w:left="0"/>
        <w:jc w:val="center"/>
        <w:rPr>
          <w:sz w:val="24"/>
          <w:szCs w:val="24"/>
          <w:lang w:eastAsia="sk-SK"/>
        </w:rPr>
      </w:pPr>
      <w:r>
        <w:rPr>
          <w:sz w:val="24"/>
          <w:szCs w:val="24"/>
          <w:lang w:eastAsia="sk-SK"/>
        </w:rPr>
        <w:t>ZMLUVNÉ POKUTY</w:t>
      </w:r>
    </w:p>
    <w:p w14:paraId="3D557D85" w14:textId="77777777" w:rsidR="002D0B36" w:rsidRDefault="002D0B36">
      <w:pPr>
        <w:pStyle w:val="BodyText21"/>
        <w:ind w:left="0"/>
        <w:jc w:val="center"/>
        <w:rPr>
          <w:sz w:val="24"/>
          <w:szCs w:val="24"/>
          <w:lang w:eastAsia="sk-SK"/>
        </w:rPr>
      </w:pPr>
    </w:p>
    <w:p w14:paraId="13BD35F4"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 xml:space="preserve">V prípade, ak je zhotoviteľ v omeškaní s ukončením a odovzdaním diela, je objednávateľ oprávnený požadovať od zhotoviteľa zaplatenie zmluvnej pokuty vo výške 0,1 % z celkovej ceny za dielo bez DPH v zmysle článku V. bod 5.2 tejto zmluvy za každý aj začatý deň omeškania až do riadneho ukončenia a odovzdania diela objednávateľovi. </w:t>
      </w:r>
    </w:p>
    <w:p w14:paraId="5CCB94ED"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V prípade, ak nebude zhotoviteľ pri vykonávaní diela dodržiavať časový harmonogram realizácie diela v zmysle čl. IV. bod 4.3 tejto zmluvy, je objednávateľ oprávnený požadovať od zhotoviteľa zaplatenie zmluvnej pokuty vo výške 100,00 EUR za každý aj začatý deň omeškania.</w:t>
      </w:r>
    </w:p>
    <w:p w14:paraId="091D2649"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V prípade, ak je zhotoviteľ v omeškaní s odstránením vád alebo nedorobkov, ktoré nebránia riadnemu užívaniu diela uvedených v protokole o odovzdaní a prevzatí diela alebo reklamovaných vád v záručnej dobe, je objednávateľ oprávnený požadovať od zhotoviteľa zaplatenie zmluvnej pokuty jednotlivo za každú vadu alebo nedorobok vo výške 50,00 EUR za každý aj začatý deň omeškania až do úplného odstránenia vady alebo nedorobku.</w:t>
      </w:r>
    </w:p>
    <w:p w14:paraId="3E527E5C"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V prípade, že zhotoviteľ nezloží na účet objednávateľa finančnú záruku alebo neposkytne bankovú záruku v zmysle čl. VII. bod 7.1 tejto zmluvy, je objednávateľ oprávnený požadovať od zhotoviteľa zaplatenie zmluvnej pokuty vo výške 100,00 EUR za každý aj začatý deň omeškania až do splnenia povinnosti zhotoviteľa zložiť finančnú záruku alebo poskytnúť bankovú záruku vo výške určenej podľa čl. VII. bod 7.1 tejto zmluvy.</w:t>
      </w:r>
    </w:p>
    <w:p w14:paraId="7DC65FF7" w14:textId="6FC1CF28"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 xml:space="preserve">V prípade, ak je zhotoviteľ v omeškaní s odstránením vád zistených v priebehu vykonávania diela v zmysle čl. IX. bod 9.4.2 tejto zmluvy, je objednávateľ oprávnený požadovať </w:t>
      </w:r>
      <w:r w:rsidR="00A2624E">
        <w:rPr>
          <w:b w:val="0"/>
          <w:sz w:val="24"/>
          <w:szCs w:val="24"/>
          <w:lang w:eastAsia="sk-SK"/>
        </w:rPr>
        <w:t xml:space="preserve">                           </w:t>
      </w:r>
      <w:r>
        <w:rPr>
          <w:b w:val="0"/>
          <w:sz w:val="24"/>
          <w:szCs w:val="24"/>
          <w:lang w:eastAsia="sk-SK"/>
        </w:rPr>
        <w:t>od zhotoviteľa zaplatenie zmluvnej pokuty jednotlivo za každú zistenú vadu vo výške 50,00 EUR za každý aj začatý deň omeškania až do úplného odstránenia vady.</w:t>
      </w:r>
    </w:p>
    <w:p w14:paraId="3E5C910C" w14:textId="77777777" w:rsidR="002D0B36" w:rsidRPr="00930AAB" w:rsidRDefault="00A45852">
      <w:pPr>
        <w:pStyle w:val="BodyText21"/>
        <w:numPr>
          <w:ilvl w:val="1"/>
          <w:numId w:val="13"/>
        </w:numPr>
        <w:tabs>
          <w:tab w:val="clear" w:pos="567"/>
        </w:tabs>
        <w:overflowPunct/>
        <w:autoSpaceDE/>
        <w:ind w:hanging="704"/>
        <w:rPr>
          <w:b w:val="0"/>
          <w:sz w:val="24"/>
          <w:szCs w:val="24"/>
          <w:lang w:eastAsia="sk-SK"/>
        </w:rPr>
      </w:pPr>
      <w:r w:rsidRPr="00710E04">
        <w:rPr>
          <w:b w:val="0"/>
          <w:sz w:val="24"/>
          <w:szCs w:val="24"/>
          <w:lang w:eastAsia="sk-SK"/>
        </w:rPr>
        <w:t>V prípade, že zhotoviteľ nedodržiava poriadok a čistotu na stave</w:t>
      </w:r>
      <w:r w:rsidR="003605BB" w:rsidRPr="00710E04">
        <w:rPr>
          <w:b w:val="0"/>
          <w:sz w:val="24"/>
          <w:szCs w:val="24"/>
          <w:lang w:eastAsia="sk-SK"/>
        </w:rPr>
        <w:t>nisku v zmysle čl. IX. bod 9.1.9</w:t>
      </w:r>
      <w:r w:rsidRPr="00710E04">
        <w:rPr>
          <w:b w:val="0"/>
          <w:sz w:val="24"/>
          <w:szCs w:val="24"/>
          <w:lang w:eastAsia="sk-SK"/>
        </w:rPr>
        <w:t xml:space="preserve"> tejto zmluvy, je </w:t>
      </w:r>
      <w:r w:rsidRPr="00930AAB">
        <w:rPr>
          <w:b w:val="0"/>
          <w:sz w:val="24"/>
          <w:szCs w:val="24"/>
          <w:lang w:eastAsia="sk-SK"/>
        </w:rPr>
        <w:t>objednávateľ oprávnený požadovať od zhotoviteľa zaplatenie zmluvnej pokuty vo výške 100,00 EUR za každý deň, a to až do času, kým zhotoviteľ nezabezpečí na stavenisku poriadok a či</w:t>
      </w:r>
      <w:r w:rsidR="003605BB" w:rsidRPr="00930AAB">
        <w:rPr>
          <w:b w:val="0"/>
          <w:sz w:val="24"/>
          <w:szCs w:val="24"/>
          <w:lang w:eastAsia="sk-SK"/>
        </w:rPr>
        <w:t>stotu v zmysle čl. IX. bod 9.1.9</w:t>
      </w:r>
      <w:r w:rsidRPr="00930AAB">
        <w:rPr>
          <w:b w:val="0"/>
          <w:sz w:val="24"/>
          <w:szCs w:val="24"/>
          <w:lang w:eastAsia="sk-SK"/>
        </w:rPr>
        <w:t xml:space="preserve"> tejto zmluvy.</w:t>
      </w:r>
    </w:p>
    <w:p w14:paraId="4403E7FA" w14:textId="55B7A5EE" w:rsidR="00C54076" w:rsidRPr="00930AAB" w:rsidRDefault="00A45852" w:rsidP="00C54076">
      <w:pPr>
        <w:pStyle w:val="BodyText21"/>
        <w:numPr>
          <w:ilvl w:val="1"/>
          <w:numId w:val="13"/>
        </w:numPr>
        <w:tabs>
          <w:tab w:val="clear" w:pos="567"/>
        </w:tabs>
        <w:overflowPunct/>
        <w:autoSpaceDE/>
        <w:ind w:hanging="704"/>
        <w:rPr>
          <w:b w:val="0"/>
          <w:sz w:val="24"/>
          <w:szCs w:val="24"/>
          <w:lang w:eastAsia="sk-SK"/>
        </w:rPr>
      </w:pPr>
      <w:r w:rsidRPr="00930AAB">
        <w:rPr>
          <w:b w:val="0"/>
          <w:sz w:val="24"/>
          <w:szCs w:val="24"/>
          <w:lang w:eastAsia="sk-SK"/>
        </w:rPr>
        <w:t xml:space="preserve">V prípade, že zhotoviteľ nezabezpečí </w:t>
      </w:r>
      <w:r w:rsidR="00C54076" w:rsidRPr="00930AAB">
        <w:rPr>
          <w:b w:val="0"/>
          <w:sz w:val="24"/>
          <w:szCs w:val="24"/>
          <w:lang w:eastAsia="sk-SK"/>
        </w:rPr>
        <w:t xml:space="preserve">označenie </w:t>
      </w:r>
      <w:r w:rsidR="00C54076" w:rsidRPr="00930AAB">
        <w:rPr>
          <w:b w:val="0"/>
          <w:sz w:val="24"/>
          <w:szCs w:val="24"/>
          <w:shd w:val="clear" w:color="auto" w:fill="FFFFFF"/>
          <w:lang w:eastAsia="sk-SK"/>
        </w:rPr>
        <w:t xml:space="preserve">staveniska s uvedením potrebných údajov </w:t>
      </w:r>
      <w:r w:rsidR="00A2624E">
        <w:rPr>
          <w:b w:val="0"/>
          <w:sz w:val="24"/>
          <w:szCs w:val="24"/>
          <w:shd w:val="clear" w:color="auto" w:fill="FFFFFF"/>
          <w:lang w:eastAsia="sk-SK"/>
        </w:rPr>
        <w:t xml:space="preserve">       </w:t>
      </w:r>
      <w:r w:rsidR="00C54076" w:rsidRPr="00930AAB">
        <w:rPr>
          <w:b w:val="0"/>
          <w:sz w:val="24"/>
          <w:szCs w:val="24"/>
          <w:shd w:val="clear" w:color="auto" w:fill="FFFFFF"/>
          <w:lang w:eastAsia="sk-SK"/>
        </w:rPr>
        <w:t>o stavbe a účastníkoch výstavby</w:t>
      </w:r>
      <w:r w:rsidR="00C54076" w:rsidRPr="00930AAB">
        <w:rPr>
          <w:b w:val="0"/>
          <w:sz w:val="24"/>
          <w:szCs w:val="24"/>
          <w:lang w:eastAsia="sk-SK"/>
        </w:rPr>
        <w:t xml:space="preserve"> </w:t>
      </w:r>
      <w:r w:rsidRPr="00930AAB">
        <w:rPr>
          <w:b w:val="0"/>
          <w:sz w:val="24"/>
          <w:szCs w:val="24"/>
          <w:lang w:eastAsia="sk-SK"/>
        </w:rPr>
        <w:t>v zmysle čl. IX. bod 9.1.4 tejto zmluvy, je objednávateľ oprávnený požadovať od zhotoviteľa zaplatenie zmluvnej pokuty vo výške 50,00 EUR</w:t>
      </w:r>
      <w:r w:rsidR="00A2624E">
        <w:rPr>
          <w:b w:val="0"/>
          <w:sz w:val="24"/>
          <w:szCs w:val="24"/>
          <w:lang w:eastAsia="sk-SK"/>
        </w:rPr>
        <w:t xml:space="preserve">                  </w:t>
      </w:r>
      <w:r w:rsidRPr="00930AAB">
        <w:rPr>
          <w:b w:val="0"/>
          <w:sz w:val="24"/>
          <w:szCs w:val="24"/>
          <w:lang w:eastAsia="sk-SK"/>
        </w:rPr>
        <w:t xml:space="preserve"> za každý aj začatý deň omeškania až do splnenia tejto povinnosti.</w:t>
      </w:r>
    </w:p>
    <w:p w14:paraId="1A918882" w14:textId="64FBD045" w:rsidR="002D0B36" w:rsidRPr="00930AAB" w:rsidRDefault="00A45852">
      <w:pPr>
        <w:pStyle w:val="BodyText21"/>
        <w:numPr>
          <w:ilvl w:val="1"/>
          <w:numId w:val="13"/>
        </w:numPr>
        <w:tabs>
          <w:tab w:val="clear" w:pos="567"/>
        </w:tabs>
        <w:overflowPunct/>
        <w:autoSpaceDE/>
        <w:ind w:hanging="704"/>
        <w:rPr>
          <w:b w:val="0"/>
          <w:sz w:val="24"/>
          <w:szCs w:val="24"/>
          <w:lang w:eastAsia="sk-SK"/>
        </w:rPr>
      </w:pPr>
      <w:r w:rsidRPr="00930AAB">
        <w:rPr>
          <w:b w:val="0"/>
          <w:sz w:val="24"/>
          <w:szCs w:val="24"/>
          <w:lang w:eastAsia="sk-SK"/>
        </w:rPr>
        <w:t>V prípade, že objednávateľ mešká s úhradou faktúry po lehote splatnosti, je zhotoviteľ oprávnený požadovať od objednáva</w:t>
      </w:r>
      <w:r w:rsidR="00611165" w:rsidRPr="00930AAB">
        <w:rPr>
          <w:b w:val="0"/>
          <w:sz w:val="24"/>
          <w:szCs w:val="24"/>
          <w:lang w:eastAsia="sk-SK"/>
        </w:rPr>
        <w:t xml:space="preserve">teľa </w:t>
      </w:r>
      <w:r w:rsidR="008674BF" w:rsidRPr="00930AAB">
        <w:rPr>
          <w:b w:val="0"/>
          <w:sz w:val="24"/>
          <w:szCs w:val="24"/>
          <w:lang w:eastAsia="sk-SK"/>
        </w:rPr>
        <w:t xml:space="preserve">úrok z omeškania </w:t>
      </w:r>
      <w:r w:rsidR="00611165" w:rsidRPr="00930AAB">
        <w:rPr>
          <w:b w:val="0"/>
          <w:sz w:val="24"/>
          <w:szCs w:val="24"/>
          <w:lang w:eastAsia="sk-SK"/>
        </w:rPr>
        <w:t>vo výške 0,05</w:t>
      </w:r>
      <w:r w:rsidRPr="00930AAB">
        <w:rPr>
          <w:b w:val="0"/>
          <w:sz w:val="24"/>
          <w:szCs w:val="24"/>
          <w:lang w:eastAsia="sk-SK"/>
        </w:rPr>
        <w:t xml:space="preserve"> % z hodnoty </w:t>
      </w:r>
      <w:r w:rsidR="008674BF" w:rsidRPr="00930AAB">
        <w:rPr>
          <w:b w:val="0"/>
          <w:sz w:val="24"/>
          <w:szCs w:val="24"/>
          <w:lang w:eastAsia="sk-SK"/>
        </w:rPr>
        <w:t xml:space="preserve">uplatnenej </w:t>
      </w:r>
      <w:r w:rsidRPr="00930AAB">
        <w:rPr>
          <w:b w:val="0"/>
          <w:sz w:val="24"/>
          <w:szCs w:val="24"/>
          <w:lang w:eastAsia="sk-SK"/>
        </w:rPr>
        <w:t>faktúry za každý aj začatý deň omeškania až do úplného uhradenia faktúry.</w:t>
      </w:r>
    </w:p>
    <w:p w14:paraId="5C2EB56C" w14:textId="77777777" w:rsidR="002D0B36" w:rsidRDefault="00A45852">
      <w:pPr>
        <w:pStyle w:val="BodyText21"/>
        <w:numPr>
          <w:ilvl w:val="1"/>
          <w:numId w:val="13"/>
        </w:numPr>
        <w:tabs>
          <w:tab w:val="clear" w:pos="567"/>
        </w:tabs>
        <w:overflowPunct/>
        <w:autoSpaceDE/>
        <w:ind w:hanging="704"/>
        <w:rPr>
          <w:b w:val="0"/>
          <w:sz w:val="24"/>
          <w:szCs w:val="24"/>
          <w:lang w:eastAsia="sk-SK"/>
        </w:rPr>
      </w:pPr>
      <w:r w:rsidRPr="00930AAB">
        <w:rPr>
          <w:b w:val="0"/>
          <w:sz w:val="24"/>
          <w:szCs w:val="24"/>
          <w:lang w:eastAsia="sk-SK"/>
        </w:rPr>
        <w:t xml:space="preserve">V prípade, že zhotoviteľ neprevezme stavenisko od objednávateľa v termíne stanovenom v čl. IV. bod 4.2 tejto zmluvy, je objednávateľ oprávnený požadovať od zhotoviteľa zaplatenie zmluvnej pokuty vo výške 100,00 EUR za každý aj začatý deň omeškania </w:t>
      </w:r>
      <w:r>
        <w:rPr>
          <w:b w:val="0"/>
          <w:sz w:val="24"/>
          <w:szCs w:val="24"/>
          <w:lang w:eastAsia="sk-SK"/>
        </w:rPr>
        <w:t xml:space="preserve">s prevzatím staveniska. </w:t>
      </w:r>
    </w:p>
    <w:p w14:paraId="06F2E269"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V prípade, že zhotoviteľ nevyprace stavenisko v</w:t>
      </w:r>
      <w:r w:rsidR="001F585D">
        <w:rPr>
          <w:b w:val="0"/>
          <w:sz w:val="24"/>
          <w:szCs w:val="24"/>
          <w:lang w:eastAsia="sk-SK"/>
        </w:rPr>
        <w:t xml:space="preserve"> termíne podľa čl. IX. </w:t>
      </w:r>
      <w:r w:rsidR="001F585D" w:rsidRPr="0073374E">
        <w:rPr>
          <w:b w:val="0"/>
          <w:sz w:val="24"/>
          <w:szCs w:val="24"/>
          <w:lang w:eastAsia="sk-SK"/>
        </w:rPr>
        <w:t>bod 9.1.7</w:t>
      </w:r>
      <w:r w:rsidRPr="0073374E">
        <w:rPr>
          <w:b w:val="0"/>
          <w:sz w:val="24"/>
          <w:szCs w:val="24"/>
          <w:lang w:eastAsia="sk-SK"/>
        </w:rPr>
        <w:t xml:space="preserve"> tejto</w:t>
      </w:r>
      <w:r>
        <w:rPr>
          <w:b w:val="0"/>
          <w:sz w:val="24"/>
          <w:szCs w:val="24"/>
          <w:lang w:eastAsia="sk-SK"/>
        </w:rPr>
        <w:t xml:space="preserve"> zmluvy, je objednávateľ oprávnený požadovať od zhotoviteľa zaplatenie zmluvnej pokuty vo výške 100,00 EUR za každý aj začatý deň omeškania s vyprataním staveniska.</w:t>
      </w:r>
    </w:p>
    <w:p w14:paraId="2EE48A99" w14:textId="77777777" w:rsidR="002D0B36" w:rsidRDefault="00A45852">
      <w:pPr>
        <w:pStyle w:val="BodyText21"/>
        <w:numPr>
          <w:ilvl w:val="1"/>
          <w:numId w:val="13"/>
        </w:numPr>
        <w:tabs>
          <w:tab w:val="clear" w:pos="567"/>
        </w:tabs>
        <w:overflowPunct/>
        <w:autoSpaceDE/>
        <w:ind w:hanging="704"/>
        <w:rPr>
          <w:b w:val="0"/>
          <w:sz w:val="24"/>
          <w:szCs w:val="24"/>
          <w:lang w:eastAsia="sk-SK"/>
        </w:rPr>
      </w:pPr>
      <w:r>
        <w:rPr>
          <w:b w:val="0"/>
          <w:sz w:val="24"/>
          <w:szCs w:val="24"/>
          <w:lang w:eastAsia="sk-SK"/>
        </w:rPr>
        <w:t>V prípade, že zhotoviteľ nezačne vykonávať dielo v termíne stanovenom v zmysle čl. IV. bod 4.1 tejto zmluvy, je objednávateľ oprávnený požadovať od zhotoviteľa zaplatenie zmluvnej pokuty vo výške 500,00 EUR za každý aj začatý deň omeškania až do riadneho začatia vykonávania diela.</w:t>
      </w:r>
    </w:p>
    <w:p w14:paraId="10A5C8C1" w14:textId="77777777" w:rsidR="00F32969" w:rsidRDefault="00A45852" w:rsidP="0002439E">
      <w:pPr>
        <w:numPr>
          <w:ilvl w:val="1"/>
          <w:numId w:val="13"/>
        </w:numPr>
        <w:tabs>
          <w:tab w:val="clear" w:pos="709"/>
          <w:tab w:val="left" w:pos="426"/>
        </w:tabs>
        <w:ind w:hanging="704"/>
        <w:jc w:val="both"/>
        <w:rPr>
          <w:lang w:eastAsia="sk-SK"/>
        </w:rPr>
      </w:pPr>
      <w:r>
        <w:rPr>
          <w:lang w:eastAsia="sk-SK"/>
        </w:rPr>
        <w:t xml:space="preserve">V prípade, že zhotoviteľ nesplní svoju povinnosť </w:t>
      </w:r>
      <w:r>
        <w:rPr>
          <w:szCs w:val="24"/>
          <w:lang w:eastAsia="sk-SK"/>
        </w:rPr>
        <w:t xml:space="preserve">odpady vzniknuté z vykonávania diela materiálovo zhodnocovať pri vykonávaní diela, </w:t>
      </w:r>
      <w:r>
        <w:rPr>
          <w:bCs/>
          <w:szCs w:val="24"/>
          <w:lang w:eastAsia="sk-SK"/>
        </w:rPr>
        <w:t>zabezpečiť na vlastné náklady odvoz odpadu vzniknutého z vykonávania diela zo staveniska do recyklačných stredísk/</w:t>
      </w:r>
      <w:r>
        <w:rPr>
          <w:szCs w:val="24"/>
          <w:shd w:val="clear" w:color="auto" w:fill="FFFFFF"/>
          <w:lang w:eastAsia="sk-SK"/>
        </w:rPr>
        <w:t xml:space="preserve">zberných dvorov, ktoré sa zameriavajú na konkrétne druhy odpadu </w:t>
      </w:r>
      <w:r>
        <w:rPr>
          <w:bCs/>
          <w:szCs w:val="24"/>
          <w:lang w:eastAsia="sk-SK"/>
        </w:rPr>
        <w:t xml:space="preserve">a predložiť doklad objednávateľovi </w:t>
      </w:r>
      <w:r>
        <w:rPr>
          <w:szCs w:val="24"/>
          <w:lang w:eastAsia="sk-SK"/>
        </w:rPr>
        <w:t>o ich materiálovom zhodnotení a uložení v</w:t>
      </w:r>
      <w:r>
        <w:rPr>
          <w:bCs/>
          <w:szCs w:val="24"/>
          <w:lang w:eastAsia="sk-SK"/>
        </w:rPr>
        <w:t xml:space="preserve"> recyklačných strediskách/</w:t>
      </w:r>
      <w:r>
        <w:rPr>
          <w:szCs w:val="24"/>
          <w:shd w:val="clear" w:color="auto" w:fill="FFFFFF"/>
          <w:lang w:eastAsia="sk-SK"/>
        </w:rPr>
        <w:t>zberných dvoroch, ktoré sa zameriavajú na konkrétne druhy odpadu</w:t>
      </w:r>
      <w:r>
        <w:rPr>
          <w:bCs/>
          <w:szCs w:val="24"/>
          <w:lang w:eastAsia="sk-SK"/>
        </w:rPr>
        <w:t xml:space="preserve"> </w:t>
      </w:r>
      <w:r>
        <w:rPr>
          <w:lang w:eastAsia="sk-SK"/>
        </w:rPr>
        <w:t xml:space="preserve">v lehote určenej podľa </w:t>
      </w:r>
      <w:r>
        <w:rPr>
          <w:szCs w:val="24"/>
          <w:lang w:eastAsia="sk-SK"/>
        </w:rPr>
        <w:t>čl. IX.</w:t>
      </w:r>
      <w:r>
        <w:rPr>
          <w:b/>
          <w:szCs w:val="24"/>
          <w:lang w:eastAsia="sk-SK"/>
        </w:rPr>
        <w:t xml:space="preserve"> </w:t>
      </w:r>
      <w:r>
        <w:rPr>
          <w:lang w:eastAsia="sk-SK"/>
        </w:rPr>
        <w:t xml:space="preserve">bod 9.6.4 tejto zmluvy, je objednávateľ oprávnený  požadovať od zhotoviteľa zaplatenie zmluvnej pokuty vo výške </w:t>
      </w:r>
      <w:r>
        <w:rPr>
          <w:szCs w:val="24"/>
          <w:lang w:eastAsia="sk-SK"/>
        </w:rPr>
        <w:t>100,00 EUR</w:t>
      </w:r>
      <w:r>
        <w:rPr>
          <w:b/>
          <w:szCs w:val="24"/>
          <w:lang w:eastAsia="sk-SK"/>
        </w:rPr>
        <w:t xml:space="preserve"> </w:t>
      </w:r>
      <w:r>
        <w:rPr>
          <w:lang w:eastAsia="sk-SK"/>
        </w:rPr>
        <w:t xml:space="preserve">za každý aj začatý deň omeškania až do riadneho splnenia povinnosti určenej podľa </w:t>
      </w:r>
      <w:r>
        <w:rPr>
          <w:szCs w:val="24"/>
          <w:lang w:eastAsia="sk-SK"/>
        </w:rPr>
        <w:t>čl. IX.</w:t>
      </w:r>
      <w:r>
        <w:rPr>
          <w:b/>
          <w:szCs w:val="24"/>
          <w:lang w:eastAsia="sk-SK"/>
        </w:rPr>
        <w:t xml:space="preserve"> </w:t>
      </w:r>
      <w:r>
        <w:rPr>
          <w:lang w:eastAsia="sk-SK"/>
        </w:rPr>
        <w:t>bod 9.6.4 tejto zmluvy.</w:t>
      </w:r>
    </w:p>
    <w:p w14:paraId="43135E4B" w14:textId="77777777" w:rsidR="002D0B36" w:rsidRPr="00930AAB" w:rsidRDefault="00A45852">
      <w:pPr>
        <w:numPr>
          <w:ilvl w:val="1"/>
          <w:numId w:val="13"/>
        </w:numPr>
        <w:tabs>
          <w:tab w:val="clear" w:pos="709"/>
          <w:tab w:val="left" w:pos="426"/>
        </w:tabs>
        <w:ind w:hanging="704"/>
        <w:jc w:val="both"/>
        <w:rPr>
          <w:lang w:eastAsia="sk-SK"/>
        </w:rPr>
      </w:pPr>
      <w:r>
        <w:rPr>
          <w:lang w:eastAsia="sk-SK"/>
        </w:rPr>
        <w:t xml:space="preserve">V prípade, že zhotoviteľ nesplní povinnosť preukázať v určených lehotách, že v prípade osôb, prostredníctvom ktorých vykonáva dielo, nejde o porušenie zákazu nelegálneho zamestnávania v zmysle </w:t>
      </w:r>
      <w:r w:rsidRPr="003D4781">
        <w:rPr>
          <w:szCs w:val="24"/>
          <w:lang w:eastAsia="sk-SK"/>
        </w:rPr>
        <w:t xml:space="preserve">čl. IX. </w:t>
      </w:r>
      <w:r w:rsidRPr="003D4781">
        <w:rPr>
          <w:lang w:eastAsia="sk-SK"/>
        </w:rPr>
        <w:t xml:space="preserve">bod. 9.4.4 tejto zmluvy, </w:t>
      </w:r>
      <w:r w:rsidRPr="003D4781">
        <w:rPr>
          <w:szCs w:val="24"/>
          <w:lang w:eastAsia="sk-SK"/>
        </w:rPr>
        <w:t>je objednávateľ oprávnený požadovať od zhotoviteľa zaplatenie zmluvnej pokuty</w:t>
      </w:r>
      <w:r w:rsidRPr="003D4781">
        <w:rPr>
          <w:lang w:eastAsia="sk-SK"/>
        </w:rPr>
        <w:t xml:space="preserve"> vo výške 100,00 EUR za každý aj začatý deň omeškania až do riadneho splnenia povinnosti určenej podľa </w:t>
      </w:r>
      <w:r w:rsidRPr="003D4781">
        <w:rPr>
          <w:szCs w:val="24"/>
          <w:lang w:eastAsia="sk-SK"/>
        </w:rPr>
        <w:t xml:space="preserve">čl. IX. </w:t>
      </w:r>
      <w:r w:rsidRPr="003D4781">
        <w:rPr>
          <w:lang w:eastAsia="sk-SK"/>
        </w:rPr>
        <w:t>bod 9.4.4 tejto zmluvy.</w:t>
      </w:r>
    </w:p>
    <w:p w14:paraId="59153657" w14:textId="557FF48A" w:rsidR="002D0B36" w:rsidRPr="00930AAB" w:rsidRDefault="00A45852">
      <w:pPr>
        <w:numPr>
          <w:ilvl w:val="1"/>
          <w:numId w:val="13"/>
        </w:numPr>
        <w:tabs>
          <w:tab w:val="clear" w:pos="709"/>
          <w:tab w:val="left" w:pos="426"/>
        </w:tabs>
        <w:ind w:hanging="704"/>
        <w:jc w:val="both"/>
        <w:rPr>
          <w:lang w:eastAsia="sk-SK"/>
        </w:rPr>
      </w:pPr>
      <w:r w:rsidRPr="00930AAB">
        <w:rPr>
          <w:szCs w:val="24"/>
          <w:lang w:eastAsia="sk-SK"/>
        </w:rPr>
        <w:t>V prípade, že zhotoviteľ nesplní niektorú z povinností uvedených v</w:t>
      </w:r>
      <w:r w:rsidR="000A4A7A" w:rsidRPr="00930AAB">
        <w:rPr>
          <w:szCs w:val="24"/>
          <w:lang w:eastAsia="sk-SK"/>
        </w:rPr>
        <w:t> </w:t>
      </w:r>
      <w:r w:rsidRPr="00930AAB">
        <w:rPr>
          <w:szCs w:val="24"/>
          <w:lang w:eastAsia="sk-SK"/>
        </w:rPr>
        <w:t>článku</w:t>
      </w:r>
      <w:r w:rsidR="009A6C28" w:rsidRPr="00930AAB">
        <w:rPr>
          <w:szCs w:val="24"/>
          <w:lang w:eastAsia="sk-SK"/>
        </w:rPr>
        <w:t xml:space="preserve"> VII. bod 7.6 a</w:t>
      </w:r>
      <w:r w:rsidR="000A4A7A" w:rsidRPr="00930AAB">
        <w:rPr>
          <w:szCs w:val="24"/>
          <w:lang w:eastAsia="sk-SK"/>
        </w:rPr>
        <w:t xml:space="preserve"> 7.7 </w:t>
      </w:r>
      <w:r w:rsidR="003D4781" w:rsidRPr="00930AAB">
        <w:rPr>
          <w:szCs w:val="24"/>
          <w:lang w:eastAsia="sk-SK"/>
        </w:rPr>
        <w:t xml:space="preserve">tejto zmluvy </w:t>
      </w:r>
      <w:r w:rsidR="000A4A7A" w:rsidRPr="00930AAB">
        <w:rPr>
          <w:szCs w:val="24"/>
          <w:lang w:eastAsia="sk-SK"/>
        </w:rPr>
        <w:t>a</w:t>
      </w:r>
      <w:r w:rsidR="003D4781" w:rsidRPr="00930AAB">
        <w:rPr>
          <w:szCs w:val="24"/>
          <w:lang w:eastAsia="sk-SK"/>
        </w:rPr>
        <w:t xml:space="preserve">lebo </w:t>
      </w:r>
      <w:r w:rsidR="00B17BA0" w:rsidRPr="00930AAB">
        <w:rPr>
          <w:szCs w:val="24"/>
          <w:lang w:eastAsia="sk-SK"/>
        </w:rPr>
        <w:t xml:space="preserve">nesplní </w:t>
      </w:r>
      <w:r w:rsidR="003D4781" w:rsidRPr="00930AAB">
        <w:rPr>
          <w:szCs w:val="24"/>
          <w:lang w:eastAsia="sk-SK"/>
        </w:rPr>
        <w:t>niektorú z povinností uvedených v článku</w:t>
      </w:r>
      <w:r w:rsidRPr="00930AAB">
        <w:rPr>
          <w:szCs w:val="24"/>
          <w:lang w:eastAsia="sk-SK"/>
        </w:rPr>
        <w:t xml:space="preserve"> IX. bod </w:t>
      </w:r>
      <w:r w:rsidR="003D4781" w:rsidRPr="00930AAB">
        <w:rPr>
          <w:szCs w:val="24"/>
          <w:lang w:eastAsia="sk-SK"/>
        </w:rPr>
        <w:t xml:space="preserve">9.7.1 až </w:t>
      </w:r>
      <w:r w:rsidRPr="00930AAB">
        <w:rPr>
          <w:szCs w:val="24"/>
          <w:lang w:eastAsia="sk-SK"/>
        </w:rPr>
        <w:t>9.7</w:t>
      </w:r>
      <w:r w:rsidR="003D4781" w:rsidRPr="00930AAB">
        <w:rPr>
          <w:szCs w:val="24"/>
          <w:lang w:eastAsia="sk-SK"/>
        </w:rPr>
        <w:t>.9</w:t>
      </w:r>
      <w:r w:rsidRPr="00930AAB">
        <w:rPr>
          <w:szCs w:val="24"/>
          <w:lang w:eastAsia="sk-SK"/>
        </w:rPr>
        <w:t xml:space="preserve"> tejto zmluvy, je objednávateľ oprávnený požadovať od zhotoviteľa zaplatenie zmluvnej pokuty</w:t>
      </w:r>
      <w:r w:rsidR="0002439E" w:rsidRPr="00930AAB">
        <w:rPr>
          <w:lang w:eastAsia="sk-SK"/>
        </w:rPr>
        <w:t xml:space="preserve"> vo výške 2</w:t>
      </w:r>
      <w:r w:rsidRPr="00930AAB">
        <w:rPr>
          <w:lang w:eastAsia="sk-SK"/>
        </w:rPr>
        <w:t>000,- EUR</w:t>
      </w:r>
      <w:r w:rsidR="009A6C28" w:rsidRPr="00930AAB">
        <w:rPr>
          <w:lang w:eastAsia="sk-SK"/>
        </w:rPr>
        <w:t xml:space="preserve"> za každú porušenú povinnosť zvlášť</w:t>
      </w:r>
      <w:r w:rsidRPr="00930AAB">
        <w:rPr>
          <w:lang w:eastAsia="sk-SK"/>
        </w:rPr>
        <w:t xml:space="preserve">, a to aj opakovane. </w:t>
      </w:r>
    </w:p>
    <w:p w14:paraId="1DD2924E" w14:textId="77777777" w:rsidR="002D0B36" w:rsidRPr="00D67027" w:rsidRDefault="00A45852">
      <w:pPr>
        <w:numPr>
          <w:ilvl w:val="1"/>
          <w:numId w:val="13"/>
        </w:numPr>
        <w:tabs>
          <w:tab w:val="clear" w:pos="709"/>
          <w:tab w:val="left" w:pos="426"/>
        </w:tabs>
        <w:ind w:hanging="704"/>
        <w:jc w:val="both"/>
        <w:rPr>
          <w:lang w:eastAsia="sk-SK"/>
        </w:rPr>
      </w:pPr>
      <w:r w:rsidRPr="003D4781">
        <w:rPr>
          <w:lang w:eastAsia="sk-SK"/>
        </w:rPr>
        <w:t>V prípade, že zhotoviteľ v preberacom protokole svojím podpisom potvrdil, že v prípade osôb, prostredníctvom ktorých dielo vykonal, nebol porušený zákaz nelegálneho zamestnávania v zmysle čl. IX. bod 9.5.</w:t>
      </w:r>
      <w:r>
        <w:rPr>
          <w:lang w:eastAsia="sk-SK"/>
        </w:rPr>
        <w:t xml:space="preserve">4 tejto zmluvy a dodatočne bude preukázané, že sa toto vyhlásenie zhotoviteľa nezakladá na pravde a objednávateľovi bude v dôsledku toho uložená kontrolným orgánom pokuta podľa príslušných ustanovení zákona č. 82/2005 Z. z. o nelegálnej práci a nelegálnom zamestnávaní a o zmene a doplnení niektorých zákonov, objednávateľ je oprávnený požadovať od zhotoviteľa zaplatenie zmluvnej pokuty vo výške zodpovedajúcej </w:t>
      </w:r>
      <w:r w:rsidRPr="00D67027">
        <w:rPr>
          <w:lang w:eastAsia="sk-SK"/>
        </w:rPr>
        <w:t>pokute uloženej objednávateľovi kontrolným orgánom v zmysle citovaného zákona.</w:t>
      </w:r>
    </w:p>
    <w:p w14:paraId="324386FD" w14:textId="3937310F" w:rsidR="002D0B36" w:rsidRPr="00D67027" w:rsidRDefault="00A45852">
      <w:pPr>
        <w:numPr>
          <w:ilvl w:val="1"/>
          <w:numId w:val="13"/>
        </w:numPr>
        <w:tabs>
          <w:tab w:val="clear" w:pos="709"/>
          <w:tab w:val="left" w:pos="426"/>
        </w:tabs>
        <w:ind w:hanging="704"/>
        <w:jc w:val="both"/>
        <w:rPr>
          <w:szCs w:val="24"/>
          <w:lang w:eastAsia="sk-SK"/>
        </w:rPr>
      </w:pPr>
      <w:r w:rsidRPr="00D67027">
        <w:rPr>
          <w:szCs w:val="24"/>
          <w:lang w:eastAsia="sk-SK"/>
        </w:rPr>
        <w:t xml:space="preserve">V prípade, že zhotoviteľ poruší </w:t>
      </w:r>
      <w:r w:rsidRPr="00930AAB">
        <w:rPr>
          <w:szCs w:val="24"/>
          <w:lang w:eastAsia="sk-SK"/>
        </w:rPr>
        <w:t xml:space="preserve">povinnosť strpieť výkon kontroly /auditu/ overovania </w:t>
      </w:r>
      <w:r w:rsidRPr="00930AAB">
        <w:rPr>
          <w:lang w:eastAsia="sk-SK"/>
        </w:rPr>
        <w:t>skutočností</w:t>
      </w:r>
      <w:r w:rsidRPr="00930AAB">
        <w:rPr>
          <w:szCs w:val="24"/>
          <w:lang w:eastAsia="sk-SK"/>
        </w:rPr>
        <w:t xml:space="preserve"> súvisiacich s vykonaním diela počas platnosti a účinnosti zmluvy </w:t>
      </w:r>
      <w:r w:rsidR="00D67027" w:rsidRPr="00930AAB">
        <w:rPr>
          <w:lang w:eastAsia="sk-SK"/>
        </w:rPr>
        <w:t xml:space="preserve">o poskytnutí </w:t>
      </w:r>
      <w:r w:rsidR="00D67027" w:rsidRPr="00930AAB">
        <w:rPr>
          <w:bCs/>
          <w:szCs w:val="24"/>
          <w:lang w:eastAsia="sk-SK"/>
        </w:rPr>
        <w:t xml:space="preserve"> dotácie z Ministerstva kultúry Slovenskej republiky formou dotácie z prostriedkov z programu 1 Obnovme si svoj dom, podprogramu 1.1 Obnova kultúrnych pamiatok uzatvorenej medzi objednávateľom a Ministerstvom kultúry Slovenskej republiky, </w:t>
      </w:r>
      <w:r w:rsidRPr="00930AAB">
        <w:rPr>
          <w:szCs w:val="24"/>
          <w:lang w:eastAsia="sk-SK"/>
        </w:rPr>
        <w:t xml:space="preserve">resp. ak zhotoviteľ poruší povinnosť poskytnúť osobám oprávneným vykonať kontrolu /audit/ všetku potrebnú súčinnosť v zmysle čl. VI. bod 6.10 tejto zmluvy a objednávateľovi bude v </w:t>
      </w:r>
      <w:r w:rsidRPr="00D67027">
        <w:rPr>
          <w:szCs w:val="24"/>
          <w:lang w:eastAsia="sk-SK"/>
        </w:rPr>
        <w:t>dôsledku toho uložená kontrolným orgánom pokuta, objednávateľ je oprávnený požadovať od zhotoviteľa zaplatenie zmluvnej pokuty vo výške zodpovedajúcej pokute uloženej objednávateľovi kontrolným orgánom.</w:t>
      </w:r>
    </w:p>
    <w:p w14:paraId="639E6AC7" w14:textId="77777777" w:rsidR="002D0B36" w:rsidRPr="00D67027" w:rsidRDefault="00A45852">
      <w:pPr>
        <w:numPr>
          <w:ilvl w:val="1"/>
          <w:numId w:val="13"/>
        </w:numPr>
        <w:tabs>
          <w:tab w:val="clear" w:pos="709"/>
          <w:tab w:val="left" w:pos="426"/>
        </w:tabs>
        <w:ind w:hanging="704"/>
        <w:jc w:val="both"/>
        <w:rPr>
          <w:lang w:eastAsia="sk-SK"/>
        </w:rPr>
      </w:pPr>
      <w:r w:rsidRPr="00D67027">
        <w:rPr>
          <w:lang w:eastAsia="sk-SK"/>
        </w:rPr>
        <w:t xml:space="preserve">Vznikom povinnosti uhradiť zmluvnú pokutu, ani jej faktickým zaplatením, nie je dotknutý nárok zmluvných strán na náhradu škody a náhrada škody nie je výškou zmluvnej pokuty obmedzená. Zmluvná pokuta sa na náhradu škody nezapočítava. </w:t>
      </w:r>
    </w:p>
    <w:p w14:paraId="4F735073" w14:textId="77777777" w:rsidR="002D0B36" w:rsidRDefault="00A45852">
      <w:pPr>
        <w:numPr>
          <w:ilvl w:val="1"/>
          <w:numId w:val="13"/>
        </w:numPr>
        <w:tabs>
          <w:tab w:val="clear" w:pos="709"/>
          <w:tab w:val="left" w:pos="426"/>
        </w:tabs>
        <w:ind w:hanging="704"/>
        <w:jc w:val="both"/>
        <w:rPr>
          <w:lang w:eastAsia="sk-SK"/>
        </w:rPr>
      </w:pPr>
      <w:r w:rsidRPr="00D67027">
        <w:rPr>
          <w:lang w:eastAsia="sk-SK"/>
        </w:rPr>
        <w:t>Na účel zmluvných pokút uvedených</w:t>
      </w:r>
      <w:r>
        <w:rPr>
          <w:lang w:eastAsia="sk-SK"/>
        </w:rPr>
        <w:t xml:space="preserve"> v tomto článku zmluvy sa odstránenie vád preukazuje písomným potvrdením objednávateľa. </w:t>
      </w:r>
      <w:r>
        <w:rPr>
          <w:szCs w:val="24"/>
          <w:shd w:val="clear" w:color="auto" w:fill="FFFFFF"/>
          <w:lang w:eastAsia="sk-SK"/>
        </w:rPr>
        <w:t xml:space="preserve">Zmluvné pokuty určené percentuálnou sadzbou v zmysle tohto článku tejto zmluvy a v zmysle článku XII. bod 12.13 tejto zmluvy sa zaokrúhlia </w:t>
      </w:r>
      <w:r>
        <w:rPr>
          <w:szCs w:val="24"/>
          <w:lang w:eastAsia="sk-SK"/>
        </w:rPr>
        <w:t>s presnosťou na dve desatinné miesta, pričom druhá číslica za desatinnou čiarkou sa upraví podľa číslic, ktoré nasledujú po nej tak, že:</w:t>
      </w:r>
    </w:p>
    <w:p w14:paraId="15E224CC" w14:textId="77777777" w:rsidR="002D0B36" w:rsidRDefault="00A45852">
      <w:pPr>
        <w:numPr>
          <w:ilvl w:val="0"/>
          <w:numId w:val="22"/>
        </w:numPr>
        <w:shd w:val="clear" w:color="auto" w:fill="FFFFFF"/>
        <w:ind w:hanging="294"/>
        <w:jc w:val="both"/>
        <w:textAlignment w:val="baseline"/>
        <w:rPr>
          <w:szCs w:val="24"/>
          <w:lang w:eastAsia="sk-SK"/>
        </w:rPr>
      </w:pPr>
      <w:r>
        <w:rPr>
          <w:szCs w:val="24"/>
          <w:lang w:eastAsia="sk-SK"/>
        </w:rPr>
        <w:t>zaokrúhľovaná číslica, po ktorej nasleduje číslica menšia ako päť, zostáva bez zmeny,</w:t>
      </w:r>
    </w:p>
    <w:p w14:paraId="1FAA517F" w14:textId="77777777" w:rsidR="002D0B36" w:rsidRDefault="00A45852">
      <w:pPr>
        <w:numPr>
          <w:ilvl w:val="0"/>
          <w:numId w:val="22"/>
        </w:numPr>
        <w:shd w:val="clear" w:color="auto" w:fill="FFFFFF"/>
        <w:ind w:hanging="294"/>
        <w:jc w:val="both"/>
        <w:textAlignment w:val="baseline"/>
        <w:rPr>
          <w:szCs w:val="24"/>
          <w:lang w:eastAsia="sk-SK"/>
        </w:rPr>
      </w:pPr>
      <w:r>
        <w:rPr>
          <w:szCs w:val="24"/>
          <w:lang w:eastAsia="sk-SK"/>
        </w:rPr>
        <w:t>zaokrúhľovaná číslica, po ktorej nasleduje číslica päť alebo číslica väčšia ako päť, sa zväčšuje o jednu.</w:t>
      </w:r>
    </w:p>
    <w:p w14:paraId="64052F21" w14:textId="77777777" w:rsidR="002D0B36" w:rsidRDefault="00A45852">
      <w:pPr>
        <w:numPr>
          <w:ilvl w:val="1"/>
          <w:numId w:val="13"/>
        </w:numPr>
        <w:tabs>
          <w:tab w:val="clear" w:pos="709"/>
          <w:tab w:val="left" w:pos="426"/>
        </w:tabs>
        <w:ind w:hanging="704"/>
        <w:jc w:val="both"/>
        <w:rPr>
          <w:lang w:eastAsia="sk-SK"/>
        </w:rPr>
      </w:pPr>
      <w:r>
        <w:rPr>
          <w:szCs w:val="24"/>
          <w:lang w:eastAsia="sk-SK"/>
        </w:rPr>
        <w:t>Zaplatením zmluvnej pokuty sa zhotoviteľ nezbavuje svojej povinnosti riadne splniť svoj záväzok vyplývajúci zo zmluvy.</w:t>
      </w:r>
    </w:p>
    <w:p w14:paraId="04EE55A3" w14:textId="28192D48" w:rsidR="002D0B36" w:rsidRDefault="00A45852" w:rsidP="007524EF">
      <w:pPr>
        <w:numPr>
          <w:ilvl w:val="1"/>
          <w:numId w:val="13"/>
        </w:numPr>
        <w:tabs>
          <w:tab w:val="clear" w:pos="709"/>
          <w:tab w:val="left" w:pos="426"/>
        </w:tabs>
        <w:ind w:hanging="704"/>
        <w:jc w:val="both"/>
        <w:rPr>
          <w:lang w:eastAsia="sk-SK"/>
        </w:rPr>
      </w:pPr>
      <w:r>
        <w:rPr>
          <w:szCs w:val="24"/>
          <w:lang w:eastAsia="sk-SK"/>
        </w:rPr>
        <w:t>Nárok na zaplatenie zmluvných pokút dohodnutých medzi zmluvnými stranami v tejto zmluve vzniká dotknutej zmluvnej strane dňom porušenia povinnosti druhou zmluvnou stranou. Zmluvná pokuta je splatná do piatich pracovných dní odo dňa doručenia výzvy zmluvnej strane, ktorá porušila/porušuje povinnosť vyplývajúcu z tejto zmluvy. Vo výzve bude uvedená porušená zmluvná povinnosť a celková výška zmluvnej pokuty ku dňu výzvy.</w:t>
      </w:r>
    </w:p>
    <w:p w14:paraId="4DA57C72" w14:textId="77777777" w:rsidR="007524EF" w:rsidRDefault="007524EF">
      <w:pPr>
        <w:pStyle w:val="Nadpis1"/>
        <w:rPr>
          <w:b w:val="0"/>
          <w:szCs w:val="24"/>
        </w:rPr>
      </w:pPr>
    </w:p>
    <w:p w14:paraId="5C8FCA97" w14:textId="77777777" w:rsidR="007524EF" w:rsidRDefault="007524EF">
      <w:pPr>
        <w:pStyle w:val="Nadpis1"/>
        <w:rPr>
          <w:b w:val="0"/>
          <w:szCs w:val="24"/>
        </w:rPr>
      </w:pPr>
    </w:p>
    <w:p w14:paraId="4657F04F" w14:textId="0C3807CC" w:rsidR="002D0B36" w:rsidRDefault="00A45852">
      <w:pPr>
        <w:pStyle w:val="Nadpis1"/>
        <w:rPr>
          <w:b w:val="0"/>
          <w:szCs w:val="24"/>
        </w:rPr>
      </w:pPr>
      <w:r>
        <w:rPr>
          <w:b w:val="0"/>
          <w:szCs w:val="24"/>
        </w:rPr>
        <w:t>ČLÁNOK XII.</w:t>
      </w:r>
    </w:p>
    <w:p w14:paraId="36AAD2FA" w14:textId="77777777" w:rsidR="002D0B36" w:rsidRDefault="00A45852">
      <w:pPr>
        <w:pStyle w:val="Nadpis1"/>
        <w:rPr>
          <w:szCs w:val="24"/>
        </w:rPr>
      </w:pPr>
      <w:r>
        <w:rPr>
          <w:szCs w:val="24"/>
        </w:rPr>
        <w:t>SUBDODÁVATEĽSKÁ DOLOŽKA</w:t>
      </w:r>
    </w:p>
    <w:p w14:paraId="526C9736" w14:textId="77777777" w:rsidR="002D0B36" w:rsidRDefault="002D0B36">
      <w:pPr>
        <w:rPr>
          <w:szCs w:val="24"/>
          <w:lang w:eastAsia="sk-SK"/>
        </w:rPr>
      </w:pPr>
    </w:p>
    <w:p w14:paraId="2AF1DD04" w14:textId="77777777" w:rsidR="002D0B36" w:rsidRDefault="00A45852">
      <w:pPr>
        <w:numPr>
          <w:ilvl w:val="1"/>
          <w:numId w:val="28"/>
        </w:numPr>
        <w:ind w:right="119" w:hanging="704"/>
        <w:jc w:val="both"/>
        <w:rPr>
          <w:szCs w:val="24"/>
          <w:lang w:eastAsia="sk-SK"/>
        </w:rPr>
      </w:pPr>
      <w:r>
        <w:rPr>
          <w:szCs w:val="24"/>
          <w:lang w:eastAsia="sk-SK"/>
        </w:rPr>
        <w:t>Zhotoviteľ nie je oprávnený dielo ako celok odovzdať na vykonanie inému subjektu. Zhotoviteľ je oprávnený zveriť vykonanie niektorej časti diela (t. j. nie celého diela) tretej osobe (subdodávateľovi) uvedenej v zozname subdodávateľov, ktorý tvorí prílohu č. 3 tejto zmluvy.</w:t>
      </w:r>
    </w:p>
    <w:p w14:paraId="1BB8B999" w14:textId="5C155B9B" w:rsidR="002D0B36" w:rsidRDefault="00A45852">
      <w:pPr>
        <w:numPr>
          <w:ilvl w:val="1"/>
          <w:numId w:val="28"/>
        </w:numPr>
        <w:ind w:right="119" w:hanging="704"/>
        <w:jc w:val="both"/>
        <w:rPr>
          <w:szCs w:val="24"/>
          <w:lang w:eastAsia="sk-SK"/>
        </w:rPr>
      </w:pPr>
      <w:r>
        <w:rPr>
          <w:szCs w:val="24"/>
          <w:lang w:eastAsia="sk-SK"/>
        </w:rPr>
        <w:t xml:space="preserve">Zoznam subdodávateľov, ktorí sa budú podieľať na realizácií niektorej časti diela </w:t>
      </w:r>
      <w:r w:rsidR="00A2624E">
        <w:rPr>
          <w:szCs w:val="24"/>
          <w:lang w:eastAsia="sk-SK"/>
        </w:rPr>
        <w:t xml:space="preserve">                           </w:t>
      </w:r>
      <w:r>
        <w:rPr>
          <w:szCs w:val="24"/>
          <w:lang w:eastAsia="sk-SK"/>
        </w:rPr>
        <w:t xml:space="preserve">(v minimálnom rozsahu: obchodné meno, sídlo/miesto podnikania, IČO a pod.) a tiež údaje o osobe oprávnenej konať za subdodávateľa v rozsahu meno a priezvisko, adresa pobytu, dátum narodenia, tvoria prílohu tejto zmluvy. Objednávateľ nevyžaduje tieto údaje podľa § 41 ods. 3 a 6 zákona č. 343/2015 Z. z. u dodávateľa tovaru. </w:t>
      </w:r>
    </w:p>
    <w:p w14:paraId="18B4DF94" w14:textId="77777777" w:rsidR="002D0B36" w:rsidRDefault="00A45852">
      <w:pPr>
        <w:numPr>
          <w:ilvl w:val="1"/>
          <w:numId w:val="28"/>
        </w:numPr>
        <w:ind w:right="119" w:hanging="704"/>
        <w:jc w:val="both"/>
        <w:rPr>
          <w:szCs w:val="24"/>
          <w:lang w:eastAsia="sk-SK"/>
        </w:rPr>
      </w:pPr>
      <w:r>
        <w:rPr>
          <w:szCs w:val="24"/>
          <w:lang w:eastAsia="sk-SK"/>
        </w:rPr>
        <w:t>Počas trvania zmluvy je zhotoviteľ oprávnený zmeniť subdodávateľa výlučne len na základe písomného odsúhlaseného dodatku k tejto zmluve, pričom je povinný rešpektovať nasledovné pravidlá:</w:t>
      </w:r>
    </w:p>
    <w:p w14:paraId="6DF1DEB2" w14:textId="77777777" w:rsidR="002D0B36" w:rsidRDefault="00A45852">
      <w:pPr>
        <w:ind w:left="709" w:right="119" w:hanging="283"/>
        <w:jc w:val="both"/>
        <w:rPr>
          <w:szCs w:val="24"/>
          <w:lang w:eastAsia="sk-SK"/>
        </w:rPr>
      </w:pPr>
      <w:r>
        <w:rPr>
          <w:szCs w:val="24"/>
          <w:lang w:eastAsia="sk-SK"/>
        </w:rPr>
        <w:t xml:space="preserve">a) subdodávateľ, ktorého sa týka návrh na zmenu, musí byť zapísaný v registri partnerov verejného sektora podľa zákona č. 315/2016 Z. z. o registri partnerov verejného sektora a o zmene a doplnení niektorých zákonov (ďalej len „zákon o registri partnerov verejného sektora“), ak mu takáto povinnosť vyplýva z právneho predpisu, </w:t>
      </w:r>
    </w:p>
    <w:p w14:paraId="72F939C3" w14:textId="77777777" w:rsidR="002D0B36" w:rsidRDefault="00A45852">
      <w:pPr>
        <w:ind w:left="709" w:right="119" w:hanging="283"/>
        <w:jc w:val="both"/>
        <w:rPr>
          <w:szCs w:val="24"/>
          <w:lang w:eastAsia="sk-SK"/>
        </w:rPr>
      </w:pPr>
      <w:r>
        <w:rPr>
          <w:szCs w:val="24"/>
          <w:lang w:eastAsia="sk-SK"/>
        </w:rPr>
        <w:t>b) subdodávateľ, ktorého sa týka návrh na zmenu, musí byť schopný realizovať príslušnú časť predmetu zákazky v rovnakej kvalite, ako pôvodný subdodávateľ a musí spĺňať rovnaké podmienky, ako pôvodný subdodávateľ (ak boli stanovené),</w:t>
      </w:r>
    </w:p>
    <w:p w14:paraId="5E29EBA5" w14:textId="77777777" w:rsidR="002D0B36" w:rsidRDefault="00A45852">
      <w:pPr>
        <w:ind w:left="709" w:right="119" w:hanging="283"/>
        <w:jc w:val="both"/>
        <w:rPr>
          <w:lang w:eastAsia="sk-SK"/>
        </w:rPr>
      </w:pPr>
      <w:r>
        <w:rPr>
          <w:szCs w:val="24"/>
          <w:lang w:eastAsia="sk-SK"/>
        </w:rPr>
        <w:t xml:space="preserve">c) </w:t>
      </w:r>
      <w:r>
        <w:rPr>
          <w:szCs w:val="24"/>
          <w:lang w:eastAsia="sk-SK"/>
        </w:rPr>
        <w:tab/>
        <w:t>zhotoviteľ</w:t>
      </w:r>
      <w:r>
        <w:rPr>
          <w:sz w:val="20"/>
          <w:lang w:eastAsia="sk-SK"/>
        </w:rPr>
        <w:t xml:space="preserve"> </w:t>
      </w:r>
      <w:r>
        <w:rPr>
          <w:szCs w:val="24"/>
          <w:lang w:eastAsia="sk-SK"/>
        </w:rPr>
        <w:t>oznámi objednávateľovi návrh na zmenu subdodávateľa spolu s predložením dokladov preukazujúcich splnenie podmienok uvedených vyššie a percentuálnym podielom subdodávky vo vzťahu k zmluve, ktorá má byť prostredníctvom navrhovanej osoby uskutočnená  objednávateľovi.</w:t>
      </w:r>
    </w:p>
    <w:p w14:paraId="0941F1E3" w14:textId="77777777" w:rsidR="002D0B36" w:rsidRDefault="00A45852">
      <w:pPr>
        <w:numPr>
          <w:ilvl w:val="1"/>
          <w:numId w:val="28"/>
        </w:numPr>
        <w:ind w:right="119" w:hanging="704"/>
        <w:jc w:val="both"/>
        <w:rPr>
          <w:szCs w:val="24"/>
          <w:lang w:eastAsia="sk-SK"/>
        </w:rPr>
      </w:pPr>
      <w:r>
        <w:rPr>
          <w:szCs w:val="24"/>
          <w:lang w:eastAsia="sk-SK"/>
        </w:rPr>
        <w:t>Návrh na zmenu subdodávateľa s aktualizovaným znením prílohy tejto zmluvy podľa bodu 12.1 musí zhotoviteľ  predložiť objednávateľovi najneskôr 10 kalendárnych dní pred začatím plánovanej subdodávky. Objednávateľ má právo odmietnuť podpísať dodatok a požiadať zhotoviteľa o určenie iného subdodávateľa, ak má na to dôvody (napr. ak nový subdodávateľ nie je zapísaný v registri partnerov verejného sektora podľa zákona o registri partnerov, v prípade, ak mu takáto povinnosť zo zákona o registri partnerov verejného sektora vyplýva, nekvalitne realizované práce konkrétnym subdodávateľom, nesplnenie podmienok pre výmenu subdodávateľa atď.). Zhotoviteľ je povinný žiadosti objednávateľa podľa predchádzajúcej vety bezodkladne vyhovieť a navrhnúť iného subdodávateľa, pričom tento subdodávateľ musí spĺňať  povinnosť zápisu v registri partnerov verejného sektora podľa zákona o registri partnerov verejného sektora, v prípade, ak mu takáto povinnosť zo zákona o registri partnerov verejného sektora vyplýva z osobitného právneho predpisu. V prípade nesplnenia povinnosti zhotoviteľa v zmysle prvej vety tohto bodu má objednávateľ nárok na zmluvnú pokutu podľa bodu 12.13 tohto článku. Zmenou nie je prípad, ak fyzická alebo právnická osoba, ktorá má povinnosť byť zapísaná v registri partnerov verejného sektora stratí spôsobilosť alebo oprávnenie, ktoré je spojené s povinnosťou zápisu v registri partnerov verejného sektora alebo jej takáto spôsobilosť bude obmedzená, bude pozbavená alebo bude činnosť na základe oprávnenia, ktoré je spojené s povinnosťou zápisu v registri partnerov verejného sektora pozastavená, prerušená alebo zastavená. Zhotoviteľ sa zaväzuje pre takýto prípad informovať objednávateľa bezodkladne potom, ako sa o takejto skutočnosti dozvedel.   </w:t>
      </w:r>
    </w:p>
    <w:p w14:paraId="41E935E1" w14:textId="2113AB41" w:rsidR="002D0B36" w:rsidRDefault="00A45852">
      <w:pPr>
        <w:numPr>
          <w:ilvl w:val="1"/>
          <w:numId w:val="28"/>
        </w:numPr>
        <w:ind w:right="119" w:hanging="704"/>
        <w:jc w:val="both"/>
        <w:rPr>
          <w:szCs w:val="24"/>
          <w:lang w:eastAsia="sk-SK"/>
        </w:rPr>
      </w:pPr>
      <w:r>
        <w:rPr>
          <w:szCs w:val="24"/>
          <w:lang w:eastAsia="sk-SK"/>
        </w:rPr>
        <w:t xml:space="preserve">Zmenu údajov akéhokoľvek aktuálneho subdodávateľa je zhotoviteľ povinný bezodkladne písomne oznámiť objednávateľovi, pričom zmluvné strany sa výslovne dohodli, že </w:t>
      </w:r>
      <w:r w:rsidR="00A2624E">
        <w:rPr>
          <w:szCs w:val="24"/>
          <w:lang w:eastAsia="sk-SK"/>
        </w:rPr>
        <w:t xml:space="preserve">                        </w:t>
      </w:r>
      <w:r>
        <w:rPr>
          <w:szCs w:val="24"/>
          <w:lang w:eastAsia="sk-SK"/>
        </w:rPr>
        <w:t>na zmenu údajov nie je potrebné uzatvoriť dodatok k zmluve. V prípade nesplnenia povinnosti zhotoviteľa v zmysle predchádzajúcej vety má objednávateľ nárok na zmluvnú pokutu podľa bodu 12.13 tohto článku. To znamená, že každý jeden neoznámený zmenený údaj sa berie ako jedno porušenie. V písomnom dodatku k zmluve, ktorým sa mení pôvodný subdodávateľ, je zhotoviteľ povinný uviesť aktuálne a úplné údaje nového subdodávateľa. Zhotoviteľ je zároveň povinný zmluvu s novým  subdodávateľom predložiť objednávateľovi najneskôr 10 kalendárnych dní pred plánovaným nástupom subdodávateľa na vykonanie príslušnej časti diela.</w:t>
      </w:r>
    </w:p>
    <w:p w14:paraId="2AC4DD38" w14:textId="77777777" w:rsidR="002D0B36" w:rsidRDefault="00A45852">
      <w:pPr>
        <w:numPr>
          <w:ilvl w:val="1"/>
          <w:numId w:val="28"/>
        </w:numPr>
        <w:ind w:right="119" w:hanging="704"/>
        <w:jc w:val="both"/>
        <w:rPr>
          <w:szCs w:val="24"/>
          <w:lang w:eastAsia="sk-SK"/>
        </w:rPr>
      </w:pPr>
      <w:r>
        <w:rPr>
          <w:szCs w:val="24"/>
          <w:lang w:eastAsia="sk-SK"/>
        </w:rPr>
        <w:t>Ak sa na zhotoviteľa a  jeho subdodávateľov vzťahuje povinnosť zapisovať sa do registra partnerov verejného sektora podľa zákona o registri partnerov verejného sektora, potom je zhotoviteľ, ako aj jeho subdodávatelia, povinný dodržať túto povinnosť po celú dobu trvania tejto zmluvy, pričom zhotoviteľ sa zaväzuje zabezpečiť splnenie tejto povinnosti aj zo strany subdodávateľov. Zhotoviteľ je povinný objednávateľovi oznámiť akúkoľvek zmenu v jeho zápise v registri partnerov verejného sektora, ako aj v zápise jeho subdodávateľov, a to najneskôr deň nasledujúci po tom, ako k takejto zmene zápisu v registri partnerov došlo. V prípade porušenia povinnosti zhotoviteľa podľa tohto bodu, má objednávateľ nárok na zmluvnú pokutu vo výške podľa bodu 12.13 tohto článku a to za každý deň porušenia, pričom porušenie uvedenej povinnosti, ktorá trvá viac</w:t>
      </w:r>
      <w:r>
        <w:rPr>
          <w:b/>
          <w:szCs w:val="24"/>
          <w:lang w:eastAsia="sk-SK"/>
        </w:rPr>
        <w:t xml:space="preserve"> </w:t>
      </w:r>
      <w:r>
        <w:rPr>
          <w:szCs w:val="24"/>
          <w:lang w:eastAsia="sk-SK"/>
        </w:rPr>
        <w:t xml:space="preserve">ako 5 kalendárnych dní sa považuje za podstatné porušenie zmluvy. Zhotoviteľ je zároveň zodpovedný za škodu, ktorá objednávateľovi vznikne v súvislosti s porušením povinnosti zhotoviteľa podľa tohto bodu. </w:t>
      </w:r>
    </w:p>
    <w:p w14:paraId="5D677712" w14:textId="77777777" w:rsidR="002D0B36" w:rsidRDefault="00A45852">
      <w:pPr>
        <w:numPr>
          <w:ilvl w:val="1"/>
          <w:numId w:val="28"/>
        </w:numPr>
        <w:ind w:right="119" w:hanging="704"/>
        <w:jc w:val="both"/>
        <w:rPr>
          <w:szCs w:val="24"/>
          <w:lang w:eastAsia="sk-SK"/>
        </w:rPr>
      </w:pPr>
      <w:r>
        <w:rPr>
          <w:szCs w:val="24"/>
          <w:lang w:eastAsia="sk-SK"/>
        </w:rPr>
        <w:t xml:space="preserve">Zhotoviteľ je povinný zahrnúť do zmlúv so subdodávateľmi služieb, prác a dodávateľmi tovarov ustanovenie, že osoby oprávnené na kontrolu budú voči týmto tretím osobám vykonávať kontrolu dokumentov a vecnú kontrolu v súvislosti s realizáciou predmetu tejto zmluvy, ako aj ustanovenie o možnosti publikovania informácií o nich. </w:t>
      </w:r>
    </w:p>
    <w:p w14:paraId="654FE38D" w14:textId="77777777" w:rsidR="002D0B36" w:rsidRDefault="00A45852">
      <w:pPr>
        <w:numPr>
          <w:ilvl w:val="1"/>
          <w:numId w:val="28"/>
        </w:numPr>
        <w:ind w:right="119" w:hanging="704"/>
        <w:jc w:val="both"/>
        <w:rPr>
          <w:szCs w:val="24"/>
          <w:lang w:eastAsia="sk-SK"/>
        </w:rPr>
      </w:pPr>
      <w:r>
        <w:rPr>
          <w:szCs w:val="24"/>
          <w:lang w:eastAsia="sk-SK"/>
        </w:rPr>
        <w:t>Pri vykonávaní príslušnej časti diela subdodávateľom zhotoviteľ zodpovedá objednávateľovi tak, akoby túto časť diela vykonával sám.</w:t>
      </w:r>
    </w:p>
    <w:p w14:paraId="44D97549" w14:textId="77777777" w:rsidR="002D0B36" w:rsidRDefault="00A45852">
      <w:pPr>
        <w:numPr>
          <w:ilvl w:val="1"/>
          <w:numId w:val="28"/>
        </w:numPr>
        <w:ind w:right="119" w:hanging="704"/>
        <w:jc w:val="both"/>
        <w:rPr>
          <w:szCs w:val="24"/>
          <w:lang w:eastAsia="sk-SK"/>
        </w:rPr>
      </w:pPr>
      <w:r>
        <w:rPr>
          <w:szCs w:val="24"/>
          <w:lang w:eastAsia="sk-SK"/>
        </w:rPr>
        <w:t>Zhotoviteľ sa zaväzuje, že pre prípad, ak bude dielo realizované prostredníctvom subdodávateľov uvedených v zozname subdodávateľov, ktorý je prílohou tejto zmluvy, že bude splnená povinnosť zápisu v registri partnerov verejného sektora podľa zákona o registri partnerov verejného sektora zákona počas trvania tejto zmluvy. V prípade nesplnenia tejto povinnosti alebo pre prípad, ak bude subdodávateľ z registra partnerov verejného sektora vymazaný počas trvania tejto zmluvy, vzniká objednávateľovi nárok na zmluvnú pokutu vo výške podľa bodu 12.13 tohto článku.</w:t>
      </w:r>
    </w:p>
    <w:p w14:paraId="65753BEC" w14:textId="77777777" w:rsidR="002D0B36" w:rsidRDefault="00A45852">
      <w:pPr>
        <w:numPr>
          <w:ilvl w:val="1"/>
          <w:numId w:val="28"/>
        </w:numPr>
        <w:ind w:right="119" w:hanging="704"/>
        <w:jc w:val="both"/>
        <w:rPr>
          <w:szCs w:val="24"/>
          <w:lang w:eastAsia="sk-SK"/>
        </w:rPr>
      </w:pPr>
      <w:r>
        <w:rPr>
          <w:szCs w:val="24"/>
          <w:lang w:eastAsia="sk-SK"/>
        </w:rPr>
        <w:t xml:space="preserve">Zhotoviteľ je povinný predložiť objednávateľovi všetky zmluvy so subdodávateľmi na základe písomného požiadania zo strany objednávateľa v lehote 5 pracovných dní odo dňa doručenia žiadosti. </w:t>
      </w:r>
    </w:p>
    <w:p w14:paraId="5D88B4BC" w14:textId="77777777" w:rsidR="002D0B36" w:rsidRDefault="00A45852">
      <w:pPr>
        <w:numPr>
          <w:ilvl w:val="1"/>
          <w:numId w:val="28"/>
        </w:numPr>
        <w:ind w:right="119" w:hanging="704"/>
        <w:jc w:val="both"/>
        <w:rPr>
          <w:szCs w:val="24"/>
          <w:lang w:eastAsia="sk-SK"/>
        </w:rPr>
      </w:pPr>
      <w:r>
        <w:rPr>
          <w:szCs w:val="24"/>
          <w:lang w:eastAsia="sk-SK"/>
        </w:rPr>
        <w:t>Objednávateľ si vyhradzuje právo pre prípad, ak vzniknú dôvody na odstúpenie od zmluvy podľa § 15 ods. 1 zákona o registri partnerov verejného sektora a objednávateľ nevyužije právo na odstúpenie od zmluvy, že objednávateľovi vzniká nárok na zmluvnú pokutu podľa bodu 12.13 tohto článku. Ak registrujúci orgán rozhodne o výmaze z dôvodov ustanovených v § 13, § 14 a § 15 zákona o registri partnerov verejného sektora, považuje sa takéto konanie za podstatné porušenie zmluvy a objednávateľ má právo odstúpiť od zmluvy. Ak objednávateľ neodstúpi od zmluvy, objednávateľovi vzniká nárok na zmluvnú pokutu vo výške podľa bodu 12.13 tohto článku.</w:t>
      </w:r>
    </w:p>
    <w:p w14:paraId="608A6EA1" w14:textId="77777777" w:rsidR="002D0B36" w:rsidRDefault="00A45852">
      <w:pPr>
        <w:numPr>
          <w:ilvl w:val="1"/>
          <w:numId w:val="28"/>
        </w:numPr>
        <w:ind w:right="119" w:hanging="704"/>
        <w:jc w:val="both"/>
        <w:rPr>
          <w:szCs w:val="24"/>
          <w:lang w:eastAsia="sk-SK"/>
        </w:rPr>
      </w:pPr>
      <w:r>
        <w:rPr>
          <w:szCs w:val="24"/>
          <w:lang w:eastAsia="sk-SK"/>
        </w:rPr>
        <w:t xml:space="preserve">Ak v registri nie je zapísané overenie identifikácie konečného užívateľa výhod v súvislosti s plnením zo zmluvy oprávnenou osobou a ak nie je overená identifikácia konečného užívateľa výhod k 31. decembru kalendárneho roka alebo </w:t>
      </w:r>
      <w:r>
        <w:rPr>
          <w:lang w:eastAsia="sk-SK"/>
        </w:rPr>
        <w:t>v súvislosti s uzatvorením zmluvy alebo jej zmenou, a to nie skôr ako päť dní pred uzatvorením zmluvy alebo jej zmenou,</w:t>
      </w:r>
      <w:r>
        <w:rPr>
          <w:szCs w:val="24"/>
          <w:lang w:eastAsia="sk-SK"/>
        </w:rPr>
        <w:t xml:space="preserve"> objednávateľ nebude plniť zmluvu zhotoviteľovi. </w:t>
      </w:r>
      <w:r>
        <w:rPr>
          <w:lang w:eastAsia="sk-SK"/>
        </w:rPr>
        <w:t>Povinnosť podľa ods. 2 písm. d) zákona o</w:t>
      </w:r>
      <w:r>
        <w:rPr>
          <w:szCs w:val="24"/>
          <w:lang w:eastAsia="sk-SK"/>
        </w:rPr>
        <w:t xml:space="preserve"> registri partnerov verejného sektora</w:t>
      </w:r>
      <w:r>
        <w:rPr>
          <w:lang w:eastAsia="sk-SK"/>
        </w:rPr>
        <w:t xml:space="preserve"> oprávnená osoba nemá, ak overenie identifikácie konečného užívateľa výhod bolo vykonané v posledných šiestich mesiacoch pred uzatvorením zmluvy, alebo jej zmenou, alebo pred plnením zo zmluvy; tým nie je dotknutá povinnosť podľa </w:t>
      </w:r>
      <w:hyperlink r:id="rId9" w:anchor="paragraf-9" w:history="1">
        <w:r>
          <w:rPr>
            <w:rStyle w:val="Hypertextovprepojenie"/>
            <w:color w:val="000000"/>
            <w:u w:val="none"/>
            <w:lang w:eastAsia="sk-SK"/>
          </w:rPr>
          <w:t>§ 9</w:t>
        </w:r>
      </w:hyperlink>
      <w:r>
        <w:rPr>
          <w:lang w:eastAsia="sk-SK"/>
        </w:rPr>
        <w:t xml:space="preserve"> zákona </w:t>
      </w:r>
      <w:r>
        <w:rPr>
          <w:szCs w:val="24"/>
          <w:lang w:eastAsia="sk-SK"/>
        </w:rPr>
        <w:t xml:space="preserve">o registri partnerov verejného sektora. O tejto skutočnosti objednávateľ bezodkladne písomne informuje zhotoviteľa. </w:t>
      </w:r>
    </w:p>
    <w:p w14:paraId="39C30AA1" w14:textId="71F491FF" w:rsidR="002D0B36" w:rsidRDefault="00A45852">
      <w:pPr>
        <w:numPr>
          <w:ilvl w:val="1"/>
          <w:numId w:val="28"/>
        </w:numPr>
        <w:ind w:right="119" w:hanging="704"/>
        <w:jc w:val="both"/>
        <w:rPr>
          <w:szCs w:val="24"/>
          <w:lang w:eastAsia="sk-SK"/>
        </w:rPr>
      </w:pPr>
      <w:r>
        <w:rPr>
          <w:szCs w:val="24"/>
          <w:lang w:eastAsia="sk-SK"/>
        </w:rPr>
        <w:t>Objednávateľ má právo požadovať od zhotoviteľa uhradenie zmluvnej pokuty vo výške 5 % z celkovej ceny za dielo bez DPH v zmysle článku V. bod 5.2 tejto zmluvy, a to za každé porušenie ktorejkoľvek z povinností uvedených v tomto článku tejto zmluvy, a to aj opakovane. Zároveň má objednávateľ v prípade porušenia povinností uvedených v tomto článku tejto zmluvy právo odstúpiť od zmluvy a má právo na náhradu škody, ktorá objednávateľovi v tejto súvislosti vznikne.</w:t>
      </w:r>
    </w:p>
    <w:p w14:paraId="0A7B8ACC" w14:textId="1893CF0C" w:rsidR="002D0B36" w:rsidRDefault="002D0B36" w:rsidP="005D2669">
      <w:pPr>
        <w:pStyle w:val="BodyText21"/>
        <w:ind w:left="0"/>
        <w:rPr>
          <w:b w:val="0"/>
          <w:sz w:val="24"/>
          <w:szCs w:val="24"/>
          <w:lang w:eastAsia="sk-SK"/>
        </w:rPr>
      </w:pPr>
    </w:p>
    <w:p w14:paraId="797AC530" w14:textId="77777777" w:rsidR="007524EF" w:rsidRDefault="007524EF" w:rsidP="005D2669">
      <w:pPr>
        <w:pStyle w:val="BodyText21"/>
        <w:ind w:left="0"/>
        <w:rPr>
          <w:b w:val="0"/>
          <w:sz w:val="24"/>
          <w:szCs w:val="24"/>
          <w:lang w:eastAsia="sk-SK"/>
        </w:rPr>
      </w:pPr>
    </w:p>
    <w:p w14:paraId="40887273" w14:textId="77777777" w:rsidR="002D0B36" w:rsidRDefault="00A45852">
      <w:pPr>
        <w:pStyle w:val="BodyText21"/>
        <w:ind w:left="0"/>
        <w:jc w:val="center"/>
        <w:rPr>
          <w:lang w:eastAsia="sk-SK"/>
        </w:rPr>
      </w:pPr>
      <w:r>
        <w:rPr>
          <w:b w:val="0"/>
          <w:sz w:val="24"/>
          <w:szCs w:val="24"/>
          <w:lang w:eastAsia="sk-SK"/>
        </w:rPr>
        <w:t>ČLÁNOK XIII.</w:t>
      </w:r>
    </w:p>
    <w:p w14:paraId="4D9B8469" w14:textId="77777777" w:rsidR="002D0B36" w:rsidRDefault="00A45852">
      <w:pPr>
        <w:pStyle w:val="BodyText21"/>
        <w:ind w:left="0"/>
        <w:jc w:val="center"/>
        <w:rPr>
          <w:sz w:val="24"/>
          <w:szCs w:val="24"/>
          <w:lang w:eastAsia="sk-SK"/>
        </w:rPr>
      </w:pPr>
      <w:r>
        <w:rPr>
          <w:sz w:val="24"/>
          <w:szCs w:val="24"/>
          <w:lang w:eastAsia="sk-SK"/>
        </w:rPr>
        <w:t>ODSTÚPENIE OD ZMLUVY</w:t>
      </w:r>
    </w:p>
    <w:p w14:paraId="623399CB" w14:textId="77777777" w:rsidR="002D0B36" w:rsidRDefault="002D0B36">
      <w:pPr>
        <w:pStyle w:val="BodyText21"/>
        <w:ind w:left="0"/>
        <w:jc w:val="center"/>
        <w:rPr>
          <w:sz w:val="24"/>
          <w:szCs w:val="24"/>
          <w:lang w:eastAsia="sk-SK"/>
        </w:rPr>
      </w:pPr>
    </w:p>
    <w:p w14:paraId="709FDEEE" w14:textId="77777777" w:rsidR="002D0B36" w:rsidRDefault="002D0B36">
      <w:pPr>
        <w:numPr>
          <w:ilvl w:val="0"/>
          <w:numId w:val="2"/>
        </w:numPr>
        <w:jc w:val="both"/>
        <w:rPr>
          <w:vanish/>
          <w:lang w:eastAsia="sk-SK"/>
        </w:rPr>
      </w:pPr>
    </w:p>
    <w:p w14:paraId="403836AA" w14:textId="77777777" w:rsidR="002D0B36" w:rsidRDefault="002D0B36">
      <w:pPr>
        <w:numPr>
          <w:ilvl w:val="0"/>
          <w:numId w:val="2"/>
        </w:numPr>
        <w:jc w:val="both"/>
        <w:rPr>
          <w:vanish/>
          <w:lang w:eastAsia="sk-SK"/>
        </w:rPr>
      </w:pPr>
    </w:p>
    <w:p w14:paraId="4795E84E" w14:textId="77777777" w:rsidR="002D0B36" w:rsidRDefault="00A45852">
      <w:pPr>
        <w:pStyle w:val="BodyText21"/>
        <w:numPr>
          <w:ilvl w:val="1"/>
          <w:numId w:val="2"/>
        </w:numPr>
        <w:tabs>
          <w:tab w:val="clear" w:pos="567"/>
        </w:tabs>
        <w:overflowPunct/>
        <w:autoSpaceDE/>
        <w:ind w:left="709" w:hanging="709"/>
        <w:rPr>
          <w:b w:val="0"/>
          <w:sz w:val="24"/>
          <w:szCs w:val="24"/>
          <w:lang w:eastAsia="sk-SK"/>
        </w:rPr>
      </w:pPr>
      <w:r>
        <w:rPr>
          <w:sz w:val="24"/>
          <w:szCs w:val="24"/>
          <w:lang w:eastAsia="sk-SK"/>
        </w:rPr>
        <w:t>Objednávateľ</w:t>
      </w:r>
      <w:r>
        <w:rPr>
          <w:b w:val="0"/>
          <w:sz w:val="24"/>
          <w:szCs w:val="24"/>
          <w:lang w:eastAsia="sk-SK"/>
        </w:rPr>
        <w:t xml:space="preserve"> je oprávnený odstúpiť od zmluvy, ak:</w:t>
      </w:r>
    </w:p>
    <w:p w14:paraId="5CFDDC4A"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neukončí a neodovzdá dielo objednávateľovi riadne alebo včas v termíne v zmysle čl. IV. bod 4.1 tejto zmluvy,</w:t>
      </w:r>
    </w:p>
    <w:p w14:paraId="11F8E890" w14:textId="77777777" w:rsidR="002D0B36" w:rsidRDefault="00A45852">
      <w:pPr>
        <w:pStyle w:val="Zkladntext20"/>
        <w:numPr>
          <w:ilvl w:val="2"/>
          <w:numId w:val="2"/>
        </w:numPr>
        <w:ind w:left="709" w:hanging="709"/>
        <w:rPr>
          <w:rFonts w:ascii="Times New Roman" w:hAnsi="Times New Roman" w:cs="Times New Roman"/>
          <w:szCs w:val="24"/>
          <w:lang w:val="sk-SK" w:eastAsia="sk-SK"/>
        </w:rPr>
      </w:pPr>
      <w:r>
        <w:rPr>
          <w:rFonts w:ascii="Times New Roman" w:hAnsi="Times New Roman" w:cs="Times New Roman"/>
          <w:szCs w:val="24"/>
          <w:lang w:val="sk-SK" w:eastAsia="sk-SK"/>
        </w:rPr>
        <w:t>zhotoviteľ nezloží na účet objednávateľa finančnú záruku alebo neposkytne bankovú záruku v zmysle čl. VII. bod 7.1 tejto zmluvy,</w:t>
      </w:r>
    </w:p>
    <w:p w14:paraId="14FEA273" w14:textId="77777777" w:rsidR="002D0B36" w:rsidRDefault="002D0B36">
      <w:pPr>
        <w:pStyle w:val="Odsekzoznamu"/>
        <w:numPr>
          <w:ilvl w:val="0"/>
          <w:numId w:val="9"/>
        </w:numPr>
        <w:ind w:left="709" w:hanging="709"/>
        <w:jc w:val="both"/>
        <w:rPr>
          <w:bCs/>
          <w:vanish/>
          <w:szCs w:val="24"/>
        </w:rPr>
      </w:pPr>
    </w:p>
    <w:p w14:paraId="07AAC9DB" w14:textId="77777777" w:rsidR="002D0B36" w:rsidRDefault="002D0B36">
      <w:pPr>
        <w:pStyle w:val="Odsekzoznamu"/>
        <w:numPr>
          <w:ilvl w:val="0"/>
          <w:numId w:val="9"/>
        </w:numPr>
        <w:ind w:left="709" w:hanging="709"/>
        <w:jc w:val="both"/>
        <w:rPr>
          <w:bCs/>
          <w:vanish/>
          <w:szCs w:val="24"/>
        </w:rPr>
      </w:pPr>
    </w:p>
    <w:p w14:paraId="3E0E9340" w14:textId="77777777" w:rsidR="002D0B36" w:rsidRDefault="002D0B36">
      <w:pPr>
        <w:pStyle w:val="Odsekzoznamu"/>
        <w:numPr>
          <w:ilvl w:val="1"/>
          <w:numId w:val="9"/>
        </w:numPr>
        <w:ind w:left="709" w:hanging="709"/>
        <w:jc w:val="both"/>
        <w:rPr>
          <w:bCs/>
          <w:vanish/>
          <w:szCs w:val="24"/>
        </w:rPr>
      </w:pPr>
    </w:p>
    <w:p w14:paraId="5033DD09"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nebude pri vykonávaní diela dodržiavať časový harmonogram realizácie diela v zmysle čl. IV. bod 4.3 tejto zmluvy,</w:t>
      </w:r>
    </w:p>
    <w:p w14:paraId="70B3737D"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neprevezme stavenisko od objednávateľa v termíne stanovenom v čl. IV. bod 4.2 tejto zmluvy,</w:t>
      </w:r>
    </w:p>
    <w:p w14:paraId="2F627EB8" w14:textId="77777777" w:rsidR="002D0B36" w:rsidRDefault="00A45852">
      <w:pPr>
        <w:numPr>
          <w:ilvl w:val="2"/>
          <w:numId w:val="2"/>
        </w:numPr>
        <w:ind w:left="709" w:hanging="709"/>
        <w:jc w:val="both"/>
        <w:rPr>
          <w:lang w:eastAsia="sk-SK"/>
        </w:rPr>
      </w:pPr>
      <w:r>
        <w:rPr>
          <w:lang w:eastAsia="sk-SK"/>
        </w:rPr>
        <w:t xml:space="preserve">zhotoviteľ neplní podmienky </w:t>
      </w:r>
      <w:r>
        <w:rPr>
          <w:szCs w:val="24"/>
          <w:lang w:eastAsia="sk-SK"/>
        </w:rPr>
        <w:t>spolupôsobenia pri vykonávaní diela spôsobom určeným v článku VIII. bod 8.2 tejto zmluvy</w:t>
      </w:r>
      <w:r>
        <w:rPr>
          <w:lang w:eastAsia="sk-SK"/>
        </w:rPr>
        <w:t xml:space="preserve">, a to </w:t>
      </w:r>
      <w:r>
        <w:rPr>
          <w:szCs w:val="24"/>
          <w:lang w:eastAsia="sk-SK"/>
        </w:rPr>
        <w:t>ani napriek písomnému upozorneniu zo strany objednávateľa,</w:t>
      </w:r>
    </w:p>
    <w:p w14:paraId="70A41981"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nezačne vykonávať dielo v  termíne stanovenom v zmysle čl. IV. bod 4.1 tejto zmluvy,</w:t>
      </w:r>
    </w:p>
    <w:p w14:paraId="627360B3"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neodstráni vady zistené v priebehu vykonávania diela v lehote určenej v čl. IX. bod 9.4.2 tejto zmluvy,</w:t>
      </w:r>
    </w:p>
    <w:p w14:paraId="7F519029" w14:textId="77777777" w:rsidR="002D0B36" w:rsidRDefault="00A45852">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nesplní povinnosť preukázať v určených lehotách, že v prípade osôb, prostredníctvom ktorých vykonáva dielo, nejde o porušenie zákazu nelegálneho zamestnávania v zmysle čl. IX. bod 9.4.4 tejto zmluvy,</w:t>
      </w:r>
    </w:p>
    <w:p w14:paraId="77146CA0" w14:textId="77777777" w:rsidR="002D0B36" w:rsidRDefault="00A45852" w:rsidP="00A2624E">
      <w:pPr>
        <w:pStyle w:val="BodyText21"/>
        <w:numPr>
          <w:ilvl w:val="2"/>
          <w:numId w:val="2"/>
        </w:numPr>
        <w:tabs>
          <w:tab w:val="clear" w:pos="567"/>
        </w:tabs>
        <w:overflowPunct/>
        <w:autoSpaceDE/>
        <w:ind w:left="709" w:hanging="709"/>
        <w:rPr>
          <w:b w:val="0"/>
          <w:sz w:val="24"/>
          <w:szCs w:val="24"/>
          <w:lang w:eastAsia="sk-SK"/>
        </w:rPr>
      </w:pPr>
      <w:r>
        <w:rPr>
          <w:b w:val="0"/>
          <w:sz w:val="24"/>
          <w:szCs w:val="24"/>
          <w:lang w:eastAsia="sk-SK"/>
        </w:rPr>
        <w:t>zhotoviteľ odmietne v protokole o odovzdaní a prevzatí diela svojím podpisom potvrdiť, že v prípade osôb, prostredníctvom ktorých dielo vykonal, nebol porušený zákaz nelegálneho zamestnávania v zmysle čl. IX. bod 9.5.4 tejto zmluvy,</w:t>
      </w:r>
    </w:p>
    <w:p w14:paraId="65984084" w14:textId="15D031B1" w:rsidR="002D0B36" w:rsidRPr="00930AAB" w:rsidRDefault="00A45852">
      <w:pPr>
        <w:pStyle w:val="BodyText21"/>
        <w:numPr>
          <w:ilvl w:val="2"/>
          <w:numId w:val="2"/>
        </w:numPr>
        <w:tabs>
          <w:tab w:val="clear" w:pos="567"/>
        </w:tabs>
        <w:overflowPunct/>
        <w:autoSpaceDE/>
        <w:ind w:left="709" w:hanging="851"/>
        <w:rPr>
          <w:b w:val="0"/>
          <w:sz w:val="24"/>
          <w:szCs w:val="24"/>
          <w:lang w:eastAsia="sk-SK"/>
        </w:rPr>
      </w:pPr>
      <w:r w:rsidRPr="00930AAB">
        <w:rPr>
          <w:b w:val="0"/>
          <w:sz w:val="24"/>
          <w:szCs w:val="24"/>
          <w:lang w:eastAsia="sk-SK"/>
        </w:rPr>
        <w:t xml:space="preserve">zhotoviteľ nesplní niektorú z povinností uvedených </w:t>
      </w:r>
      <w:r w:rsidR="00387144" w:rsidRPr="00930AAB">
        <w:rPr>
          <w:b w:val="0"/>
          <w:sz w:val="24"/>
          <w:szCs w:val="24"/>
          <w:lang w:eastAsia="sk-SK"/>
        </w:rPr>
        <w:t>v článku VII. bod 7.6 a 7.7 tejto zmluvy alebo nesplní niektorú z povinností uvedených v článku IX. bod 9.7.1 až 9.7.9 tejto zmluvy.</w:t>
      </w:r>
    </w:p>
    <w:p w14:paraId="1CEFF4AD" w14:textId="33964BE0" w:rsidR="002D0B36" w:rsidRPr="008D5769" w:rsidRDefault="00A45852">
      <w:pPr>
        <w:pStyle w:val="BodyText21"/>
        <w:numPr>
          <w:ilvl w:val="2"/>
          <w:numId w:val="2"/>
        </w:numPr>
        <w:tabs>
          <w:tab w:val="clear" w:pos="567"/>
        </w:tabs>
        <w:overflowPunct/>
        <w:autoSpaceDE/>
        <w:ind w:left="709" w:hanging="851"/>
        <w:rPr>
          <w:b w:val="0"/>
          <w:bCs w:val="0"/>
          <w:sz w:val="24"/>
          <w:szCs w:val="24"/>
          <w:lang w:eastAsia="sk-SK"/>
        </w:rPr>
      </w:pPr>
      <w:r w:rsidRPr="008D5769">
        <w:rPr>
          <w:b w:val="0"/>
          <w:bCs w:val="0"/>
          <w:sz w:val="24"/>
          <w:szCs w:val="24"/>
          <w:lang w:eastAsia="sk-SK"/>
        </w:rPr>
        <w:t>zhotoviteľ poruší povinnosť strpieť výkon kontroly /auditu/ overovania skutočností súvisiacich s vykonaním diela počas</w:t>
      </w:r>
      <w:r w:rsidR="00D73431" w:rsidRPr="008D5769">
        <w:rPr>
          <w:b w:val="0"/>
          <w:bCs w:val="0"/>
          <w:sz w:val="24"/>
          <w:szCs w:val="24"/>
          <w:lang w:eastAsia="sk-SK"/>
        </w:rPr>
        <w:t xml:space="preserve"> platnosti a účinnosti Zmluvy o poskytnutí dotácie</w:t>
      </w:r>
      <w:r w:rsidR="00A2624E">
        <w:rPr>
          <w:b w:val="0"/>
          <w:bCs w:val="0"/>
          <w:sz w:val="24"/>
          <w:szCs w:val="24"/>
          <w:lang w:eastAsia="sk-SK"/>
        </w:rPr>
        <w:t xml:space="preserve">             </w:t>
      </w:r>
      <w:r w:rsidR="00D73431" w:rsidRPr="008D5769">
        <w:rPr>
          <w:b w:val="0"/>
          <w:bCs w:val="0"/>
          <w:sz w:val="24"/>
          <w:szCs w:val="24"/>
          <w:lang w:eastAsia="sk-SK"/>
        </w:rPr>
        <w:t xml:space="preserve"> v pôsobnosti Ministerstva kultúry Slovenskej republiky z prostriedkov programu </w:t>
      </w:r>
      <w:r w:rsidR="00A2624E">
        <w:rPr>
          <w:b w:val="0"/>
          <w:bCs w:val="0"/>
          <w:sz w:val="24"/>
          <w:szCs w:val="24"/>
          <w:lang w:eastAsia="sk-SK"/>
        </w:rPr>
        <w:t xml:space="preserve">                </w:t>
      </w:r>
      <w:r w:rsidR="00D73431" w:rsidRPr="008D5769">
        <w:rPr>
          <w:b w:val="0"/>
          <w:bCs w:val="0"/>
          <w:sz w:val="24"/>
          <w:szCs w:val="24"/>
          <w:lang w:eastAsia="sk-SK"/>
        </w:rPr>
        <w:t xml:space="preserve">1 Obnovme si svoj dom, podprogramu 1.1 Obnova kultúrnych pamiatok </w:t>
      </w:r>
      <w:r w:rsidRPr="008D5769">
        <w:rPr>
          <w:b w:val="0"/>
          <w:bCs w:val="0"/>
          <w:sz w:val="24"/>
          <w:szCs w:val="24"/>
          <w:lang w:eastAsia="sk-SK"/>
        </w:rPr>
        <w:t xml:space="preserve">a mestom Martin, resp. ak zhotoviteľ poruší povinnosť poskytnúť oprávneným osobám na výkon kontroly/auditu všetku potrebnú súčinnosť v zmysle čl. VI. bod 6.10 tejto zmluvy. </w:t>
      </w:r>
    </w:p>
    <w:p w14:paraId="3C8A59D4" w14:textId="77777777" w:rsidR="002D0B36" w:rsidRDefault="00A45852">
      <w:pPr>
        <w:pStyle w:val="BodyText21"/>
        <w:numPr>
          <w:ilvl w:val="2"/>
          <w:numId w:val="2"/>
        </w:numPr>
        <w:tabs>
          <w:tab w:val="clear" w:pos="567"/>
        </w:tabs>
        <w:overflowPunct/>
        <w:autoSpaceDE/>
        <w:ind w:left="709" w:hanging="851"/>
        <w:rPr>
          <w:b w:val="0"/>
          <w:sz w:val="24"/>
          <w:szCs w:val="24"/>
          <w:lang w:eastAsia="sk-SK"/>
        </w:rPr>
      </w:pPr>
      <w:r w:rsidRPr="008D5769">
        <w:rPr>
          <w:b w:val="0"/>
          <w:sz w:val="24"/>
          <w:szCs w:val="24"/>
          <w:lang w:eastAsia="sk-SK"/>
        </w:rPr>
        <w:t>voči zhotoviteľov</w:t>
      </w:r>
      <w:r>
        <w:rPr>
          <w:b w:val="0"/>
          <w:sz w:val="24"/>
          <w:szCs w:val="24"/>
          <w:lang w:eastAsia="sk-SK"/>
        </w:rPr>
        <w:t>i bolo začaté konkurzné konanie, alebo bol proti nemu zamietnutý návrh na vyhlásenie konkurzu pre nedostatok majetku, alebo bol na majetok zhotoviteľa vyhlásený konkurz, alebo je v likvidácii,</w:t>
      </w:r>
    </w:p>
    <w:p w14:paraId="22A4F0B6" w14:textId="77777777" w:rsidR="002D0B36" w:rsidRDefault="00A45852">
      <w:pPr>
        <w:pStyle w:val="BodyText21"/>
        <w:numPr>
          <w:ilvl w:val="2"/>
          <w:numId w:val="2"/>
        </w:numPr>
        <w:tabs>
          <w:tab w:val="clear" w:pos="567"/>
        </w:tabs>
        <w:overflowPunct/>
        <w:autoSpaceDE/>
        <w:ind w:left="709" w:hanging="851"/>
        <w:rPr>
          <w:b w:val="0"/>
          <w:sz w:val="24"/>
          <w:szCs w:val="24"/>
          <w:lang w:eastAsia="sk-SK"/>
        </w:rPr>
      </w:pPr>
      <w:r>
        <w:rPr>
          <w:b w:val="0"/>
          <w:sz w:val="24"/>
          <w:szCs w:val="24"/>
          <w:lang w:eastAsia="sk-SK"/>
        </w:rPr>
        <w:t xml:space="preserve">zhotoviteľ poruší niektorú z povinností týkajúcich sa podmienok vykonávania diela  prostredníctvom subdodávateľa uvedených v čl. XII. tejto zmluvy.  </w:t>
      </w:r>
    </w:p>
    <w:p w14:paraId="2CB32FAA" w14:textId="77777777" w:rsidR="002D0B36" w:rsidRDefault="00A45852">
      <w:pPr>
        <w:numPr>
          <w:ilvl w:val="1"/>
          <w:numId w:val="2"/>
        </w:numPr>
        <w:ind w:left="709" w:hanging="709"/>
        <w:jc w:val="both"/>
        <w:rPr>
          <w:lang w:eastAsia="sk-SK"/>
        </w:rPr>
      </w:pPr>
      <w:r>
        <w:rPr>
          <w:b/>
          <w:lang w:eastAsia="sk-SK"/>
        </w:rPr>
        <w:t>Zhotoviteľ</w:t>
      </w:r>
      <w:r>
        <w:rPr>
          <w:lang w:eastAsia="sk-SK"/>
        </w:rPr>
        <w:t xml:space="preserve"> je oprávnený odstúpiť od zmluvy, ak:</w:t>
      </w:r>
    </w:p>
    <w:p w14:paraId="7138536A" w14:textId="77777777" w:rsidR="002D0B36" w:rsidRDefault="00A45852">
      <w:pPr>
        <w:numPr>
          <w:ilvl w:val="2"/>
          <w:numId w:val="2"/>
        </w:numPr>
        <w:ind w:left="709" w:hanging="709"/>
        <w:jc w:val="both"/>
        <w:rPr>
          <w:lang w:eastAsia="sk-SK"/>
        </w:rPr>
      </w:pPr>
      <w:r>
        <w:rPr>
          <w:lang w:eastAsia="sk-SK"/>
        </w:rPr>
        <w:t xml:space="preserve">objednávateľ neplní podmienky </w:t>
      </w:r>
      <w:r>
        <w:rPr>
          <w:szCs w:val="24"/>
          <w:lang w:eastAsia="sk-SK"/>
        </w:rPr>
        <w:t>spolupôsobenia pri vykonávaní diela spôsobom určeným v článku VIII. bod 8.1 tejto zmluvy</w:t>
      </w:r>
      <w:r>
        <w:rPr>
          <w:lang w:eastAsia="sk-SK"/>
        </w:rPr>
        <w:t xml:space="preserve">, a to </w:t>
      </w:r>
      <w:r>
        <w:rPr>
          <w:szCs w:val="24"/>
          <w:lang w:eastAsia="sk-SK"/>
        </w:rPr>
        <w:t>ani napriek písomnému upozorneniu zo strany zhotoviteľa,</w:t>
      </w:r>
    </w:p>
    <w:p w14:paraId="18E4EE5D" w14:textId="77777777" w:rsidR="002D0B36" w:rsidRDefault="00A45852">
      <w:pPr>
        <w:numPr>
          <w:ilvl w:val="2"/>
          <w:numId w:val="2"/>
        </w:numPr>
        <w:ind w:left="709" w:hanging="709"/>
        <w:jc w:val="both"/>
        <w:rPr>
          <w:lang w:eastAsia="sk-SK"/>
        </w:rPr>
      </w:pPr>
      <w:r>
        <w:rPr>
          <w:lang w:eastAsia="sk-SK"/>
        </w:rPr>
        <w:t>objednávateľ neuhradí zhotoviteľovi riadne vystavenú a doručenú faktúru v lehote splatnosti v zmysle článku VI. tejto zmluvy</w:t>
      </w:r>
      <w:r>
        <w:rPr>
          <w:szCs w:val="24"/>
          <w:lang w:eastAsia="sk-SK"/>
        </w:rPr>
        <w:t>,</w:t>
      </w:r>
      <w:r>
        <w:rPr>
          <w:lang w:eastAsia="sk-SK"/>
        </w:rPr>
        <w:t xml:space="preserve"> a to ani po </w:t>
      </w:r>
      <w:r>
        <w:rPr>
          <w:szCs w:val="24"/>
          <w:lang w:eastAsia="sk-SK"/>
        </w:rPr>
        <w:t>písomnom upozornení zo strany zhotoviteľa,</w:t>
      </w:r>
    </w:p>
    <w:p w14:paraId="21992C25" w14:textId="77777777" w:rsidR="002D0B36" w:rsidRDefault="00A45852">
      <w:pPr>
        <w:numPr>
          <w:ilvl w:val="2"/>
          <w:numId w:val="2"/>
        </w:numPr>
        <w:ind w:left="709" w:hanging="709"/>
        <w:jc w:val="both"/>
        <w:rPr>
          <w:lang w:eastAsia="sk-SK"/>
        </w:rPr>
      </w:pPr>
      <w:r>
        <w:rPr>
          <w:lang w:eastAsia="sk-SK"/>
        </w:rPr>
        <w:t xml:space="preserve">objednávateľ bezdôvodne odmieta prevziať dielo vykonané zhotoviteľom riadne a včas za podmienok dohodnutých v tejto zmluve, a to aj po </w:t>
      </w:r>
      <w:r>
        <w:rPr>
          <w:szCs w:val="24"/>
          <w:lang w:eastAsia="sk-SK"/>
        </w:rPr>
        <w:t>písomnom upozornení zo strany zhotoviteľa.</w:t>
      </w:r>
    </w:p>
    <w:p w14:paraId="0C3F506D" w14:textId="77777777" w:rsidR="002D0B36" w:rsidRPr="00930AAB" w:rsidRDefault="00486566">
      <w:pPr>
        <w:pStyle w:val="BodyText21"/>
        <w:numPr>
          <w:ilvl w:val="1"/>
          <w:numId w:val="2"/>
        </w:numPr>
        <w:tabs>
          <w:tab w:val="clear" w:pos="567"/>
        </w:tabs>
        <w:overflowPunct/>
        <w:autoSpaceDE/>
        <w:ind w:left="709" w:hanging="709"/>
        <w:rPr>
          <w:b w:val="0"/>
          <w:sz w:val="24"/>
          <w:szCs w:val="24"/>
          <w:lang w:eastAsia="sk-SK"/>
        </w:rPr>
      </w:pPr>
      <w:r>
        <w:rPr>
          <w:b w:val="0"/>
          <w:sz w:val="24"/>
          <w:szCs w:val="24"/>
          <w:lang w:eastAsia="sk-SK"/>
        </w:rPr>
        <w:t>V</w:t>
      </w:r>
      <w:r w:rsidR="00A45852">
        <w:rPr>
          <w:b w:val="0"/>
          <w:sz w:val="24"/>
          <w:szCs w:val="24"/>
          <w:lang w:eastAsia="sk-SK"/>
        </w:rPr>
        <w:t xml:space="preserve"> prípade odstúpenia od zmluvy nie je </w:t>
      </w:r>
      <w:r w:rsidR="00A45852" w:rsidRPr="00930AAB">
        <w:rPr>
          <w:b w:val="0"/>
          <w:sz w:val="24"/>
          <w:szCs w:val="24"/>
          <w:lang w:eastAsia="sk-SK"/>
        </w:rPr>
        <w:t>dotknutý nárok odstupujúcej strany na náhradu škody spôsobenej druhou zmluvnou stranou.</w:t>
      </w:r>
    </w:p>
    <w:p w14:paraId="73FD15EC" w14:textId="2E1EC1D1" w:rsidR="002D0B36" w:rsidRPr="00930AAB" w:rsidRDefault="00486566">
      <w:pPr>
        <w:pStyle w:val="BodyText21"/>
        <w:numPr>
          <w:ilvl w:val="1"/>
          <w:numId w:val="2"/>
        </w:numPr>
        <w:tabs>
          <w:tab w:val="clear" w:pos="567"/>
        </w:tabs>
        <w:overflowPunct/>
        <w:autoSpaceDE/>
        <w:ind w:left="709" w:hanging="709"/>
        <w:rPr>
          <w:b w:val="0"/>
          <w:sz w:val="24"/>
          <w:szCs w:val="24"/>
          <w:lang w:eastAsia="sk-SK"/>
        </w:rPr>
      </w:pPr>
      <w:r w:rsidRPr="00930AAB">
        <w:rPr>
          <w:b w:val="0"/>
          <w:sz w:val="24"/>
          <w:szCs w:val="24"/>
          <w:lang w:eastAsia="sk-SK"/>
        </w:rPr>
        <w:t>O</w:t>
      </w:r>
      <w:r w:rsidR="00A45852" w:rsidRPr="00930AAB">
        <w:rPr>
          <w:b w:val="0"/>
          <w:sz w:val="24"/>
          <w:szCs w:val="24"/>
          <w:lang w:eastAsia="sk-SK"/>
        </w:rPr>
        <w:t xml:space="preserve">dstúpenie od zmluvy musí byť oznámené </w:t>
      </w:r>
      <w:r w:rsidR="00B333ED" w:rsidRPr="00930AAB">
        <w:rPr>
          <w:b w:val="0"/>
          <w:sz w:val="24"/>
          <w:szCs w:val="24"/>
          <w:lang w:eastAsia="sk-SK"/>
        </w:rPr>
        <w:t>s uvedením  konkrétneho</w:t>
      </w:r>
      <w:r w:rsidR="00A45852" w:rsidRPr="00930AAB">
        <w:rPr>
          <w:b w:val="0"/>
          <w:sz w:val="24"/>
          <w:szCs w:val="24"/>
          <w:lang w:eastAsia="sk-SK"/>
        </w:rPr>
        <w:t xml:space="preserve"> dôvod</w:t>
      </w:r>
      <w:r w:rsidR="00B333ED" w:rsidRPr="00930AAB">
        <w:rPr>
          <w:b w:val="0"/>
          <w:sz w:val="24"/>
          <w:szCs w:val="24"/>
          <w:lang w:eastAsia="sk-SK"/>
        </w:rPr>
        <w:t>u</w:t>
      </w:r>
      <w:r w:rsidR="00A45852" w:rsidRPr="00930AAB">
        <w:rPr>
          <w:b w:val="0"/>
          <w:sz w:val="24"/>
          <w:szCs w:val="24"/>
          <w:lang w:eastAsia="sk-SK"/>
        </w:rPr>
        <w:t xml:space="preserve"> odstúpenia. Odstúpenie od zmluvy je možné aj od už čiastočne splnenej zmluvy.</w:t>
      </w:r>
    </w:p>
    <w:p w14:paraId="4F3F0501" w14:textId="636DED7B" w:rsidR="002D0B36" w:rsidRDefault="00A45852">
      <w:pPr>
        <w:pStyle w:val="BodyText21"/>
        <w:numPr>
          <w:ilvl w:val="1"/>
          <w:numId w:val="2"/>
        </w:numPr>
        <w:tabs>
          <w:tab w:val="clear" w:pos="567"/>
        </w:tabs>
        <w:overflowPunct/>
        <w:autoSpaceDE/>
        <w:ind w:left="709" w:hanging="709"/>
        <w:rPr>
          <w:b w:val="0"/>
          <w:sz w:val="24"/>
          <w:szCs w:val="24"/>
          <w:lang w:eastAsia="sk-SK"/>
        </w:rPr>
      </w:pPr>
      <w:r>
        <w:rPr>
          <w:b w:val="0"/>
          <w:sz w:val="24"/>
          <w:szCs w:val="24"/>
          <w:lang w:eastAsia="sk-SK"/>
        </w:rPr>
        <w:t xml:space="preserve">Odstúpenie od zmluvy je </w:t>
      </w:r>
      <w:r w:rsidRPr="00930AAB">
        <w:rPr>
          <w:b w:val="0"/>
          <w:sz w:val="24"/>
          <w:szCs w:val="24"/>
          <w:lang w:eastAsia="sk-SK"/>
        </w:rPr>
        <w:t xml:space="preserve">účinné dňom nasledujúcim po dni jeho doručenia druhej zmluvnej strane. </w:t>
      </w:r>
    </w:p>
    <w:p w14:paraId="3FAFE462" w14:textId="5EAC9BA4" w:rsidR="002D0B36" w:rsidRDefault="00A45852">
      <w:pPr>
        <w:pStyle w:val="BodyText21"/>
        <w:numPr>
          <w:ilvl w:val="1"/>
          <w:numId w:val="2"/>
        </w:numPr>
        <w:tabs>
          <w:tab w:val="clear" w:pos="567"/>
        </w:tabs>
        <w:overflowPunct/>
        <w:autoSpaceDE/>
        <w:ind w:left="709" w:hanging="709"/>
        <w:rPr>
          <w:b w:val="0"/>
          <w:sz w:val="24"/>
          <w:szCs w:val="24"/>
          <w:lang w:eastAsia="sk-SK"/>
        </w:rPr>
      </w:pPr>
      <w:r>
        <w:rPr>
          <w:b w:val="0"/>
          <w:sz w:val="24"/>
          <w:szCs w:val="24"/>
          <w:lang w:eastAsia="sk-SK"/>
        </w:rPr>
        <w:t xml:space="preserve">Realizácia diela je podmienená zabezpečením finančných prostriedkov zo strany objednávateľa. Objednávateľ je oprávnený odstúpiť od tejto zmluvy v prípade, ak nebude mať zabezpečené </w:t>
      </w:r>
      <w:r w:rsidRPr="00930AAB">
        <w:rPr>
          <w:b w:val="0"/>
          <w:sz w:val="24"/>
          <w:szCs w:val="24"/>
          <w:lang w:eastAsia="sk-SK"/>
        </w:rPr>
        <w:t>finančné prostriedky na predmet diela. Odstúpenie od zmluvy je v takomto prípade účinné dňom jeho doručenia zhotoviteľovi.</w:t>
      </w:r>
    </w:p>
    <w:p w14:paraId="59D96874" w14:textId="77777777" w:rsidR="002D0B36" w:rsidRDefault="00A45852">
      <w:pPr>
        <w:pStyle w:val="BodyText21"/>
        <w:numPr>
          <w:ilvl w:val="1"/>
          <w:numId w:val="2"/>
        </w:numPr>
        <w:tabs>
          <w:tab w:val="clear" w:pos="567"/>
        </w:tabs>
        <w:overflowPunct/>
        <w:autoSpaceDE/>
        <w:ind w:left="709" w:hanging="709"/>
        <w:rPr>
          <w:b w:val="0"/>
          <w:sz w:val="24"/>
          <w:szCs w:val="24"/>
          <w:lang w:eastAsia="sk-SK"/>
        </w:rPr>
      </w:pPr>
      <w:r>
        <w:rPr>
          <w:b w:val="0"/>
          <w:sz w:val="24"/>
          <w:szCs w:val="24"/>
          <w:lang w:eastAsia="sk-SK"/>
        </w:rPr>
        <w:t xml:space="preserve">Pokiaľ niektorá zo zmluvných strán odstúpi od tejto zmluvy, zhotoviteľ je povinný okamžite zastaviť práce na vykonávanom diele; je však povinný dokončiť tie práce, ktoré sú neodkladné; pod neodkladnými prácami sa rozumejú práce, ktorých nevykonanie by mohlo spôsobiť ohrozenie života alebo zdravia osôb, vznik škody na diele, životnom prostredí, majetku objednávateľa alebo tretej osoby.  </w:t>
      </w:r>
    </w:p>
    <w:p w14:paraId="048916B7" w14:textId="36FE8C19" w:rsidR="002D0B36" w:rsidRDefault="002D0B36">
      <w:pPr>
        <w:pStyle w:val="BodyText21"/>
        <w:ind w:left="0"/>
        <w:rPr>
          <w:b w:val="0"/>
          <w:sz w:val="24"/>
          <w:szCs w:val="24"/>
          <w:lang w:eastAsia="sk-SK"/>
        </w:rPr>
      </w:pPr>
    </w:p>
    <w:p w14:paraId="5E5162DD" w14:textId="77777777" w:rsidR="007524EF" w:rsidRDefault="007524EF">
      <w:pPr>
        <w:pStyle w:val="BodyText21"/>
        <w:ind w:left="0"/>
        <w:rPr>
          <w:b w:val="0"/>
          <w:sz w:val="24"/>
          <w:szCs w:val="24"/>
          <w:lang w:eastAsia="sk-SK"/>
        </w:rPr>
      </w:pPr>
    </w:p>
    <w:p w14:paraId="1A392587" w14:textId="77777777" w:rsidR="002D0B36" w:rsidRDefault="00A45852">
      <w:pPr>
        <w:pStyle w:val="BodyText21"/>
        <w:jc w:val="center"/>
        <w:rPr>
          <w:lang w:eastAsia="sk-SK"/>
        </w:rPr>
      </w:pPr>
      <w:r>
        <w:rPr>
          <w:b w:val="0"/>
          <w:sz w:val="24"/>
          <w:szCs w:val="24"/>
          <w:lang w:eastAsia="sk-SK"/>
        </w:rPr>
        <w:t>ČLÁNOK XIV.</w:t>
      </w:r>
    </w:p>
    <w:p w14:paraId="1D61649E" w14:textId="77777777" w:rsidR="002D0B36" w:rsidRDefault="00A45852">
      <w:pPr>
        <w:pStyle w:val="BodyText21"/>
        <w:tabs>
          <w:tab w:val="left" w:pos="3544"/>
        </w:tabs>
        <w:jc w:val="center"/>
        <w:rPr>
          <w:sz w:val="24"/>
          <w:szCs w:val="24"/>
          <w:lang w:eastAsia="sk-SK"/>
        </w:rPr>
      </w:pPr>
      <w:r>
        <w:rPr>
          <w:sz w:val="24"/>
          <w:szCs w:val="24"/>
          <w:lang w:eastAsia="sk-SK"/>
        </w:rPr>
        <w:t>ZÁVEREČNÉ USTANOVENIA</w:t>
      </w:r>
    </w:p>
    <w:p w14:paraId="3C5DBA32" w14:textId="77777777" w:rsidR="002D0B36" w:rsidRPr="00930AAB" w:rsidRDefault="002D0B36">
      <w:pPr>
        <w:pStyle w:val="BodyText21"/>
        <w:tabs>
          <w:tab w:val="left" w:pos="3544"/>
        </w:tabs>
        <w:jc w:val="center"/>
        <w:rPr>
          <w:sz w:val="24"/>
          <w:szCs w:val="24"/>
          <w:lang w:eastAsia="sk-SK"/>
        </w:rPr>
      </w:pPr>
    </w:p>
    <w:p w14:paraId="72BCDDDD" w14:textId="77777777" w:rsidR="002D0B36" w:rsidRPr="00930AAB" w:rsidRDefault="002D0B36">
      <w:pPr>
        <w:numPr>
          <w:ilvl w:val="0"/>
          <w:numId w:val="8"/>
        </w:numPr>
        <w:jc w:val="both"/>
        <w:rPr>
          <w:vanish/>
          <w:lang w:eastAsia="sk-SK"/>
        </w:rPr>
      </w:pPr>
    </w:p>
    <w:p w14:paraId="52984EFC" w14:textId="77777777" w:rsidR="002D0B36" w:rsidRPr="00930AAB" w:rsidRDefault="002D0B36">
      <w:pPr>
        <w:numPr>
          <w:ilvl w:val="0"/>
          <w:numId w:val="8"/>
        </w:numPr>
        <w:jc w:val="both"/>
        <w:rPr>
          <w:vanish/>
          <w:lang w:eastAsia="sk-SK"/>
        </w:rPr>
      </w:pPr>
    </w:p>
    <w:p w14:paraId="381B025F" w14:textId="77777777" w:rsidR="002D0B36" w:rsidRPr="00930AAB" w:rsidRDefault="002D0B36">
      <w:pPr>
        <w:pStyle w:val="Odsekzoznamu"/>
        <w:numPr>
          <w:ilvl w:val="0"/>
          <w:numId w:val="18"/>
        </w:numPr>
        <w:jc w:val="both"/>
        <w:rPr>
          <w:vanish/>
        </w:rPr>
      </w:pPr>
    </w:p>
    <w:p w14:paraId="7F36D4C5" w14:textId="77777777" w:rsidR="002D0B36" w:rsidRPr="00930AAB" w:rsidRDefault="002D0B36">
      <w:pPr>
        <w:pStyle w:val="Odsekzoznamu"/>
        <w:numPr>
          <w:ilvl w:val="0"/>
          <w:numId w:val="18"/>
        </w:numPr>
        <w:jc w:val="both"/>
        <w:rPr>
          <w:vanish/>
        </w:rPr>
      </w:pPr>
    </w:p>
    <w:p w14:paraId="157F5C4E" w14:textId="53DF2A38" w:rsidR="00B20AEF" w:rsidRPr="007524EF" w:rsidRDefault="00954889" w:rsidP="005D2669">
      <w:pPr>
        <w:pStyle w:val="Zkladntext20"/>
        <w:numPr>
          <w:ilvl w:val="1"/>
          <w:numId w:val="8"/>
        </w:numPr>
        <w:ind w:left="567" w:hanging="709"/>
        <w:rPr>
          <w:rFonts w:ascii="Times New Roman" w:hAnsi="Times New Roman" w:cs="Times New Roman"/>
          <w:szCs w:val="24"/>
          <w:lang w:val="sk-SK" w:eastAsia="sk-SK"/>
        </w:rPr>
      </w:pPr>
      <w:r w:rsidRPr="00930AAB">
        <w:rPr>
          <w:rFonts w:ascii="Times New Roman" w:hAnsi="Times New Roman" w:cs="Times New Roman"/>
          <w:szCs w:val="24"/>
          <w:lang w:val="sk-SK"/>
        </w:rPr>
        <w:t>Táto zmluva nadobúda platnosť dňom jej podpísania obidvoma zmluvnými stranami.</w:t>
      </w:r>
      <w:r w:rsidR="00BA1B78" w:rsidRPr="00930AAB">
        <w:rPr>
          <w:rFonts w:ascii="Times New Roman" w:hAnsi="Times New Roman" w:cs="Times New Roman"/>
          <w:szCs w:val="24"/>
          <w:lang w:val="sk-SK" w:eastAsia="sk-SK"/>
        </w:rPr>
        <w:t xml:space="preserve"> </w:t>
      </w:r>
      <w:r w:rsidR="00A45852" w:rsidRPr="00930AAB">
        <w:rPr>
          <w:rFonts w:ascii="Times New Roman" w:hAnsi="Times New Roman" w:cs="Times New Roman"/>
          <w:szCs w:val="24"/>
          <w:lang w:val="sk-SK" w:eastAsia="sk-SK"/>
        </w:rPr>
        <w:t xml:space="preserve">Táto </w:t>
      </w:r>
      <w:r w:rsidR="00A45852" w:rsidRPr="007524EF">
        <w:rPr>
          <w:rFonts w:ascii="Times New Roman" w:hAnsi="Times New Roman" w:cs="Times New Roman"/>
          <w:szCs w:val="24"/>
          <w:lang w:val="sk-SK" w:eastAsia="sk-SK"/>
        </w:rPr>
        <w:t>zmluva nadobúda účinnosť</w:t>
      </w:r>
      <w:r w:rsidR="00B20AEF" w:rsidRPr="007524EF">
        <w:rPr>
          <w:rFonts w:ascii="Times New Roman" w:hAnsi="Times New Roman" w:cs="Times New Roman"/>
          <w:szCs w:val="24"/>
          <w:lang w:val="sk-SK" w:eastAsia="sk-SK"/>
        </w:rPr>
        <w:t xml:space="preserve"> po kumulatívnom splnení </w:t>
      </w:r>
      <w:r w:rsidR="005D2669" w:rsidRPr="007524EF">
        <w:rPr>
          <w:rFonts w:ascii="Times New Roman" w:hAnsi="Times New Roman" w:cs="Times New Roman"/>
          <w:szCs w:val="24"/>
          <w:lang w:val="sk-SK" w:eastAsia="sk-SK"/>
        </w:rPr>
        <w:t>nasledovných podmienok</w:t>
      </w:r>
      <w:r w:rsidR="00B20AEF" w:rsidRPr="007524EF">
        <w:rPr>
          <w:rFonts w:ascii="Times New Roman" w:hAnsi="Times New Roman" w:cs="Times New Roman"/>
          <w:szCs w:val="24"/>
          <w:lang w:val="sk-SK" w:eastAsia="sk-SK"/>
        </w:rPr>
        <w:t>:</w:t>
      </w:r>
    </w:p>
    <w:p w14:paraId="21F1EFDD" w14:textId="1BBE610E" w:rsidR="00B20AEF" w:rsidRPr="007524EF" w:rsidRDefault="00A45852" w:rsidP="005D2669">
      <w:pPr>
        <w:pStyle w:val="Zkladntext20"/>
        <w:numPr>
          <w:ilvl w:val="0"/>
          <w:numId w:val="33"/>
        </w:numPr>
        <w:ind w:left="993" w:hanging="426"/>
        <w:rPr>
          <w:rFonts w:ascii="Times New Roman" w:hAnsi="Times New Roman" w:cs="Times New Roman"/>
          <w:szCs w:val="24"/>
          <w:lang w:val="sk-SK" w:eastAsia="sk-SK"/>
        </w:rPr>
      </w:pPr>
      <w:r w:rsidRPr="007524EF">
        <w:rPr>
          <w:rFonts w:ascii="Times New Roman" w:hAnsi="Times New Roman" w:cs="Times New Roman"/>
          <w:szCs w:val="24"/>
          <w:lang w:val="sk-SK" w:eastAsia="sk-SK"/>
        </w:rPr>
        <w:t xml:space="preserve">dňom nadobudnutia účinnosti </w:t>
      </w:r>
      <w:r w:rsidR="00B20AEF" w:rsidRPr="007524EF">
        <w:rPr>
          <w:rFonts w:ascii="Times New Roman" w:hAnsi="Times New Roman" w:cs="Times New Roman"/>
          <w:szCs w:val="24"/>
          <w:lang w:val="sk-SK" w:eastAsia="sk-SK"/>
        </w:rPr>
        <w:t xml:space="preserve">Zmluvy o poskytnutí dotácie </w:t>
      </w:r>
      <w:r w:rsidR="00486566" w:rsidRPr="007524EF">
        <w:rPr>
          <w:rFonts w:ascii="Times New Roman" w:hAnsi="Times New Roman" w:cs="Times New Roman"/>
          <w:szCs w:val="24"/>
          <w:lang w:val="sk-SK" w:eastAsia="sk-SK"/>
        </w:rPr>
        <w:t>v pôsobnosti Ministerstva kultúry Slovenskej republiky z prostriedkov programu</w:t>
      </w:r>
      <w:r w:rsidR="00B20AEF" w:rsidRPr="007524EF">
        <w:rPr>
          <w:rFonts w:ascii="Times New Roman" w:hAnsi="Times New Roman" w:cs="Times New Roman"/>
          <w:szCs w:val="24"/>
          <w:lang w:val="sk-SK" w:eastAsia="sk-SK"/>
        </w:rPr>
        <w:t xml:space="preserve"> </w:t>
      </w:r>
      <w:r w:rsidR="00486566" w:rsidRPr="007524EF">
        <w:rPr>
          <w:rFonts w:ascii="Times New Roman" w:hAnsi="Times New Roman" w:cs="Times New Roman"/>
          <w:szCs w:val="24"/>
          <w:lang w:val="sk-SK" w:eastAsia="sk-SK"/>
        </w:rPr>
        <w:t>1 Obnovme si svoj dom, podprogramu 1.1 Obnova kultúrnych pamiatok</w:t>
      </w:r>
      <w:r w:rsidR="00413CA7" w:rsidRPr="007524EF">
        <w:rPr>
          <w:rFonts w:ascii="Times New Roman" w:hAnsi="Times New Roman" w:cs="Times New Roman"/>
          <w:szCs w:val="24"/>
          <w:lang w:val="sk-SK" w:eastAsia="sk-SK"/>
        </w:rPr>
        <w:t xml:space="preserve">, </w:t>
      </w:r>
      <w:r w:rsidRPr="007524EF">
        <w:rPr>
          <w:rFonts w:ascii="Times New Roman" w:hAnsi="Times New Roman" w:cs="Times New Roman"/>
          <w:szCs w:val="24"/>
          <w:lang w:val="sk-SK" w:eastAsia="sk-SK"/>
        </w:rPr>
        <w:t>medzi objednávateľom a</w:t>
      </w:r>
      <w:r w:rsidR="00486566" w:rsidRPr="007524EF">
        <w:rPr>
          <w:rFonts w:ascii="Times New Roman" w:hAnsi="Times New Roman" w:cs="Times New Roman"/>
          <w:szCs w:val="24"/>
          <w:lang w:val="sk-SK" w:eastAsia="sk-SK"/>
        </w:rPr>
        <w:t> Ministerstvom kultúry</w:t>
      </w:r>
      <w:r w:rsidRPr="007524EF">
        <w:rPr>
          <w:rFonts w:ascii="Times New Roman" w:hAnsi="Times New Roman" w:cs="Times New Roman"/>
          <w:szCs w:val="24"/>
          <w:lang w:val="sk-SK" w:eastAsia="sk-SK"/>
        </w:rPr>
        <w:t xml:space="preserve"> na financovanie realizácie diela podľa tejto zmluvy v rámci Výzvy</w:t>
      </w:r>
      <w:r w:rsidR="00BC5CD1" w:rsidRPr="007524EF">
        <w:rPr>
          <w:rFonts w:ascii="Times New Roman" w:hAnsi="Times New Roman" w:cs="Times New Roman"/>
          <w:szCs w:val="24"/>
          <w:lang w:val="sk-SK" w:eastAsia="sk-SK"/>
        </w:rPr>
        <w:t xml:space="preserve"> </w:t>
      </w:r>
      <w:r w:rsidR="00BC5CD1" w:rsidRPr="007524EF">
        <w:rPr>
          <w:rFonts w:ascii="Times New Roman" w:hAnsi="Times New Roman" w:cs="Times New Roman"/>
          <w:lang w:val="sk-SK"/>
        </w:rPr>
        <w:t>na predkladanie žiadosti o poskytnutie dotácie – podprogram 1.1 Obnova kultúrnych pamiatok – rok 2026</w:t>
      </w:r>
      <w:r w:rsidRPr="007524EF">
        <w:rPr>
          <w:rFonts w:ascii="Times New Roman" w:hAnsi="Times New Roman" w:cs="Times New Roman"/>
          <w:szCs w:val="24"/>
          <w:lang w:val="sk-SK" w:eastAsia="sk-SK"/>
        </w:rPr>
        <w:t xml:space="preserve"> </w:t>
      </w:r>
      <w:r w:rsidR="005D2669" w:rsidRPr="007524EF">
        <w:rPr>
          <w:rFonts w:ascii="Times New Roman" w:hAnsi="Times New Roman" w:cs="Times New Roman"/>
          <w:szCs w:val="24"/>
          <w:lang w:val="sk-SK" w:eastAsia="sk-SK"/>
        </w:rPr>
        <w:t>a</w:t>
      </w:r>
    </w:p>
    <w:p w14:paraId="02A71D9E" w14:textId="03F58132" w:rsidR="005D2669" w:rsidRPr="007524EF" w:rsidRDefault="00B20AEF" w:rsidP="005D2669">
      <w:pPr>
        <w:pStyle w:val="Odsekzoznamu"/>
        <w:numPr>
          <w:ilvl w:val="0"/>
          <w:numId w:val="33"/>
        </w:numPr>
        <w:ind w:left="993" w:hanging="426"/>
        <w:jc w:val="both"/>
        <w:rPr>
          <w:szCs w:val="24"/>
        </w:rPr>
      </w:pPr>
      <w:r w:rsidRPr="007524EF">
        <w:rPr>
          <w:szCs w:val="24"/>
        </w:rPr>
        <w:t>objednávateľ vyčlení vo svojom rozpočte finančné prostriedky na účel uskutočnenia diela: ,,Slovenské národné múzeum v Martine – Prístupové schodisko a terasy“ vo výške, v ktorej nebude celková cena s DPH uvedená v čl. V bod 5.2 tejto zmluvy krytá dotáciou zo štátneho rozpočtu prostredníctvom rozpočtu Ministerstva kultúry Slovenskej republiky na rok 2026 podľa Zmluvy o poskytnutí dotácie v pôsobnosti Ministerst</w:t>
      </w:r>
      <w:r w:rsidR="005D2669" w:rsidRPr="007524EF">
        <w:rPr>
          <w:szCs w:val="24"/>
        </w:rPr>
        <w:t xml:space="preserve">va kultúry Slovenskej republiky </w:t>
      </w:r>
      <w:r w:rsidRPr="007524EF">
        <w:rPr>
          <w:szCs w:val="24"/>
        </w:rPr>
        <w:t xml:space="preserve">uzavretej medzi Objednávateľom a Ministerstvom kultúry Slovenskej republiky. </w:t>
      </w:r>
    </w:p>
    <w:p w14:paraId="758D76BC" w14:textId="78557CF1" w:rsidR="002D0B36" w:rsidRPr="00B20AEF" w:rsidRDefault="00A45852" w:rsidP="005D2669">
      <w:pPr>
        <w:pStyle w:val="Odsekzoznamu"/>
        <w:ind w:left="567"/>
        <w:jc w:val="both"/>
        <w:rPr>
          <w:color w:val="FF0000"/>
          <w:szCs w:val="24"/>
        </w:rPr>
      </w:pPr>
      <w:r w:rsidRPr="007524EF">
        <w:rPr>
          <w:szCs w:val="24"/>
        </w:rPr>
        <w:t xml:space="preserve">Objednávateľ je povinný bezodkladne písomne informovať </w:t>
      </w:r>
      <w:r w:rsidRPr="00B20AEF">
        <w:rPr>
          <w:szCs w:val="24"/>
        </w:rPr>
        <w:t xml:space="preserve">zhotoviteľa o nadobudnutí účinnosti Zmluvy o poskytnutí </w:t>
      </w:r>
      <w:r w:rsidR="002B27D0" w:rsidRPr="00B20AEF">
        <w:rPr>
          <w:szCs w:val="24"/>
        </w:rPr>
        <w:t>dotácie</w:t>
      </w:r>
      <w:r w:rsidRPr="00B20AEF">
        <w:rPr>
          <w:szCs w:val="24"/>
        </w:rPr>
        <w:t>.</w:t>
      </w:r>
    </w:p>
    <w:p w14:paraId="59CCF944" w14:textId="77777777" w:rsidR="002D0B36" w:rsidRDefault="00A45852">
      <w:pPr>
        <w:pStyle w:val="Zkladntext20"/>
        <w:numPr>
          <w:ilvl w:val="1"/>
          <w:numId w:val="8"/>
        </w:numPr>
        <w:shd w:val="clear" w:color="auto" w:fill="FFFFFF"/>
        <w:ind w:left="567" w:hanging="704"/>
        <w:rPr>
          <w:rFonts w:ascii="Times New Roman" w:hAnsi="Times New Roman" w:cs="Times New Roman"/>
          <w:lang w:val="sk-SK" w:eastAsia="sk-SK"/>
        </w:rPr>
      </w:pPr>
      <w:r>
        <w:rPr>
          <w:rFonts w:ascii="Times New Roman" w:hAnsi="Times New Roman" w:cs="Times New Roman"/>
          <w:lang w:val="sk-SK" w:eastAsia="sk-SK"/>
        </w:rPr>
        <w:t xml:space="preserve">Ak táto zmluva neustanovuje v osobitných prípadoch inak, zmeny tejto zmluvy je možné vykonať </w:t>
      </w:r>
      <w:r>
        <w:rPr>
          <w:rFonts w:ascii="Times New Roman" w:hAnsi="Times New Roman" w:cs="Times New Roman"/>
          <w:bCs/>
          <w:lang w:val="sk-SK" w:eastAsia="sk-SK"/>
        </w:rPr>
        <w:t xml:space="preserve">len očíslovanými písomnými dodatkami podpísanými obidvomi zmluvnými stranami </w:t>
      </w:r>
      <w:r>
        <w:rPr>
          <w:rFonts w:ascii="Times New Roman" w:hAnsi="Times New Roman" w:cs="Times New Roman"/>
          <w:lang w:val="sk-SK" w:eastAsia="sk-SK"/>
        </w:rPr>
        <w:t xml:space="preserve">v zmysle § 18 zákona č. 343/2015 Z. z. o verejnom obstarávaní </w:t>
      </w:r>
      <w:r>
        <w:rPr>
          <w:rFonts w:ascii="Times New Roman" w:hAnsi="Times New Roman" w:cs="Times New Roman"/>
          <w:bCs/>
          <w:lang w:val="sk-SK" w:eastAsia="sk-SK"/>
        </w:rPr>
        <w:t>v znení neskorších predpisov</w:t>
      </w:r>
      <w:r>
        <w:rPr>
          <w:rFonts w:ascii="Times New Roman" w:hAnsi="Times New Roman" w:cs="Times New Roman"/>
          <w:lang w:val="sk-SK" w:eastAsia="sk-SK"/>
        </w:rPr>
        <w:t xml:space="preserve">. K návrhu dodatku k tejto zmluve sa zmluvná strana zaväzuje vyjadriť písomne alebo e-mailom v lehote do 10 kalendárnych dní od doručenia návrhu dodatku od druhej zmluvnej strany, pričom návrh dodatku k tejto zmluve musí byť doručený v písomnej forme a musí byť podpísaný oprávnenou osobou zmluvnej strany, ktorá ho navrhla. </w:t>
      </w:r>
    </w:p>
    <w:p w14:paraId="27838AB5" w14:textId="77777777" w:rsidR="002D0B36" w:rsidRDefault="00A45852">
      <w:pPr>
        <w:pStyle w:val="Zkladntext20"/>
        <w:numPr>
          <w:ilvl w:val="1"/>
          <w:numId w:val="8"/>
        </w:numPr>
        <w:ind w:left="567" w:hanging="704"/>
        <w:rPr>
          <w:rFonts w:ascii="Times New Roman" w:hAnsi="Times New Roman" w:cs="Times New Roman"/>
          <w:lang w:val="sk-SK" w:eastAsia="sk-SK"/>
        </w:rPr>
      </w:pPr>
      <w:r>
        <w:rPr>
          <w:rFonts w:ascii="Times New Roman" w:hAnsi="Times New Roman" w:cs="Times New Roman"/>
          <w:lang w:val="sk-SK" w:eastAsia="sk-SK"/>
        </w:rPr>
        <w:t>Zmluvné strany sa zaväzujú riešiť spory vyplývajúce z tejto zmluvy prednostne formou písomnej dohody prostredníctvom oprávnených zástupcov oboch zmluvných strán. V prípade, že sa spor nevyrieši písomnou dohodou, ktorákoľvek zo zmluvných strán je oprávnená predložiť ho na riešenie príslušnému súdu Slovenskej republiky.</w:t>
      </w:r>
    </w:p>
    <w:p w14:paraId="7C6D15E5" w14:textId="77777777" w:rsidR="002D0B36" w:rsidRDefault="00A45852">
      <w:pPr>
        <w:numPr>
          <w:ilvl w:val="1"/>
          <w:numId w:val="8"/>
        </w:numPr>
        <w:autoSpaceDE w:val="0"/>
        <w:ind w:left="567" w:hanging="704"/>
        <w:jc w:val="both"/>
        <w:rPr>
          <w:szCs w:val="24"/>
          <w:lang w:eastAsia="sk-SK"/>
        </w:rPr>
      </w:pPr>
      <w:r>
        <w:rPr>
          <w:lang w:eastAsia="sk-SK"/>
        </w:rPr>
        <w:t xml:space="preserve">Akákoľvek písomnosť, výzva či oznámenie podľa tejto zmluvy sa považuje za doručenú za nasledovných </w:t>
      </w:r>
      <w:r>
        <w:rPr>
          <w:spacing w:val="-2"/>
          <w:lang w:eastAsia="sk-SK"/>
        </w:rPr>
        <w:t>podmienok:</w:t>
      </w:r>
    </w:p>
    <w:p w14:paraId="7FEDF1B7" w14:textId="77777777" w:rsidR="002D0B36" w:rsidRDefault="00A45852">
      <w:pPr>
        <w:pStyle w:val="Odsekzoznamu"/>
        <w:widowControl w:val="0"/>
        <w:numPr>
          <w:ilvl w:val="2"/>
          <w:numId w:val="15"/>
        </w:numPr>
        <w:tabs>
          <w:tab w:val="left" w:pos="851"/>
        </w:tabs>
        <w:autoSpaceDE w:val="0"/>
        <w:ind w:left="851" w:right="118" w:hanging="284"/>
        <w:jc w:val="both"/>
      </w:pPr>
      <w:r>
        <w:t>v prípade</w:t>
      </w:r>
      <w:r>
        <w:rPr>
          <w:spacing w:val="80"/>
        </w:rPr>
        <w:t xml:space="preserve"> </w:t>
      </w:r>
      <w:r>
        <w:t>osobného</w:t>
      </w:r>
      <w:r>
        <w:rPr>
          <w:spacing w:val="80"/>
        </w:rPr>
        <w:t xml:space="preserve"> </w:t>
      </w:r>
      <w:r>
        <w:t>doručovania</w:t>
      </w:r>
      <w:r>
        <w:rPr>
          <w:spacing w:val="80"/>
        </w:rPr>
        <w:t xml:space="preserve"> </w:t>
      </w:r>
      <w:r>
        <w:t>odovzdaním</w:t>
      </w:r>
      <w:r>
        <w:rPr>
          <w:spacing w:val="80"/>
        </w:rPr>
        <w:t xml:space="preserve"> </w:t>
      </w:r>
      <w:r>
        <w:t>písomnosti</w:t>
      </w:r>
      <w:r>
        <w:rPr>
          <w:spacing w:val="80"/>
        </w:rPr>
        <w:t xml:space="preserve"> </w:t>
      </w:r>
      <w:r>
        <w:t>osobe</w:t>
      </w:r>
      <w:r>
        <w:rPr>
          <w:spacing w:val="80"/>
        </w:rPr>
        <w:t xml:space="preserve"> </w:t>
      </w:r>
      <w:r>
        <w:t>oprávnenej</w:t>
      </w:r>
      <w:r>
        <w:rPr>
          <w:spacing w:val="80"/>
        </w:rPr>
        <w:t xml:space="preserve"> </w:t>
      </w:r>
      <w:r>
        <w:t>konať za zmluvnú stranu alebo inej osobe oprávnenej prijímať písomnosti za túto zmluvnú stranu</w:t>
      </w:r>
      <w:r>
        <w:rPr>
          <w:spacing w:val="40"/>
        </w:rPr>
        <w:t xml:space="preserve"> </w:t>
      </w:r>
      <w:r>
        <w:t>a podpisom takej osoby na doručenke a/alebo kópii doručovanej písomnosti,</w:t>
      </w:r>
      <w:r>
        <w:rPr>
          <w:spacing w:val="40"/>
        </w:rPr>
        <w:t xml:space="preserve"> </w:t>
      </w:r>
      <w:r>
        <w:t>alebo odmietnutím prevzatia písomnosti takou osobou, ktoré bude preukázané vyhlásením tejto osoby;</w:t>
      </w:r>
    </w:p>
    <w:p w14:paraId="665EFFAD" w14:textId="77777777" w:rsidR="002D0B36" w:rsidRDefault="00A45852">
      <w:pPr>
        <w:pStyle w:val="Odsekzoznamu"/>
        <w:widowControl w:val="0"/>
        <w:numPr>
          <w:ilvl w:val="2"/>
          <w:numId w:val="15"/>
        </w:numPr>
        <w:tabs>
          <w:tab w:val="left" w:pos="851"/>
        </w:tabs>
        <w:autoSpaceDE w:val="0"/>
        <w:ind w:left="851" w:right="122" w:hanging="284"/>
        <w:jc w:val="both"/>
      </w:pPr>
      <w:r>
        <w:t>v prípade doručovania prostredníctvom Slovenskej pošty, a. s. alebo iného doručovateľa doručením na adresu sídla/miesta podnikania zmluvnej strany a v prípade doporučenej zásielky odovzdaním písomnosti osobe oprávnenej prijímať písomnosti za túto zmluvnú stranu a podpisom takej osoby na doručenke, najneskôr však uplynutím päť dní odo dňa uvedeného na podacom lístku, a to bez ohľadu na úspešnosť doručenia;</w:t>
      </w:r>
    </w:p>
    <w:p w14:paraId="658375F9" w14:textId="017E9DF0" w:rsidR="002D0B36" w:rsidRDefault="00A45852">
      <w:pPr>
        <w:pStyle w:val="Odsekzoznamu"/>
        <w:widowControl w:val="0"/>
        <w:numPr>
          <w:ilvl w:val="2"/>
          <w:numId w:val="15"/>
        </w:numPr>
        <w:tabs>
          <w:tab w:val="left" w:pos="851"/>
        </w:tabs>
        <w:autoSpaceDE w:val="0"/>
        <w:ind w:left="851" w:right="120" w:hanging="284"/>
        <w:jc w:val="both"/>
      </w:pPr>
      <w:r>
        <w:t>prostredníctvom</w:t>
      </w:r>
      <w:r>
        <w:rPr>
          <w:spacing w:val="80"/>
          <w:w w:val="150"/>
        </w:rPr>
        <w:t xml:space="preserve"> </w:t>
      </w:r>
      <w:r>
        <w:t>elektronických</w:t>
      </w:r>
      <w:r>
        <w:rPr>
          <w:spacing w:val="80"/>
        </w:rPr>
        <w:t xml:space="preserve"> </w:t>
      </w:r>
      <w:r>
        <w:t>schránok</w:t>
      </w:r>
      <w:r>
        <w:rPr>
          <w:spacing w:val="80"/>
          <w:w w:val="150"/>
        </w:rPr>
        <w:t xml:space="preserve"> </w:t>
      </w:r>
      <w:r>
        <w:t>zmluvných</w:t>
      </w:r>
      <w:r>
        <w:rPr>
          <w:spacing w:val="80"/>
          <w:w w:val="150"/>
        </w:rPr>
        <w:t xml:space="preserve"> </w:t>
      </w:r>
      <w:r>
        <w:t>strán,</w:t>
      </w:r>
      <w:r>
        <w:rPr>
          <w:spacing w:val="80"/>
          <w:w w:val="150"/>
        </w:rPr>
        <w:t xml:space="preserve"> </w:t>
      </w:r>
      <w:r>
        <w:t xml:space="preserve">zriadených </w:t>
      </w:r>
      <w:r w:rsidR="00A2624E">
        <w:t xml:space="preserve">                            </w:t>
      </w:r>
      <w:r>
        <w:t>na Ústrednom portáli verejnej správy (www.slovensko.sk), pričom</w:t>
      </w:r>
      <w:r>
        <w:rPr>
          <w:spacing w:val="80"/>
          <w:w w:val="150"/>
        </w:rPr>
        <w:t xml:space="preserve"> </w:t>
      </w:r>
      <w:r>
        <w:t xml:space="preserve">písomnosť sa považuje za riadne doručenú na základe vygenerovanej doručenky o doručení; akákoľvek písomnosť, oznámenie alebo výzva doručovaná týmto spôsobom musí byť doručovaná s tzv. „fikciou doručenia“ podľa príslušných platných právnych predpisov. </w:t>
      </w:r>
    </w:p>
    <w:p w14:paraId="7F51C165" w14:textId="77777777" w:rsidR="002D0B36" w:rsidRDefault="00A45852">
      <w:pPr>
        <w:numPr>
          <w:ilvl w:val="1"/>
          <w:numId w:val="8"/>
        </w:numPr>
        <w:autoSpaceDE w:val="0"/>
        <w:ind w:left="567" w:hanging="704"/>
        <w:jc w:val="both"/>
        <w:rPr>
          <w:szCs w:val="24"/>
          <w:lang w:eastAsia="sk-SK"/>
        </w:rPr>
      </w:pPr>
      <w:r>
        <w:rPr>
          <w:szCs w:val="24"/>
          <w:lang w:eastAsia="sk-SK"/>
        </w:rPr>
        <w:t xml:space="preserve">Zmluvné strany sa dohodli, že na účely tejto zmluvy sa pri e-mailovej komunikácií budú používať e-mailové adresy zmluvných strán uvedené v článku IX. bod 9.2.4 a 9.2.5 tejto zmluvy. </w:t>
      </w:r>
    </w:p>
    <w:p w14:paraId="7E754E20" w14:textId="0C59D073" w:rsidR="002D0B36" w:rsidRDefault="00A45852">
      <w:pPr>
        <w:numPr>
          <w:ilvl w:val="1"/>
          <w:numId w:val="8"/>
        </w:numPr>
        <w:autoSpaceDE w:val="0"/>
        <w:ind w:left="567" w:hanging="704"/>
        <w:jc w:val="both"/>
        <w:rPr>
          <w:szCs w:val="24"/>
          <w:lang w:eastAsia="sk-SK"/>
        </w:rPr>
      </w:pPr>
      <w:r>
        <w:rPr>
          <w:szCs w:val="24"/>
          <w:lang w:eastAsia="sk-SK"/>
        </w:rPr>
        <w:t xml:space="preserve">Zhotoviteľ nie je oprávnený postúpiť práva a povinnosti vyplývajúce z tejto zmluvy </w:t>
      </w:r>
      <w:r w:rsidR="00A2624E">
        <w:rPr>
          <w:szCs w:val="24"/>
          <w:lang w:eastAsia="sk-SK"/>
        </w:rPr>
        <w:t xml:space="preserve">                      </w:t>
      </w:r>
      <w:r>
        <w:rPr>
          <w:szCs w:val="24"/>
          <w:lang w:eastAsia="sk-SK"/>
        </w:rPr>
        <w:t xml:space="preserve">na tretiu osobu bez predchádzajúceho písomného súhlasu objednávateľa. Zhotoviteľ zároveň nie je ani oprávnený postúpiť, previesť alebo založiť akékoľvek práva, pohľadávky a nároky vyplývajúce priamo alebo nepriamo z tejto zmluvy na tretiu osobu bez predchádzajúceho písomného súhlasu objednávateľa. </w:t>
      </w:r>
    </w:p>
    <w:p w14:paraId="75432D5D" w14:textId="77777777" w:rsidR="002D0B36" w:rsidRPr="00EC0D15" w:rsidRDefault="00A45852">
      <w:pPr>
        <w:pStyle w:val="Zkladntext20"/>
        <w:numPr>
          <w:ilvl w:val="1"/>
          <w:numId w:val="8"/>
        </w:numPr>
        <w:ind w:left="567" w:hanging="704"/>
        <w:rPr>
          <w:rFonts w:ascii="Times New Roman" w:hAnsi="Times New Roman" w:cs="Times New Roman"/>
          <w:lang w:val="sk-SK" w:eastAsia="sk-SK"/>
        </w:rPr>
      </w:pPr>
      <w:r>
        <w:rPr>
          <w:rFonts w:ascii="Times New Roman" w:hAnsi="Times New Roman" w:cs="Times New Roman"/>
          <w:lang w:val="sk-SK" w:eastAsia="sk-SK"/>
        </w:rPr>
        <w:t xml:space="preserve">Na vzťahy osobitne neupravené touto zmluvou sa vzťahujú príslušné ustanovenia Obchodného zákonníka č. 513/1991 Zb., Občianskeho zákonníka č. 40/1964 Zb., zákona č. 343/2015 Z. z.  o verejnom obstarávaní v znení neskorších predpisov a ostatných príslušných </w:t>
      </w:r>
      <w:r w:rsidRPr="00EC0D15">
        <w:rPr>
          <w:rFonts w:ascii="Times New Roman" w:hAnsi="Times New Roman" w:cs="Times New Roman"/>
          <w:lang w:val="sk-SK" w:eastAsia="sk-SK"/>
        </w:rPr>
        <w:t>platných právnych predpisov SR.</w:t>
      </w:r>
    </w:p>
    <w:p w14:paraId="2D303FD9" w14:textId="5E6DAACB" w:rsidR="002D0B36" w:rsidRPr="00EC0D15" w:rsidRDefault="00A45852">
      <w:pPr>
        <w:pStyle w:val="Zkladntext20"/>
        <w:numPr>
          <w:ilvl w:val="1"/>
          <w:numId w:val="8"/>
        </w:numPr>
        <w:tabs>
          <w:tab w:val="left" w:pos="-5103"/>
        </w:tabs>
        <w:ind w:left="567" w:hanging="704"/>
        <w:rPr>
          <w:rFonts w:ascii="Times New Roman" w:hAnsi="Times New Roman" w:cs="Times New Roman"/>
          <w:lang w:val="sk-SK" w:eastAsia="sk-SK"/>
        </w:rPr>
      </w:pPr>
      <w:r w:rsidRPr="00EC0D15">
        <w:rPr>
          <w:rFonts w:ascii="Times New Roman" w:hAnsi="Times New Roman" w:cs="Times New Roman"/>
          <w:lang w:val="sk-SK" w:eastAsia="sk-SK"/>
        </w:rPr>
        <w:t>Táto zmluva je povinne zverejňovaná podľa § 5a zákona č. 211/2000 Z. z. o slobodnom prístupe k informáciám a o zmene  a doplnení niektorých zákonov v znení neskorších predpisov</w:t>
      </w:r>
      <w:r w:rsidR="00BA1B78" w:rsidRPr="00EC0D15">
        <w:rPr>
          <w:rFonts w:ascii="Times New Roman" w:hAnsi="Times New Roman" w:cs="Times New Roman"/>
          <w:szCs w:val="24"/>
          <w:lang w:val="sk-SK" w:eastAsia="sk-SK"/>
        </w:rPr>
        <w:t xml:space="preserve"> v Centrálnom registri zmlúv vedenom Úradu vlády SR</w:t>
      </w:r>
      <w:r w:rsidRPr="00EC0D15">
        <w:rPr>
          <w:rFonts w:ascii="Times New Roman" w:hAnsi="Times New Roman" w:cs="Times New Roman"/>
          <w:lang w:val="sk-SK" w:eastAsia="sk-SK"/>
        </w:rPr>
        <w:t>.</w:t>
      </w:r>
    </w:p>
    <w:p w14:paraId="2F0E3370" w14:textId="77777777" w:rsidR="002D0B36" w:rsidRDefault="00A45852">
      <w:pPr>
        <w:pStyle w:val="Zkladntext20"/>
        <w:numPr>
          <w:ilvl w:val="1"/>
          <w:numId w:val="8"/>
        </w:numPr>
        <w:tabs>
          <w:tab w:val="left" w:pos="-5103"/>
        </w:tabs>
        <w:ind w:left="567" w:hanging="704"/>
        <w:rPr>
          <w:rFonts w:ascii="Times New Roman" w:hAnsi="Times New Roman" w:cs="Times New Roman"/>
          <w:lang w:val="sk-SK" w:eastAsia="sk-SK"/>
        </w:rPr>
      </w:pPr>
      <w:r>
        <w:rPr>
          <w:rFonts w:ascii="Times New Roman" w:hAnsi="Times New Roman" w:cs="Times New Roman"/>
          <w:lang w:val="sk-SK" w:eastAsia="sk-SK"/>
        </w:rPr>
        <w:t>Táto zmluva je vyhotovená v piatich (5) vyhotoveniach,  štyri (4) vyhotovenia dostane objednávateľ  a jedno (1) vyhotovenie zhotoviteľ.</w:t>
      </w:r>
    </w:p>
    <w:p w14:paraId="4ED80DBA" w14:textId="77777777" w:rsidR="002D0B36" w:rsidRDefault="00A45852">
      <w:pPr>
        <w:pStyle w:val="Zkladntext20"/>
        <w:numPr>
          <w:ilvl w:val="1"/>
          <w:numId w:val="8"/>
        </w:numPr>
        <w:ind w:left="567" w:hanging="704"/>
        <w:rPr>
          <w:rFonts w:ascii="Times New Roman" w:hAnsi="Times New Roman" w:cs="Times New Roman"/>
          <w:lang w:val="sk-SK" w:eastAsia="sk-SK"/>
        </w:rPr>
      </w:pPr>
      <w:r>
        <w:rPr>
          <w:rFonts w:ascii="Times New Roman" w:hAnsi="Times New Roman" w:cs="Times New Roman"/>
          <w:lang w:val="sk-SK" w:eastAsia="sk-SK"/>
        </w:rPr>
        <w:t>Zmluvné strany prehlasujú, že táto zmluva bola uzavretá na základe ich pravej a slobodnej vôle, vážne, zrozumiteľne, nie v tiesni alebo za nápadne nevýhodných podmienok a že si ju pred jej podpisom prečítali.</w:t>
      </w:r>
    </w:p>
    <w:p w14:paraId="519381B2" w14:textId="77777777" w:rsidR="002D0B36" w:rsidRDefault="00A45852">
      <w:pPr>
        <w:pStyle w:val="Zkladntext20"/>
        <w:numPr>
          <w:ilvl w:val="1"/>
          <w:numId w:val="8"/>
        </w:numPr>
        <w:tabs>
          <w:tab w:val="left" w:pos="-5103"/>
        </w:tabs>
        <w:ind w:left="567" w:hanging="704"/>
        <w:rPr>
          <w:rFonts w:ascii="Times New Roman" w:hAnsi="Times New Roman" w:cs="Times New Roman"/>
          <w:lang w:val="sk-SK" w:eastAsia="sk-SK"/>
        </w:rPr>
      </w:pPr>
      <w:r>
        <w:rPr>
          <w:rFonts w:ascii="Times New Roman" w:hAnsi="Times New Roman" w:cs="Times New Roman"/>
          <w:lang w:val="sk-SK" w:eastAsia="sk-SK"/>
        </w:rPr>
        <w:t>Nedeliteľnou súčasťou tejto zmluvy je:</w:t>
      </w:r>
    </w:p>
    <w:p w14:paraId="22E35D70" w14:textId="77777777" w:rsidR="002D0B36" w:rsidRDefault="00A45852" w:rsidP="00486566">
      <w:pPr>
        <w:pStyle w:val="Zkladntext20"/>
        <w:ind w:left="567"/>
        <w:rPr>
          <w:rFonts w:ascii="Times New Roman" w:hAnsi="Times New Roman" w:cs="Times New Roman"/>
          <w:lang w:val="sk-SK" w:eastAsia="sk-SK"/>
        </w:rPr>
      </w:pPr>
      <w:r>
        <w:rPr>
          <w:rFonts w:ascii="Times New Roman" w:hAnsi="Times New Roman" w:cs="Times New Roman"/>
          <w:szCs w:val="24"/>
          <w:lang w:val="sk-SK" w:eastAsia="sk-SK"/>
        </w:rPr>
        <w:t xml:space="preserve">Príloha č. 1: Ocenený výkaz výmer vypracovaný zhotoviteľom </w:t>
      </w:r>
      <w:r>
        <w:rPr>
          <w:rFonts w:ascii="Times New Roman" w:hAnsi="Times New Roman" w:cs="Times New Roman"/>
          <w:lang w:val="sk-SK" w:eastAsia="sk-SK"/>
        </w:rPr>
        <w:t>(cenová ponuka  zhotoviteľa)</w:t>
      </w:r>
      <w:r>
        <w:rPr>
          <w:rFonts w:ascii="Times New Roman" w:hAnsi="Times New Roman" w:cs="Times New Roman"/>
          <w:szCs w:val="24"/>
          <w:lang w:val="sk-SK" w:eastAsia="sk-SK"/>
        </w:rPr>
        <w:t xml:space="preserve"> </w:t>
      </w:r>
    </w:p>
    <w:p w14:paraId="07844804" w14:textId="77777777" w:rsidR="002D0B36" w:rsidRDefault="00A45852" w:rsidP="00486566">
      <w:pPr>
        <w:pStyle w:val="Zkladntext20"/>
        <w:ind w:firstLine="567"/>
        <w:rPr>
          <w:rFonts w:ascii="Times New Roman" w:hAnsi="Times New Roman" w:cs="Times New Roman"/>
          <w:lang w:val="sk-SK" w:eastAsia="sk-SK"/>
        </w:rPr>
      </w:pPr>
      <w:r>
        <w:rPr>
          <w:rFonts w:ascii="Times New Roman" w:hAnsi="Times New Roman" w:cs="Times New Roman"/>
          <w:szCs w:val="24"/>
          <w:lang w:val="sk-SK" w:eastAsia="sk-SK"/>
        </w:rPr>
        <w:t xml:space="preserve">Príloha č. 2: </w:t>
      </w:r>
      <w:r>
        <w:rPr>
          <w:rFonts w:ascii="Times New Roman" w:hAnsi="Times New Roman" w:cs="Times New Roman"/>
          <w:lang w:val="sk-SK" w:eastAsia="sk-SK"/>
        </w:rPr>
        <w:t>Časový harmonogram</w:t>
      </w:r>
      <w:r>
        <w:rPr>
          <w:rFonts w:ascii="Times New Roman" w:hAnsi="Times New Roman" w:cs="Times New Roman"/>
          <w:b/>
          <w:lang w:val="sk-SK" w:eastAsia="sk-SK"/>
        </w:rPr>
        <w:t xml:space="preserve"> </w:t>
      </w:r>
      <w:r>
        <w:rPr>
          <w:rFonts w:ascii="Times New Roman" w:hAnsi="Times New Roman" w:cs="Times New Roman"/>
          <w:lang w:val="sk-SK" w:eastAsia="sk-SK"/>
        </w:rPr>
        <w:t>realizácie diela</w:t>
      </w:r>
    </w:p>
    <w:p w14:paraId="78CB6903" w14:textId="77777777" w:rsidR="002D0B36" w:rsidRDefault="00A45852">
      <w:pPr>
        <w:pStyle w:val="BodyText21"/>
        <w:rPr>
          <w:lang w:eastAsia="sk-SK"/>
        </w:rPr>
      </w:pPr>
      <w:r>
        <w:rPr>
          <w:b w:val="0"/>
          <w:sz w:val="24"/>
          <w:szCs w:val="24"/>
          <w:lang w:eastAsia="sk-SK"/>
        </w:rPr>
        <w:t xml:space="preserve">Príloha č. 3: </w:t>
      </w:r>
      <w:r>
        <w:rPr>
          <w:b w:val="0"/>
          <w:bCs w:val="0"/>
          <w:sz w:val="24"/>
          <w:lang w:eastAsia="sk-SK"/>
        </w:rPr>
        <w:t>Zoznam subdodávateľov</w:t>
      </w:r>
    </w:p>
    <w:p w14:paraId="2E8894B2" w14:textId="77777777" w:rsidR="002D0B36" w:rsidRDefault="00A45852">
      <w:pPr>
        <w:pStyle w:val="BodyText21"/>
        <w:ind w:hanging="704"/>
        <w:rPr>
          <w:b w:val="0"/>
          <w:bCs w:val="0"/>
          <w:sz w:val="24"/>
          <w:lang w:eastAsia="sk-SK"/>
        </w:rPr>
      </w:pPr>
      <w:r>
        <w:rPr>
          <w:b w:val="0"/>
          <w:bCs w:val="0"/>
          <w:sz w:val="24"/>
          <w:lang w:eastAsia="sk-SK"/>
        </w:rPr>
        <w:tab/>
        <w:t xml:space="preserve">Príloha č. 4: Zmluva o protikorupčných opatreniach </w:t>
      </w:r>
    </w:p>
    <w:p w14:paraId="48BD4D33" w14:textId="77777777" w:rsidR="00070061" w:rsidRDefault="00070061">
      <w:pPr>
        <w:pStyle w:val="BodyText21"/>
        <w:ind w:hanging="704"/>
        <w:rPr>
          <w:b w:val="0"/>
          <w:bCs w:val="0"/>
          <w:sz w:val="24"/>
          <w:lang w:eastAsia="sk-SK"/>
        </w:rPr>
      </w:pPr>
      <w:r>
        <w:rPr>
          <w:b w:val="0"/>
          <w:bCs w:val="0"/>
          <w:sz w:val="24"/>
          <w:lang w:eastAsia="sk-SK"/>
        </w:rPr>
        <w:t xml:space="preserve">            </w:t>
      </w:r>
      <w:r w:rsidRPr="00416FFD">
        <w:rPr>
          <w:b w:val="0"/>
          <w:bCs w:val="0"/>
          <w:sz w:val="24"/>
          <w:lang w:eastAsia="sk-SK"/>
        </w:rPr>
        <w:t>Príloha č. 5: Poistná zmluva alebo poistný certifikát</w:t>
      </w:r>
    </w:p>
    <w:p w14:paraId="214783E2" w14:textId="587506E4" w:rsidR="002D0B36" w:rsidRDefault="00A45852">
      <w:pPr>
        <w:pStyle w:val="BodyText21"/>
        <w:ind w:hanging="704"/>
        <w:rPr>
          <w:b w:val="0"/>
          <w:bCs w:val="0"/>
          <w:sz w:val="24"/>
          <w:lang w:eastAsia="sk-SK"/>
        </w:rPr>
      </w:pPr>
      <w:r>
        <w:rPr>
          <w:b w:val="0"/>
          <w:bCs w:val="0"/>
          <w:sz w:val="24"/>
          <w:lang w:eastAsia="sk-SK"/>
        </w:rPr>
        <w:tab/>
      </w:r>
    </w:p>
    <w:p w14:paraId="1C9644BA" w14:textId="77777777" w:rsidR="007524EF" w:rsidRDefault="007524EF">
      <w:pPr>
        <w:pStyle w:val="BodyText21"/>
        <w:ind w:hanging="704"/>
        <w:rPr>
          <w:b w:val="0"/>
          <w:bCs w:val="0"/>
          <w:sz w:val="24"/>
          <w:lang w:eastAsia="sk-SK"/>
        </w:rPr>
      </w:pPr>
    </w:p>
    <w:p w14:paraId="4F9B2D39" w14:textId="77777777" w:rsidR="002D0B36" w:rsidRDefault="002D0B36">
      <w:pPr>
        <w:pStyle w:val="BodyText21"/>
        <w:ind w:left="0"/>
        <w:rPr>
          <w:b w:val="0"/>
          <w:bCs w:val="0"/>
          <w:sz w:val="24"/>
          <w:szCs w:val="24"/>
          <w:lang w:eastAsia="sk-SK"/>
        </w:rPr>
      </w:pPr>
    </w:p>
    <w:p w14:paraId="0F22BF6C" w14:textId="77777777" w:rsidR="002D0B36" w:rsidRDefault="00A45852">
      <w:pPr>
        <w:pStyle w:val="BodyText21"/>
        <w:ind w:left="0"/>
        <w:rPr>
          <w:b w:val="0"/>
          <w:sz w:val="24"/>
          <w:szCs w:val="24"/>
          <w:lang w:eastAsia="sk-SK"/>
        </w:rPr>
      </w:pPr>
      <w:r>
        <w:rPr>
          <w:b w:val="0"/>
          <w:sz w:val="24"/>
          <w:szCs w:val="24"/>
          <w:lang w:eastAsia="sk-SK"/>
        </w:rPr>
        <w:t>V Martine dňa: ....................</w:t>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t>V................... dňa: ....................</w:t>
      </w:r>
      <w:r>
        <w:rPr>
          <w:b w:val="0"/>
          <w:sz w:val="24"/>
          <w:szCs w:val="24"/>
          <w:lang w:eastAsia="sk-SK"/>
        </w:rPr>
        <w:tab/>
      </w:r>
    </w:p>
    <w:p w14:paraId="4316524C" w14:textId="77777777" w:rsidR="002D0B36" w:rsidRDefault="002D0B36">
      <w:pPr>
        <w:pStyle w:val="BodyText21"/>
        <w:ind w:left="0"/>
        <w:rPr>
          <w:b w:val="0"/>
          <w:sz w:val="24"/>
          <w:szCs w:val="24"/>
          <w:lang w:eastAsia="sk-SK"/>
        </w:rPr>
      </w:pPr>
    </w:p>
    <w:p w14:paraId="4A601310" w14:textId="77777777" w:rsidR="002D0B36" w:rsidRDefault="00A45852">
      <w:pPr>
        <w:pStyle w:val="BodyText21"/>
        <w:ind w:left="0"/>
        <w:rPr>
          <w:b w:val="0"/>
          <w:sz w:val="24"/>
          <w:szCs w:val="24"/>
          <w:lang w:eastAsia="sk-SK"/>
        </w:rPr>
      </w:pPr>
      <w:r>
        <w:rPr>
          <w:b w:val="0"/>
          <w:sz w:val="24"/>
          <w:szCs w:val="24"/>
          <w:lang w:eastAsia="sk-SK"/>
        </w:rPr>
        <w:t>Za objednávateľa :                                                       Za zhotoviteľa :</w:t>
      </w:r>
    </w:p>
    <w:p w14:paraId="56DCC846" w14:textId="6A7D143C" w:rsidR="002D0B36" w:rsidRDefault="002D0B36">
      <w:pPr>
        <w:pStyle w:val="BodyText21"/>
        <w:ind w:left="0"/>
        <w:rPr>
          <w:b w:val="0"/>
          <w:sz w:val="24"/>
          <w:szCs w:val="24"/>
          <w:lang w:eastAsia="sk-SK"/>
        </w:rPr>
      </w:pPr>
    </w:p>
    <w:p w14:paraId="5B7E20BB" w14:textId="77777777" w:rsidR="007524EF" w:rsidRDefault="007524EF">
      <w:pPr>
        <w:pStyle w:val="BodyText21"/>
        <w:ind w:left="0"/>
        <w:rPr>
          <w:b w:val="0"/>
          <w:sz w:val="24"/>
          <w:szCs w:val="24"/>
          <w:lang w:eastAsia="sk-SK"/>
        </w:rPr>
      </w:pPr>
    </w:p>
    <w:p w14:paraId="6EFC0EC7" w14:textId="77777777" w:rsidR="002D0B36" w:rsidRDefault="002D0B36">
      <w:pPr>
        <w:pStyle w:val="BodyText21"/>
        <w:ind w:left="0"/>
        <w:rPr>
          <w:b w:val="0"/>
          <w:sz w:val="24"/>
          <w:szCs w:val="24"/>
          <w:lang w:eastAsia="sk-SK"/>
        </w:rPr>
      </w:pPr>
    </w:p>
    <w:p w14:paraId="56CFD0F7" w14:textId="77777777" w:rsidR="002D0B36" w:rsidRDefault="00A45852">
      <w:pPr>
        <w:pStyle w:val="BodyText21"/>
        <w:ind w:left="0"/>
        <w:rPr>
          <w:b w:val="0"/>
          <w:sz w:val="24"/>
          <w:szCs w:val="24"/>
          <w:lang w:eastAsia="sk-SK"/>
        </w:rPr>
      </w:pPr>
      <w:r>
        <w:rPr>
          <w:b w:val="0"/>
          <w:sz w:val="24"/>
          <w:szCs w:val="24"/>
          <w:lang w:eastAsia="sk-SK"/>
        </w:rPr>
        <w:t>........................................</w:t>
      </w:r>
      <w:r>
        <w:rPr>
          <w:b w:val="0"/>
          <w:sz w:val="24"/>
          <w:szCs w:val="24"/>
          <w:lang w:eastAsia="sk-SK"/>
        </w:rPr>
        <w:tab/>
      </w:r>
      <w:r>
        <w:rPr>
          <w:b w:val="0"/>
          <w:sz w:val="24"/>
          <w:szCs w:val="24"/>
          <w:lang w:eastAsia="sk-SK"/>
        </w:rPr>
        <w:tab/>
      </w:r>
      <w:r>
        <w:rPr>
          <w:b w:val="0"/>
          <w:sz w:val="24"/>
          <w:szCs w:val="24"/>
          <w:lang w:eastAsia="sk-SK"/>
        </w:rPr>
        <w:tab/>
        <w:t xml:space="preserve">           </w:t>
      </w:r>
      <w:r>
        <w:rPr>
          <w:b w:val="0"/>
          <w:sz w:val="24"/>
          <w:szCs w:val="24"/>
          <w:lang w:eastAsia="sk-SK"/>
        </w:rPr>
        <w:tab/>
        <w:t>.........................................</w:t>
      </w:r>
    </w:p>
    <w:p w14:paraId="7D908A7D" w14:textId="77777777" w:rsidR="002D0B36" w:rsidRDefault="00A45852">
      <w:pPr>
        <w:pStyle w:val="BodyText21"/>
        <w:ind w:left="0"/>
        <w:rPr>
          <w:lang w:eastAsia="sk-SK"/>
        </w:rPr>
      </w:pPr>
      <w:r>
        <w:rPr>
          <w:sz w:val="24"/>
          <w:szCs w:val="24"/>
          <w:lang w:eastAsia="sk-SK"/>
        </w:rPr>
        <w:t xml:space="preserve">           Ján Danko</w:t>
      </w:r>
      <w:r>
        <w:rPr>
          <w:sz w:val="24"/>
          <w:szCs w:val="24"/>
          <w:lang w:eastAsia="sk-SK"/>
        </w:rPr>
        <w:tab/>
      </w:r>
      <w:r>
        <w:rPr>
          <w:sz w:val="24"/>
          <w:szCs w:val="24"/>
          <w:lang w:eastAsia="sk-SK"/>
        </w:rPr>
        <w:tab/>
      </w:r>
      <w:r>
        <w:rPr>
          <w:sz w:val="24"/>
          <w:szCs w:val="24"/>
          <w:lang w:eastAsia="sk-SK"/>
        </w:rPr>
        <w:tab/>
      </w:r>
      <w:r>
        <w:rPr>
          <w:sz w:val="24"/>
          <w:szCs w:val="24"/>
          <w:lang w:eastAsia="sk-SK"/>
        </w:rPr>
        <w:tab/>
        <w:t xml:space="preserve">     </w:t>
      </w:r>
      <w:r>
        <w:rPr>
          <w:sz w:val="24"/>
          <w:szCs w:val="24"/>
          <w:lang w:eastAsia="sk-SK"/>
        </w:rPr>
        <w:tab/>
        <w:t xml:space="preserve">     .............................    </w:t>
      </w:r>
    </w:p>
    <w:p w14:paraId="2D1DD9CB" w14:textId="091200B7" w:rsidR="002D0B36" w:rsidRDefault="00A45852">
      <w:pPr>
        <w:pStyle w:val="BodyText21"/>
        <w:ind w:left="0"/>
        <w:rPr>
          <w:b w:val="0"/>
          <w:sz w:val="24"/>
          <w:szCs w:val="24"/>
          <w:lang w:eastAsia="sk-SK"/>
        </w:rPr>
      </w:pPr>
      <w:r>
        <w:rPr>
          <w:sz w:val="24"/>
          <w:szCs w:val="24"/>
          <w:lang w:eastAsia="sk-SK"/>
        </w:rPr>
        <w:t xml:space="preserve">    </w:t>
      </w:r>
      <w:r>
        <w:rPr>
          <w:b w:val="0"/>
          <w:sz w:val="24"/>
          <w:szCs w:val="24"/>
          <w:lang w:eastAsia="sk-SK"/>
        </w:rPr>
        <w:t>primátor mesta Martin</w:t>
      </w:r>
      <w:r>
        <w:rPr>
          <w:sz w:val="24"/>
          <w:szCs w:val="24"/>
          <w:lang w:eastAsia="sk-SK"/>
        </w:rPr>
        <w:tab/>
      </w:r>
      <w:r>
        <w:rPr>
          <w:sz w:val="24"/>
          <w:szCs w:val="24"/>
          <w:lang w:eastAsia="sk-SK"/>
        </w:rPr>
        <w:tab/>
      </w:r>
      <w:r>
        <w:rPr>
          <w:sz w:val="24"/>
          <w:szCs w:val="24"/>
          <w:lang w:eastAsia="sk-SK"/>
        </w:rPr>
        <w:tab/>
        <w:t xml:space="preserve">         </w:t>
      </w:r>
      <w:r>
        <w:rPr>
          <w:b w:val="0"/>
          <w:sz w:val="24"/>
          <w:szCs w:val="24"/>
          <w:lang w:eastAsia="sk-SK"/>
        </w:rPr>
        <w:t xml:space="preserve">       </w:t>
      </w:r>
      <w:r w:rsidR="00EC0D15">
        <w:rPr>
          <w:b w:val="0"/>
          <w:sz w:val="24"/>
          <w:szCs w:val="24"/>
          <w:lang w:eastAsia="sk-SK"/>
        </w:rPr>
        <w:t>.</w:t>
      </w:r>
      <w:r>
        <w:rPr>
          <w:b w:val="0"/>
          <w:sz w:val="24"/>
          <w:szCs w:val="24"/>
          <w:lang w:eastAsia="sk-SK"/>
        </w:rPr>
        <w:t>.............................</w:t>
      </w:r>
      <w:r>
        <w:rPr>
          <w:sz w:val="24"/>
          <w:szCs w:val="24"/>
          <w:lang w:eastAsia="sk-SK"/>
        </w:rPr>
        <w:t xml:space="preserve">   </w:t>
      </w:r>
    </w:p>
    <w:p w14:paraId="6D39084D" w14:textId="77777777" w:rsidR="002D0B36" w:rsidRDefault="00A45852">
      <w:pPr>
        <w:pStyle w:val="BodyText21"/>
        <w:ind w:left="0"/>
        <w:rPr>
          <w:b w:val="0"/>
          <w:sz w:val="24"/>
          <w:szCs w:val="24"/>
          <w:lang w:eastAsia="sk-SK"/>
        </w:rPr>
      </w:pP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r>
        <w:rPr>
          <w:b w:val="0"/>
          <w:sz w:val="24"/>
          <w:szCs w:val="24"/>
          <w:lang w:eastAsia="sk-SK"/>
        </w:rPr>
        <w:tab/>
      </w:r>
    </w:p>
    <w:sectPr w:rsidR="002D0B36">
      <w:footerReference w:type="default" r:id="rId10"/>
      <w:pgSz w:w="11906" w:h="16838"/>
      <w:pgMar w:top="1134" w:right="1133" w:bottom="993" w:left="1560" w:header="0" w:footer="680" w:gutter="0"/>
      <w:cols w:space="708"/>
      <w:formProt w:val="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cr="http://schemas.microsoft.com/office/comments/2020/reactions" mc:Ignorable="w14 w15 w16se w16cid w16 w16cex w16sdtdh w16sdtfl cr w16du wp14">
  <w16cex:commentExtensible w16cex:durableId="7191738B" w16cex:dateUtc="2026-07-03T07:27:36Z"/>
  <w16cex:commentExtensible w16cex:durableId="4D101A46" w16cex:dateUtc="2026-07-03T07:28:00Z"/>
  <w16cex:commentExtensible w16cex:durableId="57DFA7D0" w16cex:dateUtc="2026-07-03T07:28:16Z"/>
  <w16cex:commentExtensible w16cex:durableId="4FE3399D" w16cex:dateUtc="2026-07-03T10:01:05Z"/>
  <w16cex:commentExtensible w16cex:durableId="1A8D5C4E" w16cex:dateUtc="2026-07-03T10:37: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2BD3C2" w16cid:durableId="7191738B"/>
  <w16cid:commentId w16cid:paraId="2D57FBEB" w16cid:durableId="4D101A46"/>
  <w16cid:commentId w16cid:paraId="2FAFCEE7" w16cid:durableId="57DFA7D0"/>
  <w16cid:commentId w16cid:paraId="5E387757" w16cid:durableId="4FE3399D"/>
  <w16cid:commentId w16cid:paraId="0B8E0A3C" w16cid:durableId="1A8D5C4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88445" w14:textId="77777777" w:rsidR="00422B82" w:rsidRDefault="00422B82">
      <w:r>
        <w:separator/>
      </w:r>
    </w:p>
  </w:endnote>
  <w:endnote w:type="continuationSeparator" w:id="0">
    <w:p w14:paraId="1D3F6DE4" w14:textId="77777777" w:rsidR="00422B82" w:rsidRDefault="0042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44392" w14:textId="2D40290F" w:rsidR="00A2624E" w:rsidRDefault="00A2624E">
    <w:pPr>
      <w:pStyle w:val="Pta"/>
      <w:jc w:val="center"/>
    </w:pPr>
    <w:r>
      <w:rPr>
        <w:noProof/>
      </w:rPr>
      <mc:AlternateContent>
        <mc:Choice Requires="wps">
          <w:drawing>
            <wp:anchor distT="0" distB="0" distL="114935" distR="114935" simplePos="0" relativeHeight="23" behindDoc="1" locked="0" layoutInCell="1" allowOverlap="1" wp14:anchorId="258C601C" wp14:editId="154FD72F">
              <wp:simplePos x="0" y="0"/>
              <wp:positionH relativeFrom="column">
                <wp:posOffset>-48260</wp:posOffset>
              </wp:positionH>
              <wp:positionV relativeFrom="paragraph">
                <wp:posOffset>-50165</wp:posOffset>
              </wp:positionV>
              <wp:extent cx="5829300" cy="0"/>
              <wp:effectExtent l="0" t="5080" r="0" b="5080"/>
              <wp:wrapNone/>
              <wp:docPr id="1" name="Rovná spojnica 1"/>
              <wp:cNvGraphicFramePr/>
              <a:graphic xmlns:a="http://schemas.openxmlformats.org/drawingml/2006/main">
                <a:graphicData uri="http://schemas.microsoft.com/office/word/2010/wordprocessingShape">
                  <wps:wsp>
                    <wps:cNvCnPr/>
                    <wps:spPr>
                      <a:xfrm>
                        <a:off x="0" y="0"/>
                        <a:ext cx="582948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
          <w:pict>
            <v:line w14:anchorId="044CE960" id="Rovná spojnica 1" o:spid="_x0000_s1026" style="position:absolute;z-index:-503316457;visibility:visible;mso-wrap-style:square;mso-wrap-distance-left:9.05pt;mso-wrap-distance-top:0;mso-wrap-distance-right:9.05pt;mso-wrap-distance-bottom:0;mso-position-horizontal:absolute;mso-position-horizontal-relative:text;mso-position-vertical:absolute;mso-position-vertical-relative:text" from="-3.8pt,-3.95pt" to="455.2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" strokeweight=".26mm">
              <v:stroke joinstyle="miter"/>
            </v:line>
          </w:pict>
        </mc:Fallback>
      </mc:AlternateContent>
    </w:r>
    <w:r>
      <w:rPr>
        <w:sz w:val="18"/>
      </w:rPr>
      <w:t xml:space="preserve">Strana </w:t>
    </w:r>
    <w:r>
      <w:rPr>
        <w:sz w:val="18"/>
      </w:rPr>
      <w:fldChar w:fldCharType="begin"/>
    </w:r>
    <w:r>
      <w:rPr>
        <w:sz w:val="18"/>
      </w:rPr>
      <w:instrText xml:space="preserve"> PAGE </w:instrText>
    </w:r>
    <w:r>
      <w:rPr>
        <w:sz w:val="18"/>
      </w:rPr>
      <w:fldChar w:fldCharType="separate"/>
    </w:r>
    <w:r w:rsidR="004E78D7">
      <w:rPr>
        <w:noProof/>
        <w:sz w:val="18"/>
      </w:rPr>
      <w:t>22</w:t>
    </w:r>
    <w:r>
      <w:rPr>
        <w:sz w:val="18"/>
      </w:rPr>
      <w:fldChar w:fldCharType="end"/>
    </w:r>
    <w:r>
      <w:rPr>
        <w:sz w:val="18"/>
      </w:rPr>
      <w:t xml:space="preserve"> z </w:t>
    </w:r>
    <w:r>
      <w:rPr>
        <w:sz w:val="18"/>
      </w:rPr>
      <w:fldChar w:fldCharType="begin"/>
    </w:r>
    <w:r>
      <w:rPr>
        <w:sz w:val="18"/>
      </w:rPr>
      <w:instrText xml:space="preserve"> NUMPAGES \* ARABIC </w:instrText>
    </w:r>
    <w:r>
      <w:rPr>
        <w:sz w:val="18"/>
      </w:rPr>
      <w:fldChar w:fldCharType="separate"/>
    </w:r>
    <w:r w:rsidR="004E78D7">
      <w:rPr>
        <w:noProof/>
        <w:sz w:val="18"/>
      </w:rPr>
      <w:t>22</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30DB1" w14:textId="77777777" w:rsidR="00422B82" w:rsidRDefault="00422B82">
      <w:r>
        <w:separator/>
      </w:r>
    </w:p>
  </w:footnote>
  <w:footnote w:type="continuationSeparator" w:id="0">
    <w:p w14:paraId="567C9A8C" w14:textId="77777777" w:rsidR="00422B82" w:rsidRDefault="00422B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CA7"/>
    <w:multiLevelType w:val="multilevel"/>
    <w:tmpl w:val="A90A9110"/>
    <w:lvl w:ilvl="0">
      <w:start w:val="1"/>
      <w:numFmt w:val="lowerLetter"/>
      <w:lvlText w:val="%1)"/>
      <w:lvlJc w:val="left"/>
      <w:pPr>
        <w:tabs>
          <w:tab w:val="num" w:pos="0"/>
        </w:tabs>
        <w:ind w:left="7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5E339B"/>
    <w:multiLevelType w:val="multilevel"/>
    <w:tmpl w:val="DFF678A0"/>
    <w:lvl w:ilvl="0">
      <w:start w:val="6"/>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09"/>
        </w:tabs>
        <w:ind w:left="360" w:hanging="360"/>
      </w:pPr>
      <w:rPr>
        <w:rFonts w:ascii="Times New Roman" w:eastAsia="Times New Roman" w:hAnsi="Times New Roman" w:cs="Times New Roman"/>
        <w:b w:val="0"/>
        <w:color w:val="000000"/>
      </w:rPr>
    </w:lvl>
    <w:lvl w:ilvl="2">
      <w:start w:val="1"/>
      <w:numFmt w:val="decimal"/>
      <w:lvlText w:val="%1.%2.%3"/>
      <w:lvlJc w:val="left"/>
      <w:pPr>
        <w:tabs>
          <w:tab w:val="num" w:pos="0"/>
        </w:tabs>
        <w:ind w:left="720" w:hanging="720"/>
      </w:pPr>
      <w:rPr>
        <w:rFonts w:ascii="Times New Roman" w:eastAsia="Times New Roman" w:hAnsi="Times New Roman" w:cs="Times New Roman"/>
        <w:b w:val="0"/>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2" w15:restartNumberingAfterBreak="0">
    <w:nsid w:val="11AB0275"/>
    <w:multiLevelType w:val="multilevel"/>
    <w:tmpl w:val="DAC8E178"/>
    <w:lvl w:ilvl="0">
      <w:start w:val="3"/>
      <w:numFmt w:val="decimal"/>
      <w:lvlText w:val="%1"/>
      <w:lvlJc w:val="left"/>
      <w:pPr>
        <w:tabs>
          <w:tab w:val="num" w:pos="0"/>
        </w:tabs>
        <w:ind w:left="360" w:hanging="360"/>
      </w:pPr>
      <w:rPr>
        <w:rFonts w:ascii="Times New Roman" w:eastAsia="Times New Roman" w:hAnsi="Times New Roman" w:cs="Times New Roman"/>
      </w:rPr>
    </w:lvl>
    <w:lvl w:ilvl="1">
      <w:start w:val="2"/>
      <w:numFmt w:val="decimal"/>
      <w:lvlText w:val="%1.%2"/>
      <w:lvlJc w:val="left"/>
      <w:pPr>
        <w:tabs>
          <w:tab w:val="num" w:pos="0"/>
        </w:tabs>
        <w:ind w:left="786" w:hanging="360"/>
      </w:pPr>
      <w:rPr>
        <w:rFonts w:ascii="Times New Roman" w:eastAsia="Times New Roman" w:hAnsi="Times New Roman" w:cs="Times New Roman"/>
      </w:rPr>
    </w:lvl>
    <w:lvl w:ilvl="2">
      <w:start w:val="1"/>
      <w:numFmt w:val="decimal"/>
      <w:lvlText w:val="%1.%2.%3"/>
      <w:lvlJc w:val="left"/>
      <w:pPr>
        <w:tabs>
          <w:tab w:val="num" w:pos="0"/>
        </w:tabs>
        <w:ind w:left="1572" w:hanging="720"/>
      </w:pPr>
      <w:rPr>
        <w:rFonts w:ascii="Times New Roman" w:eastAsia="Times New Roman" w:hAnsi="Times New Roman" w:cs="Times New Roman"/>
      </w:rPr>
    </w:lvl>
    <w:lvl w:ilvl="3">
      <w:start w:val="1"/>
      <w:numFmt w:val="decimal"/>
      <w:lvlText w:val="%1.%2.%3.%4"/>
      <w:lvlJc w:val="left"/>
      <w:pPr>
        <w:tabs>
          <w:tab w:val="num" w:pos="0"/>
        </w:tabs>
        <w:ind w:left="1998" w:hanging="720"/>
      </w:pPr>
      <w:rPr>
        <w:rFonts w:ascii="Times New Roman" w:eastAsia="Times New Roman" w:hAnsi="Times New Roman" w:cs="Times New Roman"/>
      </w:rPr>
    </w:lvl>
    <w:lvl w:ilvl="4">
      <w:start w:val="1"/>
      <w:numFmt w:val="decimal"/>
      <w:lvlText w:val="%1.%2.%3.%4.%5"/>
      <w:lvlJc w:val="left"/>
      <w:pPr>
        <w:tabs>
          <w:tab w:val="num" w:pos="0"/>
        </w:tabs>
        <w:ind w:left="2784" w:hanging="1080"/>
      </w:pPr>
      <w:rPr>
        <w:rFonts w:ascii="Times New Roman" w:eastAsia="Times New Roman" w:hAnsi="Times New Roman" w:cs="Times New Roman"/>
      </w:rPr>
    </w:lvl>
    <w:lvl w:ilvl="5">
      <w:start w:val="1"/>
      <w:numFmt w:val="decimal"/>
      <w:lvlText w:val="%1.%2.%3.%4.%5.%6"/>
      <w:lvlJc w:val="left"/>
      <w:pPr>
        <w:tabs>
          <w:tab w:val="num" w:pos="0"/>
        </w:tabs>
        <w:ind w:left="3210" w:hanging="1080"/>
      </w:pPr>
      <w:rPr>
        <w:rFonts w:ascii="Times New Roman" w:eastAsia="Times New Roman" w:hAnsi="Times New Roman" w:cs="Times New Roman"/>
      </w:rPr>
    </w:lvl>
    <w:lvl w:ilvl="6">
      <w:start w:val="1"/>
      <w:numFmt w:val="decimal"/>
      <w:lvlText w:val="%1.%2.%3.%4.%5.%6.%7"/>
      <w:lvlJc w:val="left"/>
      <w:pPr>
        <w:tabs>
          <w:tab w:val="num" w:pos="0"/>
        </w:tabs>
        <w:ind w:left="3996" w:hanging="1440"/>
      </w:pPr>
      <w:rPr>
        <w:rFonts w:ascii="Times New Roman" w:eastAsia="Times New Roman" w:hAnsi="Times New Roman" w:cs="Times New Roman"/>
      </w:rPr>
    </w:lvl>
    <w:lvl w:ilvl="7">
      <w:start w:val="1"/>
      <w:numFmt w:val="decimal"/>
      <w:lvlText w:val="%1.%2.%3.%4.%5.%6.%7.%8"/>
      <w:lvlJc w:val="left"/>
      <w:pPr>
        <w:tabs>
          <w:tab w:val="num" w:pos="0"/>
        </w:tabs>
        <w:ind w:left="4422" w:hanging="1440"/>
      </w:pPr>
      <w:rPr>
        <w:rFonts w:ascii="Times New Roman" w:eastAsia="Times New Roman" w:hAnsi="Times New Roman" w:cs="Times New Roman"/>
      </w:rPr>
    </w:lvl>
    <w:lvl w:ilvl="8">
      <w:start w:val="1"/>
      <w:numFmt w:val="decimal"/>
      <w:lvlText w:val="%1.%2.%3.%4.%5.%6.%7.%8.%9"/>
      <w:lvlJc w:val="left"/>
      <w:pPr>
        <w:tabs>
          <w:tab w:val="num" w:pos="0"/>
        </w:tabs>
        <w:ind w:left="5208" w:hanging="1800"/>
      </w:pPr>
      <w:rPr>
        <w:rFonts w:ascii="Times New Roman" w:eastAsia="Times New Roman" w:hAnsi="Times New Roman" w:cs="Times New Roman"/>
      </w:rPr>
    </w:lvl>
  </w:abstractNum>
  <w:abstractNum w:abstractNumId="3" w15:restartNumberingAfterBreak="0">
    <w:nsid w:val="19870D70"/>
    <w:multiLevelType w:val="multilevel"/>
    <w:tmpl w:val="4476D590"/>
    <w:lvl w:ilvl="0">
      <w:start w:val="1"/>
      <w:numFmt w:val="lowerLetter"/>
      <w:lvlText w:val="%1)"/>
      <w:lvlJc w:val="left"/>
      <w:pPr>
        <w:tabs>
          <w:tab w:val="num" w:pos="709"/>
        </w:tabs>
        <w:ind w:left="720" w:hanging="360"/>
      </w:pPr>
      <w:rPr>
        <w:rFonts w:ascii="Times New Roman" w:eastAsia="Times New Roman" w:hAnsi="Times New Roman" w:cs="Times New Roman"/>
        <w:sz w:val="24"/>
        <w:szCs w:val="24"/>
      </w:rPr>
    </w:lvl>
    <w:lvl w:ilvl="1">
      <w:numFmt w:val="bullet"/>
      <w:lvlText w:val="-"/>
      <w:lvlJc w:val="left"/>
      <w:pPr>
        <w:tabs>
          <w:tab w:val="num" w:pos="0"/>
        </w:tabs>
        <w:ind w:left="1440" w:hanging="360"/>
      </w:pPr>
      <w:rPr>
        <w:rFonts w:ascii="Times New Roman" w:hAnsi="Times New Roman" w:cs="Times New Roman" w:hint="default"/>
        <w:color w:val="00000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A5C5FBD"/>
    <w:multiLevelType w:val="multilevel"/>
    <w:tmpl w:val="0CB871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3E4A4A"/>
    <w:multiLevelType w:val="multilevel"/>
    <w:tmpl w:val="8B800DAC"/>
    <w:lvl w:ilvl="0">
      <w:start w:val="12"/>
      <w:numFmt w:val="decimal"/>
      <w:lvlText w:val="%1"/>
      <w:lvlJc w:val="left"/>
      <w:pPr>
        <w:tabs>
          <w:tab w:val="num" w:pos="0"/>
        </w:tabs>
        <w:ind w:left="420" w:hanging="420"/>
      </w:pPr>
      <w:rPr>
        <w:rFonts w:ascii="Times New Roman" w:eastAsia="Times New Roman" w:hAnsi="Times New Roman" w:cs="Times New Roman"/>
      </w:rPr>
    </w:lvl>
    <w:lvl w:ilvl="1">
      <w:start w:val="1"/>
      <w:numFmt w:val="decimal"/>
      <w:lvlText w:val="%1.%2"/>
      <w:lvlJc w:val="left"/>
      <w:pPr>
        <w:tabs>
          <w:tab w:val="num" w:pos="0"/>
        </w:tabs>
        <w:ind w:left="420" w:hanging="420"/>
      </w:pPr>
      <w:rPr>
        <w:rFonts w:ascii="Times New Roman" w:eastAsia="Times New Roman" w:hAnsi="Times New Roman" w:cs="Times New Roman"/>
        <w:color w:val="000000"/>
      </w:rPr>
    </w:lvl>
    <w:lvl w:ilvl="2">
      <w:start w:val="1"/>
      <w:numFmt w:val="decimal"/>
      <w:lvlText w:val="%1.%2.%3"/>
      <w:lvlJc w:val="left"/>
      <w:pPr>
        <w:tabs>
          <w:tab w:val="num" w:pos="0"/>
        </w:tabs>
        <w:ind w:left="720" w:hanging="720"/>
      </w:pPr>
      <w:rPr>
        <w:rFonts w:ascii="Times New Roman" w:eastAsia="Times New Roman" w:hAnsi="Times New Roman" w:cs="Times New Roman"/>
        <w:color w:val="000000"/>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6" w15:restartNumberingAfterBreak="0">
    <w:nsid w:val="23BE6540"/>
    <w:multiLevelType w:val="multilevel"/>
    <w:tmpl w:val="3992FC9C"/>
    <w:lvl w:ilvl="0">
      <w:start w:val="13"/>
      <w:numFmt w:val="decimal"/>
      <w:lvlText w:val="%1"/>
      <w:lvlJc w:val="left"/>
      <w:pPr>
        <w:tabs>
          <w:tab w:val="num" w:pos="0"/>
        </w:tabs>
        <w:ind w:left="420" w:hanging="420"/>
      </w:pPr>
      <w:rPr>
        <w:rFonts w:ascii="Times New Roman" w:eastAsia="Times New Roman" w:hAnsi="Times New Roman" w:cs="Times New Roman"/>
        <w:b w:val="0"/>
      </w:rPr>
    </w:lvl>
    <w:lvl w:ilvl="1">
      <w:start w:val="1"/>
      <w:numFmt w:val="decimal"/>
      <w:lvlText w:val="%1.%2"/>
      <w:lvlJc w:val="left"/>
      <w:pPr>
        <w:tabs>
          <w:tab w:val="num" w:pos="0"/>
        </w:tabs>
        <w:ind w:left="420" w:hanging="420"/>
      </w:pPr>
      <w:rPr>
        <w:rFonts w:ascii="Times New Roman" w:eastAsia="Times New Roman" w:hAnsi="Times New Roman" w:cs="Times New Roman"/>
        <w:b w:val="0"/>
        <w:strike w:val="0"/>
        <w:dstrike w:val="0"/>
        <w:color w:val="000000"/>
      </w:rPr>
    </w:lvl>
    <w:lvl w:ilvl="2">
      <w:start w:val="1"/>
      <w:numFmt w:val="decimal"/>
      <w:lvlText w:val="%1.%2.%3"/>
      <w:lvlJc w:val="left"/>
      <w:pPr>
        <w:tabs>
          <w:tab w:val="num" w:pos="0"/>
        </w:tabs>
        <w:ind w:left="720" w:hanging="720"/>
      </w:pPr>
      <w:rPr>
        <w:rFonts w:ascii="Times New Roman" w:eastAsia="Times New Roman" w:hAnsi="Times New Roman" w:cs="Times New Roman"/>
        <w:b w:val="0"/>
      </w:rPr>
    </w:lvl>
    <w:lvl w:ilvl="3">
      <w:start w:val="1"/>
      <w:numFmt w:val="decimal"/>
      <w:lvlText w:val="%1.%2.%3.%4"/>
      <w:lvlJc w:val="left"/>
      <w:pPr>
        <w:tabs>
          <w:tab w:val="num" w:pos="0"/>
        </w:tabs>
        <w:ind w:left="720" w:hanging="720"/>
      </w:pPr>
      <w:rPr>
        <w:rFonts w:ascii="Times New Roman" w:eastAsia="Times New Roman" w:hAnsi="Times New Roman" w:cs="Times New Roman"/>
        <w:b w:val="0"/>
      </w:rPr>
    </w:lvl>
    <w:lvl w:ilvl="4">
      <w:start w:val="1"/>
      <w:numFmt w:val="decimal"/>
      <w:lvlText w:val="%1.%2.%3.%4.%5"/>
      <w:lvlJc w:val="left"/>
      <w:pPr>
        <w:tabs>
          <w:tab w:val="num" w:pos="0"/>
        </w:tabs>
        <w:ind w:left="1080" w:hanging="1080"/>
      </w:pPr>
      <w:rPr>
        <w:rFonts w:ascii="Times New Roman" w:eastAsia="Times New Roman" w:hAnsi="Times New Roman" w:cs="Times New Roman"/>
        <w:b w:val="0"/>
      </w:rPr>
    </w:lvl>
    <w:lvl w:ilvl="5">
      <w:start w:val="1"/>
      <w:numFmt w:val="decimal"/>
      <w:lvlText w:val="%1.%2.%3.%4.%5.%6"/>
      <w:lvlJc w:val="left"/>
      <w:pPr>
        <w:tabs>
          <w:tab w:val="num" w:pos="0"/>
        </w:tabs>
        <w:ind w:left="1080" w:hanging="1080"/>
      </w:pPr>
      <w:rPr>
        <w:rFonts w:ascii="Times New Roman" w:eastAsia="Times New Roman" w:hAnsi="Times New Roman" w:cs="Times New Roman"/>
        <w:b w:val="0"/>
      </w:rPr>
    </w:lvl>
    <w:lvl w:ilvl="6">
      <w:start w:val="1"/>
      <w:numFmt w:val="decimal"/>
      <w:lvlText w:val="%1.%2.%3.%4.%5.%6.%7"/>
      <w:lvlJc w:val="left"/>
      <w:pPr>
        <w:tabs>
          <w:tab w:val="num" w:pos="0"/>
        </w:tabs>
        <w:ind w:left="1440" w:hanging="1440"/>
      </w:pPr>
      <w:rPr>
        <w:rFonts w:ascii="Times New Roman" w:eastAsia="Times New Roman" w:hAnsi="Times New Roman" w:cs="Times New Roman"/>
        <w:b w:val="0"/>
      </w:rPr>
    </w:lvl>
    <w:lvl w:ilvl="7">
      <w:start w:val="1"/>
      <w:numFmt w:val="decimal"/>
      <w:lvlText w:val="%1.%2.%3.%4.%5.%6.%7.%8"/>
      <w:lvlJc w:val="left"/>
      <w:pPr>
        <w:tabs>
          <w:tab w:val="num" w:pos="0"/>
        </w:tabs>
        <w:ind w:left="1440" w:hanging="1440"/>
      </w:pPr>
      <w:rPr>
        <w:rFonts w:ascii="Times New Roman" w:eastAsia="Times New Roman" w:hAnsi="Times New Roman" w:cs="Times New Roman"/>
        <w:b w:val="0"/>
      </w:rPr>
    </w:lvl>
    <w:lvl w:ilvl="8">
      <w:start w:val="1"/>
      <w:numFmt w:val="decimal"/>
      <w:lvlText w:val="%1.%2.%3.%4.%5.%6.%7.%8.%9"/>
      <w:lvlJc w:val="left"/>
      <w:pPr>
        <w:tabs>
          <w:tab w:val="num" w:pos="0"/>
        </w:tabs>
        <w:ind w:left="1800" w:hanging="1800"/>
      </w:pPr>
      <w:rPr>
        <w:rFonts w:ascii="Times New Roman" w:eastAsia="Times New Roman" w:hAnsi="Times New Roman" w:cs="Times New Roman"/>
        <w:b w:val="0"/>
      </w:rPr>
    </w:lvl>
  </w:abstractNum>
  <w:abstractNum w:abstractNumId="7" w15:restartNumberingAfterBreak="0">
    <w:nsid w:val="2708195C"/>
    <w:multiLevelType w:val="multilevel"/>
    <w:tmpl w:val="2C4A87A2"/>
    <w:lvl w:ilvl="0">
      <w:start w:val="8"/>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09"/>
        </w:tabs>
        <w:ind w:left="360" w:hanging="360"/>
      </w:pPr>
      <w:rPr>
        <w:rFonts w:ascii="Times New Roman" w:hAnsi="Times New Roman" w:cs="Times New Roman"/>
        <w:b w:val="0"/>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color w:val="000000"/>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440" w:hanging="1440"/>
      </w:pPr>
      <w:rPr>
        <w:rFonts w:ascii="Times New Roman" w:eastAsia="Times New Roman" w:hAnsi="Times New Roman" w:cs="Times New Roman"/>
      </w:rPr>
    </w:lvl>
  </w:abstractNum>
  <w:abstractNum w:abstractNumId="8" w15:restartNumberingAfterBreak="0">
    <w:nsid w:val="288355D2"/>
    <w:multiLevelType w:val="multilevel"/>
    <w:tmpl w:val="4A02B13A"/>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rFonts w:ascii="Times New Roman" w:eastAsia="Times New Roman" w:hAnsi="Times New Roman" w:cs="Times New Roman"/>
        <w:b/>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9" w15:restartNumberingAfterBreak="0">
    <w:nsid w:val="2CB25763"/>
    <w:multiLevelType w:val="multilevel"/>
    <w:tmpl w:val="7E2A9A0C"/>
    <w:lvl w:ilvl="0">
      <w:start w:val="8"/>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20" w:hanging="360"/>
      </w:pPr>
      <w:rPr>
        <w:rFonts w:ascii="Times New Roman" w:eastAsia="Times New Roman" w:hAnsi="Times New Roman" w:cs="Times New Roman"/>
      </w:rPr>
    </w:lvl>
    <w:lvl w:ilvl="2">
      <w:start w:val="1"/>
      <w:numFmt w:val="decimal"/>
      <w:lvlText w:val="%1.%2.%3"/>
      <w:lvlJc w:val="left"/>
      <w:pPr>
        <w:tabs>
          <w:tab w:val="num" w:pos="0"/>
        </w:tabs>
        <w:ind w:left="1440" w:hanging="720"/>
      </w:pPr>
      <w:rPr>
        <w:rFonts w:ascii="Times New Roman" w:eastAsia="Times New Roman" w:hAnsi="Times New Roman" w:cs="Times New Roman"/>
      </w:rPr>
    </w:lvl>
    <w:lvl w:ilvl="3">
      <w:start w:val="1"/>
      <w:numFmt w:val="decimal"/>
      <w:lvlText w:val="%1.%2.%3.%4"/>
      <w:lvlJc w:val="left"/>
      <w:pPr>
        <w:tabs>
          <w:tab w:val="num" w:pos="0"/>
        </w:tabs>
        <w:ind w:left="1800" w:hanging="720"/>
      </w:pPr>
      <w:rPr>
        <w:rFonts w:ascii="Times New Roman" w:eastAsia="Times New Roman" w:hAnsi="Times New Roman" w:cs="Times New Roman"/>
      </w:rPr>
    </w:lvl>
    <w:lvl w:ilvl="4">
      <w:start w:val="1"/>
      <w:numFmt w:val="decimal"/>
      <w:lvlText w:val="%1.%2.%3.%4.%5"/>
      <w:lvlJc w:val="left"/>
      <w:pPr>
        <w:tabs>
          <w:tab w:val="num" w:pos="0"/>
        </w:tabs>
        <w:ind w:left="2520" w:hanging="1080"/>
      </w:pPr>
      <w:rPr>
        <w:rFonts w:ascii="Times New Roman" w:eastAsia="Times New Roman" w:hAnsi="Times New Roman" w:cs="Times New Roman"/>
      </w:rPr>
    </w:lvl>
    <w:lvl w:ilvl="5">
      <w:start w:val="1"/>
      <w:numFmt w:val="decimal"/>
      <w:lvlText w:val="%1.%2.%3.%4.%5.%6"/>
      <w:lvlJc w:val="left"/>
      <w:pPr>
        <w:tabs>
          <w:tab w:val="num" w:pos="0"/>
        </w:tabs>
        <w:ind w:left="2880" w:hanging="1080"/>
      </w:pPr>
      <w:rPr>
        <w:rFonts w:ascii="Times New Roman" w:eastAsia="Times New Roman" w:hAnsi="Times New Roman" w:cs="Times New Roman"/>
      </w:rPr>
    </w:lvl>
    <w:lvl w:ilvl="6">
      <w:start w:val="1"/>
      <w:numFmt w:val="decimal"/>
      <w:lvlText w:val="%1.%2.%3.%4.%5.%6.%7"/>
      <w:lvlJc w:val="left"/>
      <w:pPr>
        <w:tabs>
          <w:tab w:val="num" w:pos="0"/>
        </w:tabs>
        <w:ind w:left="3600" w:hanging="1440"/>
      </w:pPr>
      <w:rPr>
        <w:rFonts w:ascii="Times New Roman" w:eastAsia="Times New Roman" w:hAnsi="Times New Roman" w:cs="Times New Roman"/>
      </w:rPr>
    </w:lvl>
    <w:lvl w:ilvl="7">
      <w:start w:val="1"/>
      <w:numFmt w:val="decimal"/>
      <w:lvlText w:val="%1.%2.%3.%4.%5.%6.%7.%8"/>
      <w:lvlJc w:val="left"/>
      <w:pPr>
        <w:tabs>
          <w:tab w:val="num" w:pos="0"/>
        </w:tabs>
        <w:ind w:left="3960" w:hanging="1440"/>
      </w:pPr>
      <w:rPr>
        <w:rFonts w:ascii="Times New Roman" w:eastAsia="Times New Roman" w:hAnsi="Times New Roman" w:cs="Times New Roman"/>
      </w:rPr>
    </w:lvl>
    <w:lvl w:ilvl="8">
      <w:start w:val="1"/>
      <w:numFmt w:val="decimal"/>
      <w:lvlText w:val="%1.%2.%3.%4.%5.%6.%7.%8.%9"/>
      <w:lvlJc w:val="left"/>
      <w:pPr>
        <w:tabs>
          <w:tab w:val="num" w:pos="0"/>
        </w:tabs>
        <w:ind w:left="4680" w:hanging="1800"/>
      </w:pPr>
      <w:rPr>
        <w:rFonts w:ascii="Times New Roman" w:eastAsia="Times New Roman" w:hAnsi="Times New Roman" w:cs="Times New Roman"/>
      </w:rPr>
    </w:lvl>
  </w:abstractNum>
  <w:abstractNum w:abstractNumId="10" w15:restartNumberingAfterBreak="0">
    <w:nsid w:val="2E6A5CAD"/>
    <w:multiLevelType w:val="multilevel"/>
    <w:tmpl w:val="2F2CF884"/>
    <w:lvl w:ilvl="0">
      <w:start w:val="7"/>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86" w:hanging="360"/>
      </w:pPr>
      <w:rPr>
        <w:rFonts w:ascii="Times New Roman" w:eastAsia="Times New Roman" w:hAnsi="Times New Roman" w:cs="Times New Roman"/>
      </w:rPr>
    </w:lvl>
    <w:lvl w:ilvl="2">
      <w:start w:val="1"/>
      <w:numFmt w:val="decimal"/>
      <w:lvlText w:val="%1.%2.%3"/>
      <w:lvlJc w:val="left"/>
      <w:pPr>
        <w:tabs>
          <w:tab w:val="num" w:pos="0"/>
        </w:tabs>
        <w:ind w:left="1572" w:hanging="720"/>
      </w:pPr>
      <w:rPr>
        <w:rFonts w:ascii="Times New Roman" w:eastAsia="Times New Roman" w:hAnsi="Times New Roman" w:cs="Times New Roman"/>
      </w:rPr>
    </w:lvl>
    <w:lvl w:ilvl="3">
      <w:start w:val="1"/>
      <w:numFmt w:val="decimal"/>
      <w:lvlText w:val="%1.%2.%3.%4"/>
      <w:lvlJc w:val="left"/>
      <w:pPr>
        <w:tabs>
          <w:tab w:val="num" w:pos="0"/>
        </w:tabs>
        <w:ind w:left="1998" w:hanging="720"/>
      </w:pPr>
      <w:rPr>
        <w:rFonts w:ascii="Times New Roman" w:eastAsia="Times New Roman" w:hAnsi="Times New Roman" w:cs="Times New Roman"/>
      </w:rPr>
    </w:lvl>
    <w:lvl w:ilvl="4">
      <w:start w:val="1"/>
      <w:numFmt w:val="decimal"/>
      <w:lvlText w:val="%1.%2.%3.%4.%5"/>
      <w:lvlJc w:val="left"/>
      <w:pPr>
        <w:tabs>
          <w:tab w:val="num" w:pos="0"/>
        </w:tabs>
        <w:ind w:left="2784" w:hanging="1080"/>
      </w:pPr>
      <w:rPr>
        <w:rFonts w:ascii="Times New Roman" w:eastAsia="Times New Roman" w:hAnsi="Times New Roman" w:cs="Times New Roman"/>
      </w:rPr>
    </w:lvl>
    <w:lvl w:ilvl="5">
      <w:start w:val="1"/>
      <w:numFmt w:val="decimal"/>
      <w:lvlText w:val="%1.%2.%3.%4.%5.%6"/>
      <w:lvlJc w:val="left"/>
      <w:pPr>
        <w:tabs>
          <w:tab w:val="num" w:pos="0"/>
        </w:tabs>
        <w:ind w:left="3210" w:hanging="1080"/>
      </w:pPr>
      <w:rPr>
        <w:rFonts w:ascii="Times New Roman" w:eastAsia="Times New Roman" w:hAnsi="Times New Roman" w:cs="Times New Roman"/>
      </w:rPr>
    </w:lvl>
    <w:lvl w:ilvl="6">
      <w:start w:val="1"/>
      <w:numFmt w:val="decimal"/>
      <w:lvlText w:val="%1.%2.%3.%4.%5.%6.%7"/>
      <w:lvlJc w:val="left"/>
      <w:pPr>
        <w:tabs>
          <w:tab w:val="num" w:pos="0"/>
        </w:tabs>
        <w:ind w:left="3996" w:hanging="1440"/>
      </w:pPr>
      <w:rPr>
        <w:rFonts w:ascii="Times New Roman" w:eastAsia="Times New Roman" w:hAnsi="Times New Roman" w:cs="Times New Roman"/>
      </w:rPr>
    </w:lvl>
    <w:lvl w:ilvl="7">
      <w:start w:val="1"/>
      <w:numFmt w:val="decimal"/>
      <w:lvlText w:val="%1.%2.%3.%4.%5.%6.%7.%8"/>
      <w:lvlJc w:val="left"/>
      <w:pPr>
        <w:tabs>
          <w:tab w:val="num" w:pos="0"/>
        </w:tabs>
        <w:ind w:left="4422" w:hanging="1440"/>
      </w:pPr>
      <w:rPr>
        <w:rFonts w:ascii="Times New Roman" w:eastAsia="Times New Roman" w:hAnsi="Times New Roman" w:cs="Times New Roman"/>
      </w:rPr>
    </w:lvl>
    <w:lvl w:ilvl="8">
      <w:start w:val="1"/>
      <w:numFmt w:val="decimal"/>
      <w:lvlText w:val="%1.%2.%3.%4.%5.%6.%7.%8.%9"/>
      <w:lvlJc w:val="left"/>
      <w:pPr>
        <w:tabs>
          <w:tab w:val="num" w:pos="0"/>
        </w:tabs>
        <w:ind w:left="5208" w:hanging="1800"/>
      </w:pPr>
      <w:rPr>
        <w:rFonts w:ascii="Times New Roman" w:eastAsia="Times New Roman" w:hAnsi="Times New Roman" w:cs="Times New Roman"/>
      </w:rPr>
    </w:lvl>
  </w:abstractNum>
  <w:abstractNum w:abstractNumId="11" w15:restartNumberingAfterBreak="0">
    <w:nsid w:val="369F3CD7"/>
    <w:multiLevelType w:val="multilevel"/>
    <w:tmpl w:val="C98E00D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4D486F"/>
    <w:multiLevelType w:val="multilevel"/>
    <w:tmpl w:val="27CAF432"/>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486EFB"/>
    <w:multiLevelType w:val="multilevel"/>
    <w:tmpl w:val="DEEA3D5C"/>
    <w:lvl w:ilvl="0">
      <w:start w:val="11"/>
      <w:numFmt w:val="decimal"/>
      <w:lvlText w:val="%1"/>
      <w:lvlJc w:val="left"/>
      <w:pPr>
        <w:tabs>
          <w:tab w:val="num" w:pos="0"/>
        </w:tabs>
        <w:ind w:left="420" w:hanging="420"/>
      </w:pPr>
      <w:rPr>
        <w:rFonts w:ascii="Times New Roman" w:eastAsia="Times New Roman" w:hAnsi="Times New Roman" w:cs="Times New Roman"/>
      </w:rPr>
    </w:lvl>
    <w:lvl w:ilvl="1">
      <w:start w:val="1"/>
      <w:numFmt w:val="decimal"/>
      <w:lvlText w:val="%1.%2"/>
      <w:lvlJc w:val="left"/>
      <w:pPr>
        <w:tabs>
          <w:tab w:val="num" w:pos="709"/>
        </w:tabs>
        <w:ind w:left="420" w:hanging="420"/>
      </w:pPr>
      <w:rPr>
        <w:rFonts w:ascii="Times New Roman" w:eastAsia="Times New Roman" w:hAnsi="Times New Roman" w:cs="Times New Roman"/>
        <w:color w:val="000000"/>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14" w15:restartNumberingAfterBreak="0">
    <w:nsid w:val="3BFA2B31"/>
    <w:multiLevelType w:val="multilevel"/>
    <w:tmpl w:val="87485354"/>
    <w:lvl w:ilvl="0">
      <w:start w:val="1"/>
      <w:numFmt w:val="none"/>
      <w:pStyle w:val="Nadpis1"/>
      <w:suff w:val="nothing"/>
      <w:lvlText w:val=""/>
      <w:lvlJc w:val="left"/>
      <w:pPr>
        <w:tabs>
          <w:tab w:val="num" w:pos="0"/>
        </w:tabs>
        <w:ind w:left="0" w:firstLine="0"/>
      </w:pPr>
    </w:lvl>
    <w:lvl w:ilvl="1">
      <w:start w:val="1"/>
      <w:numFmt w:val="none"/>
      <w:pStyle w:val="Nadpis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C136DAC"/>
    <w:multiLevelType w:val="multilevel"/>
    <w:tmpl w:val="47F01AC6"/>
    <w:lvl w:ilvl="0">
      <w:start w:val="8"/>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rFonts w:ascii="Times New Roman" w:eastAsia="Times New Roman" w:hAnsi="Times New Roman" w:cs="Times New Roman"/>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16" w15:restartNumberingAfterBreak="0">
    <w:nsid w:val="40412E7D"/>
    <w:multiLevelType w:val="multilevel"/>
    <w:tmpl w:val="4BE865E2"/>
    <w:lvl w:ilvl="0">
      <w:start w:val="7"/>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2."/>
      <w:lvlJc w:val="left"/>
      <w:pPr>
        <w:tabs>
          <w:tab w:val="num" w:pos="0"/>
        </w:tabs>
        <w:ind w:left="720" w:hanging="360"/>
      </w:pPr>
      <w:rPr>
        <w:rFonts w:ascii="Times New Roman" w:eastAsia="Times New Roman" w:hAnsi="Times New Roman" w:cs="Times New Roman"/>
        <w:b/>
      </w:rPr>
    </w:lvl>
    <w:lvl w:ilvl="2">
      <w:start w:val="1"/>
      <w:numFmt w:val="decimal"/>
      <w:lvlText w:val="%1.%2.%3"/>
      <w:lvlJc w:val="left"/>
      <w:pPr>
        <w:tabs>
          <w:tab w:val="num" w:pos="0"/>
        </w:tabs>
        <w:ind w:left="1701" w:hanging="1701"/>
      </w:pPr>
      <w:rPr>
        <w:rFonts w:ascii="Times New Roman" w:eastAsia="Times New Roman" w:hAnsi="Times New Roman" w:cs="Times New Roman"/>
        <w:b w:val="0"/>
      </w:rPr>
    </w:lvl>
    <w:lvl w:ilvl="3">
      <w:start w:val="1"/>
      <w:numFmt w:val="decimal"/>
      <w:lvlText w:val="%1.%2.%3.%4"/>
      <w:lvlJc w:val="left"/>
      <w:pPr>
        <w:tabs>
          <w:tab w:val="num" w:pos="0"/>
        </w:tabs>
        <w:ind w:left="1800" w:hanging="720"/>
      </w:pPr>
      <w:rPr>
        <w:rFonts w:ascii="Times New Roman" w:eastAsia="Times New Roman" w:hAnsi="Times New Roman" w:cs="Times New Roman"/>
      </w:rPr>
    </w:lvl>
    <w:lvl w:ilvl="4">
      <w:start w:val="1"/>
      <w:numFmt w:val="decimal"/>
      <w:lvlText w:val="%1.%2.%3.%4.%5"/>
      <w:lvlJc w:val="left"/>
      <w:pPr>
        <w:tabs>
          <w:tab w:val="num" w:pos="0"/>
        </w:tabs>
        <w:ind w:left="2520" w:hanging="1080"/>
      </w:pPr>
      <w:rPr>
        <w:rFonts w:ascii="Times New Roman" w:eastAsia="Times New Roman" w:hAnsi="Times New Roman" w:cs="Times New Roman"/>
      </w:rPr>
    </w:lvl>
    <w:lvl w:ilvl="5">
      <w:start w:val="1"/>
      <w:numFmt w:val="decimal"/>
      <w:lvlText w:val="%1.%2.%3.%4.%5.%6"/>
      <w:lvlJc w:val="left"/>
      <w:pPr>
        <w:tabs>
          <w:tab w:val="num" w:pos="0"/>
        </w:tabs>
        <w:ind w:left="2880" w:hanging="1080"/>
      </w:pPr>
      <w:rPr>
        <w:rFonts w:ascii="Times New Roman" w:eastAsia="Times New Roman" w:hAnsi="Times New Roman" w:cs="Times New Roman"/>
      </w:rPr>
    </w:lvl>
    <w:lvl w:ilvl="6">
      <w:start w:val="1"/>
      <w:numFmt w:val="decimal"/>
      <w:lvlText w:val="%1.%2.%3.%4.%5.%6.%7"/>
      <w:lvlJc w:val="left"/>
      <w:pPr>
        <w:tabs>
          <w:tab w:val="num" w:pos="0"/>
        </w:tabs>
        <w:ind w:left="3600" w:hanging="1440"/>
      </w:pPr>
      <w:rPr>
        <w:rFonts w:ascii="Times New Roman" w:eastAsia="Times New Roman" w:hAnsi="Times New Roman" w:cs="Times New Roman"/>
      </w:rPr>
    </w:lvl>
    <w:lvl w:ilvl="7">
      <w:start w:val="1"/>
      <w:numFmt w:val="decimal"/>
      <w:lvlText w:val="%1.%2.%3.%4.%5.%6.%7.%8"/>
      <w:lvlJc w:val="left"/>
      <w:pPr>
        <w:tabs>
          <w:tab w:val="num" w:pos="0"/>
        </w:tabs>
        <w:ind w:left="3960" w:hanging="1440"/>
      </w:pPr>
      <w:rPr>
        <w:rFonts w:ascii="Times New Roman" w:eastAsia="Times New Roman" w:hAnsi="Times New Roman" w:cs="Times New Roman"/>
      </w:rPr>
    </w:lvl>
    <w:lvl w:ilvl="8">
      <w:start w:val="1"/>
      <w:numFmt w:val="decimal"/>
      <w:lvlText w:val="%1.%2.%3.%4.%5.%6.%7.%8.%9"/>
      <w:lvlJc w:val="left"/>
      <w:pPr>
        <w:tabs>
          <w:tab w:val="num" w:pos="0"/>
        </w:tabs>
        <w:ind w:left="4320" w:hanging="1440"/>
      </w:pPr>
      <w:rPr>
        <w:rFonts w:ascii="Times New Roman" w:eastAsia="Times New Roman" w:hAnsi="Times New Roman" w:cs="Times New Roman"/>
      </w:rPr>
    </w:lvl>
  </w:abstractNum>
  <w:abstractNum w:abstractNumId="17" w15:restartNumberingAfterBreak="0">
    <w:nsid w:val="47C16D1E"/>
    <w:multiLevelType w:val="multilevel"/>
    <w:tmpl w:val="EF541E78"/>
    <w:lvl w:ilvl="0">
      <w:start w:val="9"/>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09"/>
        </w:tabs>
        <w:ind w:left="360" w:hanging="360"/>
      </w:pPr>
      <w:rPr>
        <w:rFonts w:ascii="Times New Roman" w:hAnsi="Times New Roman" w:cs="Times New Roman"/>
        <w:b w:val="0"/>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440" w:hanging="1440"/>
      </w:pPr>
      <w:rPr>
        <w:rFonts w:ascii="Times New Roman" w:eastAsia="Times New Roman" w:hAnsi="Times New Roman" w:cs="Times New Roman"/>
      </w:rPr>
    </w:lvl>
  </w:abstractNum>
  <w:abstractNum w:abstractNumId="18" w15:restartNumberingAfterBreak="0">
    <w:nsid w:val="48BE5AF6"/>
    <w:multiLevelType w:val="multilevel"/>
    <w:tmpl w:val="9454EFB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9" w15:restartNumberingAfterBreak="0">
    <w:nsid w:val="4A073F0A"/>
    <w:multiLevelType w:val="multilevel"/>
    <w:tmpl w:val="6366AC36"/>
    <w:lvl w:ilvl="0">
      <w:start w:val="3"/>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86" w:hanging="360"/>
      </w:pPr>
      <w:rPr>
        <w:rFonts w:ascii="Times New Roman" w:eastAsia="Times New Roman" w:hAnsi="Times New Roman" w:cs="Times New Roman"/>
        <w:b w:val="0"/>
        <w:i w:val="0"/>
        <w:color w:val="000000"/>
      </w:rPr>
    </w:lvl>
    <w:lvl w:ilvl="2">
      <w:start w:val="1"/>
      <w:numFmt w:val="decimal"/>
      <w:lvlText w:val="%1.%2.%3"/>
      <w:lvlJc w:val="left"/>
      <w:pPr>
        <w:tabs>
          <w:tab w:val="num" w:pos="0"/>
        </w:tabs>
        <w:ind w:left="2292" w:hanging="720"/>
      </w:pPr>
      <w:rPr>
        <w:rFonts w:ascii="Times New Roman" w:eastAsia="Times New Roman" w:hAnsi="Times New Roman" w:cs="Times New Roman"/>
      </w:rPr>
    </w:lvl>
    <w:lvl w:ilvl="3">
      <w:start w:val="1"/>
      <w:numFmt w:val="decimal"/>
      <w:lvlText w:val="%1.%2.%3.%4"/>
      <w:lvlJc w:val="left"/>
      <w:pPr>
        <w:tabs>
          <w:tab w:val="num" w:pos="0"/>
        </w:tabs>
        <w:ind w:left="3078" w:hanging="720"/>
      </w:pPr>
      <w:rPr>
        <w:rFonts w:ascii="Times New Roman" w:eastAsia="Times New Roman" w:hAnsi="Times New Roman" w:cs="Times New Roman"/>
      </w:rPr>
    </w:lvl>
    <w:lvl w:ilvl="4">
      <w:start w:val="1"/>
      <w:numFmt w:val="decimal"/>
      <w:lvlText w:val="%1.%2.%3.%4.%5"/>
      <w:lvlJc w:val="left"/>
      <w:pPr>
        <w:tabs>
          <w:tab w:val="num" w:pos="0"/>
        </w:tabs>
        <w:ind w:left="4224" w:hanging="1080"/>
      </w:pPr>
      <w:rPr>
        <w:rFonts w:ascii="Times New Roman" w:eastAsia="Times New Roman" w:hAnsi="Times New Roman" w:cs="Times New Roman"/>
      </w:rPr>
    </w:lvl>
    <w:lvl w:ilvl="5">
      <w:start w:val="1"/>
      <w:numFmt w:val="decimal"/>
      <w:lvlText w:val="%1.%2.%3.%4.%5.%6"/>
      <w:lvlJc w:val="left"/>
      <w:pPr>
        <w:tabs>
          <w:tab w:val="num" w:pos="0"/>
        </w:tabs>
        <w:ind w:left="5010" w:hanging="1080"/>
      </w:pPr>
      <w:rPr>
        <w:rFonts w:ascii="Times New Roman" w:eastAsia="Times New Roman" w:hAnsi="Times New Roman" w:cs="Times New Roman"/>
      </w:rPr>
    </w:lvl>
    <w:lvl w:ilvl="6">
      <w:start w:val="1"/>
      <w:numFmt w:val="decimal"/>
      <w:lvlText w:val="%1.%2.%3.%4.%5.%6.%7"/>
      <w:lvlJc w:val="left"/>
      <w:pPr>
        <w:tabs>
          <w:tab w:val="num" w:pos="0"/>
        </w:tabs>
        <w:ind w:left="6156" w:hanging="1440"/>
      </w:pPr>
      <w:rPr>
        <w:rFonts w:ascii="Times New Roman" w:eastAsia="Times New Roman" w:hAnsi="Times New Roman" w:cs="Times New Roman"/>
      </w:rPr>
    </w:lvl>
    <w:lvl w:ilvl="7">
      <w:start w:val="1"/>
      <w:numFmt w:val="decimal"/>
      <w:lvlText w:val="%1.%2.%3.%4.%5.%6.%7.%8"/>
      <w:lvlJc w:val="left"/>
      <w:pPr>
        <w:tabs>
          <w:tab w:val="num" w:pos="0"/>
        </w:tabs>
        <w:ind w:left="6942" w:hanging="1440"/>
      </w:pPr>
      <w:rPr>
        <w:rFonts w:ascii="Times New Roman" w:eastAsia="Times New Roman" w:hAnsi="Times New Roman" w:cs="Times New Roman"/>
      </w:rPr>
    </w:lvl>
    <w:lvl w:ilvl="8">
      <w:start w:val="1"/>
      <w:numFmt w:val="decimal"/>
      <w:lvlText w:val="%1.%2.%3.%4.%5.%6.%7.%8.%9"/>
      <w:lvlJc w:val="left"/>
      <w:pPr>
        <w:tabs>
          <w:tab w:val="num" w:pos="0"/>
        </w:tabs>
        <w:ind w:left="8088" w:hanging="1800"/>
      </w:pPr>
      <w:rPr>
        <w:rFonts w:ascii="Times New Roman" w:eastAsia="Times New Roman" w:hAnsi="Times New Roman" w:cs="Times New Roman"/>
      </w:rPr>
    </w:lvl>
  </w:abstractNum>
  <w:abstractNum w:abstractNumId="20" w15:restartNumberingAfterBreak="0">
    <w:nsid w:val="554E58AE"/>
    <w:multiLevelType w:val="multilevel"/>
    <w:tmpl w:val="BA06F834"/>
    <w:lvl w:ilvl="0">
      <w:start w:val="12"/>
      <w:numFmt w:val="decimal"/>
      <w:lvlText w:val="%1"/>
      <w:lvlJc w:val="left"/>
      <w:pPr>
        <w:tabs>
          <w:tab w:val="num" w:pos="0"/>
        </w:tabs>
        <w:ind w:left="420" w:hanging="420"/>
      </w:pPr>
      <w:rPr>
        <w:rFonts w:ascii="Times New Roman" w:eastAsia="Times New Roman" w:hAnsi="Times New Roman" w:cs="Times New Roman"/>
      </w:rPr>
    </w:lvl>
    <w:lvl w:ilvl="1">
      <w:start w:val="1"/>
      <w:numFmt w:val="decimal"/>
      <w:lvlText w:val="%1.%2"/>
      <w:lvlJc w:val="left"/>
      <w:pPr>
        <w:tabs>
          <w:tab w:val="num" w:pos="709"/>
        </w:tabs>
        <w:ind w:left="420" w:hanging="420"/>
      </w:pPr>
      <w:rPr>
        <w:rFonts w:ascii="Times New Roman" w:eastAsia="Times New Roman" w:hAnsi="Times New Roman" w:cs="Times New Roman"/>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21" w15:restartNumberingAfterBreak="0">
    <w:nsid w:val="564908B7"/>
    <w:multiLevelType w:val="multilevel"/>
    <w:tmpl w:val="F89C1454"/>
    <w:lvl w:ilvl="0">
      <w:start w:val="2"/>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rFonts w:ascii="Times New Roman" w:eastAsia="Times New Roman" w:hAnsi="Times New Roman" w:cs="Times New Roman"/>
        <w:color w:val="000000"/>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22" w15:restartNumberingAfterBreak="0">
    <w:nsid w:val="5A472AB4"/>
    <w:multiLevelType w:val="multilevel"/>
    <w:tmpl w:val="EB2CB4CA"/>
    <w:lvl w:ilvl="0">
      <w:start w:val="11"/>
      <w:numFmt w:val="decimal"/>
      <w:lvlText w:val="%1"/>
      <w:lvlJc w:val="left"/>
      <w:pPr>
        <w:tabs>
          <w:tab w:val="num" w:pos="0"/>
        </w:tabs>
        <w:ind w:left="420" w:hanging="420"/>
      </w:pPr>
      <w:rPr>
        <w:rFonts w:ascii="Times New Roman" w:eastAsia="Times New Roman" w:hAnsi="Times New Roman" w:cs="Times New Roman"/>
      </w:rPr>
    </w:lvl>
    <w:lvl w:ilvl="1">
      <w:start w:val="2"/>
      <w:numFmt w:val="decimal"/>
      <w:lvlText w:val="%1.%2"/>
      <w:lvlJc w:val="left"/>
      <w:pPr>
        <w:tabs>
          <w:tab w:val="num" w:pos="0"/>
        </w:tabs>
        <w:ind w:left="420" w:hanging="420"/>
      </w:pPr>
      <w:rPr>
        <w:rFonts w:ascii="Times New Roman" w:eastAsia="Times New Roman" w:hAnsi="Times New Roman" w:cs="Times New Roman"/>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23" w15:restartNumberingAfterBreak="0">
    <w:nsid w:val="5FF20CE9"/>
    <w:multiLevelType w:val="multilevel"/>
    <w:tmpl w:val="CF963996"/>
    <w:lvl w:ilvl="0">
      <w:start w:val="7"/>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567" w:hanging="567"/>
      </w:pPr>
      <w:rPr>
        <w:rFonts w:ascii="Times New Roman" w:eastAsia="Times New Roman" w:hAnsi="Times New Roman" w:cs="Times New Roman"/>
        <w:b/>
      </w:rPr>
    </w:lvl>
    <w:lvl w:ilvl="2">
      <w:start w:val="1"/>
      <w:numFmt w:val="decimal"/>
      <w:lvlText w:val="%1.%2.%3"/>
      <w:lvlJc w:val="left"/>
      <w:pPr>
        <w:tabs>
          <w:tab w:val="num" w:pos="0"/>
        </w:tabs>
        <w:ind w:left="1701" w:hanging="1701"/>
      </w:pPr>
      <w:rPr>
        <w:rFonts w:ascii="Times New Roman" w:eastAsia="Times New Roman" w:hAnsi="Times New Roman" w:cs="Times New Roman"/>
        <w:b w:val="0"/>
        <w:strike w:val="0"/>
        <w:dstrike w:val="0"/>
        <w:color w:val="000000"/>
      </w:rPr>
    </w:lvl>
    <w:lvl w:ilvl="3">
      <w:start w:val="1"/>
      <w:numFmt w:val="decimal"/>
      <w:lvlText w:val="%1.%2.%3.%4"/>
      <w:lvlJc w:val="left"/>
      <w:pPr>
        <w:tabs>
          <w:tab w:val="num" w:pos="0"/>
        </w:tabs>
        <w:ind w:left="1800" w:hanging="720"/>
      </w:pPr>
      <w:rPr>
        <w:rFonts w:ascii="Times New Roman" w:eastAsia="Times New Roman" w:hAnsi="Times New Roman" w:cs="Times New Roman"/>
      </w:rPr>
    </w:lvl>
    <w:lvl w:ilvl="4">
      <w:start w:val="1"/>
      <w:numFmt w:val="decimal"/>
      <w:lvlText w:val="%1.%2.%3.%4.%5"/>
      <w:lvlJc w:val="left"/>
      <w:pPr>
        <w:tabs>
          <w:tab w:val="num" w:pos="0"/>
        </w:tabs>
        <w:ind w:left="2520" w:hanging="1080"/>
      </w:pPr>
      <w:rPr>
        <w:rFonts w:ascii="Times New Roman" w:eastAsia="Times New Roman" w:hAnsi="Times New Roman" w:cs="Times New Roman"/>
      </w:rPr>
    </w:lvl>
    <w:lvl w:ilvl="5">
      <w:start w:val="1"/>
      <w:numFmt w:val="decimal"/>
      <w:lvlText w:val="%1.%2.%3.%4.%5.%6"/>
      <w:lvlJc w:val="left"/>
      <w:pPr>
        <w:tabs>
          <w:tab w:val="num" w:pos="0"/>
        </w:tabs>
        <w:ind w:left="2880" w:hanging="1080"/>
      </w:pPr>
      <w:rPr>
        <w:rFonts w:ascii="Times New Roman" w:eastAsia="Times New Roman" w:hAnsi="Times New Roman" w:cs="Times New Roman"/>
      </w:rPr>
    </w:lvl>
    <w:lvl w:ilvl="6">
      <w:start w:val="1"/>
      <w:numFmt w:val="decimal"/>
      <w:lvlText w:val="%1.%2.%3.%4.%5.%6.%7"/>
      <w:lvlJc w:val="left"/>
      <w:pPr>
        <w:tabs>
          <w:tab w:val="num" w:pos="0"/>
        </w:tabs>
        <w:ind w:left="3600" w:hanging="1440"/>
      </w:pPr>
      <w:rPr>
        <w:rFonts w:ascii="Times New Roman" w:eastAsia="Times New Roman" w:hAnsi="Times New Roman" w:cs="Times New Roman"/>
      </w:rPr>
    </w:lvl>
    <w:lvl w:ilvl="7">
      <w:start w:val="1"/>
      <w:numFmt w:val="decimal"/>
      <w:lvlText w:val="%1.%2.%3.%4.%5.%6.%7.%8"/>
      <w:lvlJc w:val="left"/>
      <w:pPr>
        <w:tabs>
          <w:tab w:val="num" w:pos="0"/>
        </w:tabs>
        <w:ind w:left="3960" w:hanging="1440"/>
      </w:pPr>
      <w:rPr>
        <w:rFonts w:ascii="Times New Roman" w:eastAsia="Times New Roman" w:hAnsi="Times New Roman" w:cs="Times New Roman"/>
      </w:rPr>
    </w:lvl>
    <w:lvl w:ilvl="8">
      <w:start w:val="1"/>
      <w:numFmt w:val="decimal"/>
      <w:lvlText w:val="%1.%2.%3.%4.%5.%6.%7.%8.%9"/>
      <w:lvlJc w:val="left"/>
      <w:pPr>
        <w:tabs>
          <w:tab w:val="num" w:pos="0"/>
        </w:tabs>
        <w:ind w:left="4320" w:hanging="1440"/>
      </w:pPr>
      <w:rPr>
        <w:rFonts w:ascii="Times New Roman" w:eastAsia="Times New Roman" w:hAnsi="Times New Roman" w:cs="Times New Roman"/>
      </w:rPr>
    </w:lvl>
  </w:abstractNum>
  <w:abstractNum w:abstractNumId="24" w15:restartNumberingAfterBreak="0">
    <w:nsid w:val="606E1C9C"/>
    <w:multiLevelType w:val="multilevel"/>
    <w:tmpl w:val="6E48237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6F23C6"/>
    <w:multiLevelType w:val="multilevel"/>
    <w:tmpl w:val="1D327818"/>
    <w:lvl w:ilvl="0">
      <w:start w:val="4"/>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rFonts w:ascii="Times New Roman" w:eastAsia="Times New Roman" w:hAnsi="Times New Roman" w:cs="Times New Roman"/>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abstractNum w:abstractNumId="26" w15:restartNumberingAfterBreak="0">
    <w:nsid w:val="64B53940"/>
    <w:multiLevelType w:val="multilevel"/>
    <w:tmpl w:val="0EECC6AA"/>
    <w:lvl w:ilvl="0">
      <w:start w:val="1"/>
      <w:numFmt w:val="bullet"/>
      <w:lvlText w:val=""/>
      <w:lvlJc w:val="left"/>
      <w:pPr>
        <w:tabs>
          <w:tab w:val="num" w:pos="709"/>
        </w:tabs>
        <w:ind w:left="12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5972D4A"/>
    <w:multiLevelType w:val="hybridMultilevel"/>
    <w:tmpl w:val="34027A9C"/>
    <w:lvl w:ilvl="0" w:tplc="0DF6057E">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8" w15:restartNumberingAfterBreak="0">
    <w:nsid w:val="6B916882"/>
    <w:multiLevelType w:val="multilevel"/>
    <w:tmpl w:val="3C4C87E4"/>
    <w:lvl w:ilvl="0">
      <w:start w:val="1"/>
      <w:numFmt w:val="lowerLetter"/>
      <w:lvlText w:val="%1)"/>
      <w:lvlJc w:val="left"/>
      <w:pPr>
        <w:tabs>
          <w:tab w:val="num" w:pos="0"/>
        </w:tabs>
        <w:ind w:left="2487" w:hanging="360"/>
      </w:pPr>
      <w:rPr>
        <w:rFonts w:ascii="Times New Roman" w:eastAsia="Times New Roman" w:hAnsi="Times New Roman" w:cs="Times New Roman"/>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F55722B"/>
    <w:multiLevelType w:val="multilevel"/>
    <w:tmpl w:val="3C1AF9EA"/>
    <w:lvl w:ilvl="0">
      <w:start w:val="12"/>
      <w:numFmt w:val="decimal"/>
      <w:lvlText w:val="%1"/>
      <w:lvlJc w:val="left"/>
      <w:pPr>
        <w:tabs>
          <w:tab w:val="num" w:pos="0"/>
        </w:tabs>
        <w:ind w:left="420" w:hanging="420"/>
      </w:pPr>
      <w:rPr>
        <w:rFonts w:ascii="Times New Roman" w:eastAsia="Times New Roman" w:hAnsi="Times New Roman" w:cs="Times New Roman"/>
      </w:rPr>
    </w:lvl>
    <w:lvl w:ilvl="1">
      <w:start w:val="1"/>
      <w:numFmt w:val="decimal"/>
      <w:lvlText w:val="%1.%2"/>
      <w:lvlJc w:val="left"/>
      <w:pPr>
        <w:tabs>
          <w:tab w:val="num" w:pos="0"/>
        </w:tabs>
        <w:ind w:left="840" w:hanging="420"/>
      </w:pPr>
      <w:rPr>
        <w:rFonts w:ascii="Times New Roman" w:eastAsia="Times New Roman" w:hAnsi="Times New Roman" w:cs="Times New Roman"/>
      </w:rPr>
    </w:lvl>
    <w:lvl w:ilvl="2">
      <w:start w:val="1"/>
      <w:numFmt w:val="decimal"/>
      <w:lvlText w:val="%1.%2.%3"/>
      <w:lvlJc w:val="left"/>
      <w:pPr>
        <w:tabs>
          <w:tab w:val="num" w:pos="0"/>
        </w:tabs>
        <w:ind w:left="1560" w:hanging="720"/>
      </w:pPr>
      <w:rPr>
        <w:rFonts w:ascii="Times New Roman" w:eastAsia="Times New Roman" w:hAnsi="Times New Roman" w:cs="Times New Roman"/>
      </w:rPr>
    </w:lvl>
    <w:lvl w:ilvl="3">
      <w:start w:val="1"/>
      <w:numFmt w:val="decimal"/>
      <w:lvlText w:val="%1.%2.%3.%4"/>
      <w:lvlJc w:val="left"/>
      <w:pPr>
        <w:tabs>
          <w:tab w:val="num" w:pos="0"/>
        </w:tabs>
        <w:ind w:left="1980" w:hanging="720"/>
      </w:pPr>
      <w:rPr>
        <w:rFonts w:ascii="Times New Roman" w:eastAsia="Times New Roman" w:hAnsi="Times New Roman" w:cs="Times New Roman"/>
      </w:rPr>
    </w:lvl>
    <w:lvl w:ilvl="4">
      <w:start w:val="1"/>
      <w:numFmt w:val="decimal"/>
      <w:lvlText w:val="%1.%2.%3.%4.%5"/>
      <w:lvlJc w:val="left"/>
      <w:pPr>
        <w:tabs>
          <w:tab w:val="num" w:pos="0"/>
        </w:tabs>
        <w:ind w:left="2760" w:hanging="1080"/>
      </w:pPr>
      <w:rPr>
        <w:rFonts w:ascii="Times New Roman" w:eastAsia="Times New Roman" w:hAnsi="Times New Roman" w:cs="Times New Roman"/>
      </w:rPr>
    </w:lvl>
    <w:lvl w:ilvl="5">
      <w:start w:val="1"/>
      <w:numFmt w:val="decimal"/>
      <w:lvlText w:val="%1.%2.%3.%4.%5.%6"/>
      <w:lvlJc w:val="left"/>
      <w:pPr>
        <w:tabs>
          <w:tab w:val="num" w:pos="0"/>
        </w:tabs>
        <w:ind w:left="3180" w:hanging="1080"/>
      </w:pPr>
      <w:rPr>
        <w:rFonts w:ascii="Times New Roman" w:eastAsia="Times New Roman" w:hAnsi="Times New Roman" w:cs="Times New Roman"/>
      </w:rPr>
    </w:lvl>
    <w:lvl w:ilvl="6">
      <w:start w:val="1"/>
      <w:numFmt w:val="decimal"/>
      <w:lvlText w:val="%1.%2.%3.%4.%5.%6.%7"/>
      <w:lvlJc w:val="left"/>
      <w:pPr>
        <w:tabs>
          <w:tab w:val="num" w:pos="0"/>
        </w:tabs>
        <w:ind w:left="3960" w:hanging="1440"/>
      </w:pPr>
      <w:rPr>
        <w:rFonts w:ascii="Times New Roman" w:eastAsia="Times New Roman" w:hAnsi="Times New Roman" w:cs="Times New Roman"/>
      </w:rPr>
    </w:lvl>
    <w:lvl w:ilvl="7">
      <w:start w:val="1"/>
      <w:numFmt w:val="decimal"/>
      <w:lvlText w:val="%1.%2.%3.%4.%5.%6.%7.%8"/>
      <w:lvlJc w:val="left"/>
      <w:pPr>
        <w:tabs>
          <w:tab w:val="num" w:pos="0"/>
        </w:tabs>
        <w:ind w:left="4380" w:hanging="1440"/>
      </w:pPr>
      <w:rPr>
        <w:rFonts w:ascii="Times New Roman" w:eastAsia="Times New Roman" w:hAnsi="Times New Roman" w:cs="Times New Roman"/>
      </w:rPr>
    </w:lvl>
    <w:lvl w:ilvl="8">
      <w:start w:val="1"/>
      <w:numFmt w:val="decimal"/>
      <w:lvlText w:val="%1.%2.%3.%4.%5.%6.%7.%8.%9"/>
      <w:lvlJc w:val="left"/>
      <w:pPr>
        <w:tabs>
          <w:tab w:val="num" w:pos="0"/>
        </w:tabs>
        <w:ind w:left="5160" w:hanging="1800"/>
      </w:pPr>
      <w:rPr>
        <w:rFonts w:ascii="Times New Roman" w:eastAsia="Times New Roman" w:hAnsi="Times New Roman" w:cs="Times New Roman"/>
      </w:rPr>
    </w:lvl>
  </w:abstractNum>
  <w:abstractNum w:abstractNumId="30" w15:restartNumberingAfterBreak="0">
    <w:nsid w:val="70012162"/>
    <w:multiLevelType w:val="multilevel"/>
    <w:tmpl w:val="A35C8834"/>
    <w:lvl w:ilvl="0">
      <w:start w:val="9"/>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465" w:hanging="360"/>
      </w:pPr>
      <w:rPr>
        <w:rFonts w:ascii="Times New Roman" w:eastAsia="Times New Roman" w:hAnsi="Times New Roman" w:cs="Times New Roman"/>
      </w:rPr>
    </w:lvl>
    <w:lvl w:ilvl="2">
      <w:start w:val="1"/>
      <w:numFmt w:val="lowerLetter"/>
      <w:lvlText w:val="%3)"/>
      <w:lvlJc w:val="left"/>
      <w:pPr>
        <w:tabs>
          <w:tab w:val="num" w:pos="0"/>
        </w:tabs>
        <w:ind w:left="930" w:hanging="720"/>
      </w:pPr>
      <w:rPr>
        <w:rFonts w:ascii="Times New Roman" w:eastAsia="Times New Roman" w:hAnsi="Times New Roman" w:cs="Times New Roman"/>
      </w:rPr>
    </w:lvl>
    <w:lvl w:ilvl="3">
      <w:start w:val="1"/>
      <w:numFmt w:val="decimal"/>
      <w:lvlText w:val="%1.%2.%3.%4"/>
      <w:lvlJc w:val="left"/>
      <w:pPr>
        <w:tabs>
          <w:tab w:val="num" w:pos="0"/>
        </w:tabs>
        <w:ind w:left="1035" w:hanging="720"/>
      </w:pPr>
      <w:rPr>
        <w:rFonts w:ascii="Times New Roman" w:eastAsia="Times New Roman" w:hAnsi="Times New Roman" w:cs="Times New Roman"/>
      </w:rPr>
    </w:lvl>
    <w:lvl w:ilvl="4">
      <w:start w:val="1"/>
      <w:numFmt w:val="decimal"/>
      <w:lvlText w:val="%1.%2.%3.%4.%5"/>
      <w:lvlJc w:val="left"/>
      <w:pPr>
        <w:tabs>
          <w:tab w:val="num" w:pos="0"/>
        </w:tabs>
        <w:ind w:left="1500" w:hanging="1080"/>
      </w:pPr>
      <w:rPr>
        <w:rFonts w:ascii="Times New Roman" w:eastAsia="Times New Roman" w:hAnsi="Times New Roman" w:cs="Times New Roman"/>
      </w:rPr>
    </w:lvl>
    <w:lvl w:ilvl="5">
      <w:start w:val="1"/>
      <w:numFmt w:val="decimal"/>
      <w:lvlText w:val="%1.%2.%3.%4.%5.%6"/>
      <w:lvlJc w:val="left"/>
      <w:pPr>
        <w:tabs>
          <w:tab w:val="num" w:pos="0"/>
        </w:tabs>
        <w:ind w:left="1605" w:hanging="1080"/>
      </w:pPr>
      <w:rPr>
        <w:rFonts w:ascii="Times New Roman" w:eastAsia="Times New Roman" w:hAnsi="Times New Roman" w:cs="Times New Roman"/>
      </w:rPr>
    </w:lvl>
    <w:lvl w:ilvl="6">
      <w:start w:val="1"/>
      <w:numFmt w:val="decimal"/>
      <w:lvlText w:val="%1.%2.%3.%4.%5.%6.%7"/>
      <w:lvlJc w:val="left"/>
      <w:pPr>
        <w:tabs>
          <w:tab w:val="num" w:pos="0"/>
        </w:tabs>
        <w:ind w:left="2070" w:hanging="1440"/>
      </w:pPr>
      <w:rPr>
        <w:rFonts w:ascii="Times New Roman" w:eastAsia="Times New Roman" w:hAnsi="Times New Roman" w:cs="Times New Roman"/>
      </w:rPr>
    </w:lvl>
    <w:lvl w:ilvl="7">
      <w:start w:val="1"/>
      <w:numFmt w:val="decimal"/>
      <w:lvlText w:val="%1.%2.%3.%4.%5.%6.%7.%8"/>
      <w:lvlJc w:val="left"/>
      <w:pPr>
        <w:tabs>
          <w:tab w:val="num" w:pos="0"/>
        </w:tabs>
        <w:ind w:left="2175" w:hanging="1440"/>
      </w:pPr>
      <w:rPr>
        <w:rFonts w:ascii="Times New Roman" w:eastAsia="Times New Roman" w:hAnsi="Times New Roman" w:cs="Times New Roman"/>
      </w:rPr>
    </w:lvl>
    <w:lvl w:ilvl="8">
      <w:start w:val="1"/>
      <w:numFmt w:val="decimal"/>
      <w:lvlText w:val="%1.%2.%3.%4.%5.%6.%7.%8.%9"/>
      <w:lvlJc w:val="left"/>
      <w:pPr>
        <w:tabs>
          <w:tab w:val="num" w:pos="0"/>
        </w:tabs>
        <w:ind w:left="2280" w:hanging="1440"/>
      </w:pPr>
      <w:rPr>
        <w:rFonts w:ascii="Times New Roman" w:eastAsia="Times New Roman" w:hAnsi="Times New Roman" w:cs="Times New Roman"/>
      </w:rPr>
    </w:lvl>
  </w:abstractNum>
  <w:abstractNum w:abstractNumId="31" w15:restartNumberingAfterBreak="0">
    <w:nsid w:val="7B331E05"/>
    <w:multiLevelType w:val="multilevel"/>
    <w:tmpl w:val="A8ECFD24"/>
    <w:lvl w:ilvl="0">
      <w:start w:val="5"/>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rFonts w:ascii="Times New Roman" w:eastAsia="Times New Roman" w:hAnsi="Times New Roman" w:cs="Times New Roman"/>
        <w:b w:val="0"/>
        <w:color w:val="000000"/>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rPr>
        <w:rFonts w:ascii="Times New Roman" w:eastAsia="Times New Roman" w:hAnsi="Times New Roman" w:cs="Times New Roman"/>
      </w:rPr>
    </w:lvl>
    <w:lvl w:ilvl="5">
      <w:start w:val="1"/>
      <w:numFmt w:val="decimal"/>
      <w:lvlText w:val="%1.%2.%3.%4.%5.%6"/>
      <w:lvlJc w:val="left"/>
      <w:pPr>
        <w:tabs>
          <w:tab w:val="num" w:pos="0"/>
        </w:tabs>
        <w:ind w:left="1080" w:hanging="1080"/>
      </w:pPr>
      <w:rPr>
        <w:rFonts w:ascii="Times New Roman" w:eastAsia="Times New Roman" w:hAnsi="Times New Roman" w:cs="Times New Roman"/>
      </w:rPr>
    </w:lvl>
    <w:lvl w:ilvl="6">
      <w:start w:val="1"/>
      <w:numFmt w:val="decimal"/>
      <w:lvlText w:val="%1.%2.%3.%4.%5.%6.%7"/>
      <w:lvlJc w:val="left"/>
      <w:pPr>
        <w:tabs>
          <w:tab w:val="num" w:pos="0"/>
        </w:tabs>
        <w:ind w:left="1440" w:hanging="1440"/>
      </w:pPr>
      <w:rPr>
        <w:rFonts w:ascii="Times New Roman" w:eastAsia="Times New Roman" w:hAnsi="Times New Roman" w:cs="Times New Roman"/>
      </w:rPr>
    </w:lvl>
    <w:lvl w:ilvl="7">
      <w:start w:val="1"/>
      <w:numFmt w:val="decimal"/>
      <w:lvlText w:val="%1.%2.%3.%4.%5.%6.%7.%8"/>
      <w:lvlJc w:val="left"/>
      <w:pPr>
        <w:tabs>
          <w:tab w:val="num" w:pos="0"/>
        </w:tabs>
        <w:ind w:left="1440" w:hanging="1440"/>
      </w:pPr>
      <w:rPr>
        <w:rFonts w:ascii="Times New Roman" w:eastAsia="Times New Roman" w:hAnsi="Times New Roman" w:cs="Times New Roman"/>
      </w:rPr>
    </w:lvl>
    <w:lvl w:ilvl="8">
      <w:start w:val="1"/>
      <w:numFmt w:val="decimal"/>
      <w:lvlText w:val="%1.%2.%3.%4.%5.%6.%7.%8.%9"/>
      <w:lvlJc w:val="left"/>
      <w:pPr>
        <w:tabs>
          <w:tab w:val="num" w:pos="0"/>
        </w:tabs>
        <w:ind w:left="1800" w:hanging="1800"/>
      </w:pPr>
      <w:rPr>
        <w:rFonts w:ascii="Times New Roman" w:eastAsia="Times New Roman" w:hAnsi="Times New Roman" w:cs="Times New Roman"/>
      </w:rPr>
    </w:lvl>
  </w:abstractNum>
  <w:num w:numId="1">
    <w:abstractNumId w:val="14"/>
  </w:num>
  <w:num w:numId="2">
    <w:abstractNumId w:val="5"/>
  </w:num>
  <w:num w:numId="3">
    <w:abstractNumId w:val="25"/>
  </w:num>
  <w:num w:numId="4">
    <w:abstractNumId w:val="17"/>
  </w:num>
  <w:num w:numId="5">
    <w:abstractNumId w:val="10"/>
  </w:num>
  <w:num w:numId="6">
    <w:abstractNumId w:val="19"/>
  </w:num>
  <w:num w:numId="7">
    <w:abstractNumId w:val="2"/>
  </w:num>
  <w:num w:numId="8">
    <w:abstractNumId w:val="6"/>
  </w:num>
  <w:num w:numId="9">
    <w:abstractNumId w:val="22"/>
  </w:num>
  <w:num w:numId="10">
    <w:abstractNumId w:val="1"/>
  </w:num>
  <w:num w:numId="11">
    <w:abstractNumId w:val="0"/>
  </w:num>
  <w:num w:numId="12">
    <w:abstractNumId w:val="18"/>
  </w:num>
  <w:num w:numId="13">
    <w:abstractNumId w:val="13"/>
  </w:num>
  <w:num w:numId="14">
    <w:abstractNumId w:val="7"/>
  </w:num>
  <w:num w:numId="15">
    <w:abstractNumId w:val="30"/>
  </w:num>
  <w:num w:numId="16">
    <w:abstractNumId w:val="24"/>
  </w:num>
  <w:num w:numId="17">
    <w:abstractNumId w:val="26"/>
  </w:num>
  <w:num w:numId="18">
    <w:abstractNumId w:val="29"/>
  </w:num>
  <w:num w:numId="19">
    <w:abstractNumId w:val="8"/>
  </w:num>
  <w:num w:numId="20">
    <w:abstractNumId w:val="21"/>
  </w:num>
  <w:num w:numId="21">
    <w:abstractNumId w:val="9"/>
  </w:num>
  <w:num w:numId="22">
    <w:abstractNumId w:val="3"/>
  </w:num>
  <w:num w:numId="23">
    <w:abstractNumId w:val="15"/>
  </w:num>
  <w:num w:numId="24">
    <w:abstractNumId w:val="16"/>
  </w:num>
  <w:num w:numId="25">
    <w:abstractNumId w:val="31"/>
  </w:num>
  <w:num w:numId="26">
    <w:abstractNumId w:val="28"/>
  </w:num>
  <w:num w:numId="27">
    <w:abstractNumId w:val="23"/>
  </w:num>
  <w:num w:numId="28">
    <w:abstractNumId w:val="20"/>
  </w:num>
  <w:num w:numId="29">
    <w:abstractNumId w:val="15"/>
    <w:lvlOverride w:ilvl="0">
      <w:startOverride w:val="8"/>
    </w:lvlOverride>
    <w:lvlOverride w:ilvl="1">
      <w:startOverride w:val="1"/>
    </w:lvlOverride>
  </w:num>
  <w:num w:numId="30">
    <w:abstractNumId w:val="11"/>
  </w:num>
  <w:num w:numId="31">
    <w:abstractNumId w:val="4"/>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36"/>
    <w:rsid w:val="0002439E"/>
    <w:rsid w:val="00024ABE"/>
    <w:rsid w:val="00052708"/>
    <w:rsid w:val="000541F8"/>
    <w:rsid w:val="000551CA"/>
    <w:rsid w:val="0005557C"/>
    <w:rsid w:val="00070061"/>
    <w:rsid w:val="000A2E79"/>
    <w:rsid w:val="000A4A7A"/>
    <w:rsid w:val="00100460"/>
    <w:rsid w:val="00126BA4"/>
    <w:rsid w:val="001527CB"/>
    <w:rsid w:val="001565CA"/>
    <w:rsid w:val="00190968"/>
    <w:rsid w:val="001973FC"/>
    <w:rsid w:val="001A4F27"/>
    <w:rsid w:val="001B051F"/>
    <w:rsid w:val="001B34FC"/>
    <w:rsid w:val="001C207C"/>
    <w:rsid w:val="001C235A"/>
    <w:rsid w:val="001D2BA7"/>
    <w:rsid w:val="001F585D"/>
    <w:rsid w:val="00202340"/>
    <w:rsid w:val="0020637B"/>
    <w:rsid w:val="00227FD4"/>
    <w:rsid w:val="002305C0"/>
    <w:rsid w:val="002358B6"/>
    <w:rsid w:val="002571A7"/>
    <w:rsid w:val="00286EC2"/>
    <w:rsid w:val="002B27D0"/>
    <w:rsid w:val="002D0A48"/>
    <w:rsid w:val="002D0B36"/>
    <w:rsid w:val="002E58EB"/>
    <w:rsid w:val="002F726C"/>
    <w:rsid w:val="00304EE0"/>
    <w:rsid w:val="003054E0"/>
    <w:rsid w:val="003229F6"/>
    <w:rsid w:val="003518C0"/>
    <w:rsid w:val="003605BB"/>
    <w:rsid w:val="003671F4"/>
    <w:rsid w:val="00373365"/>
    <w:rsid w:val="00387144"/>
    <w:rsid w:val="003C32B9"/>
    <w:rsid w:val="003D4781"/>
    <w:rsid w:val="00413CA7"/>
    <w:rsid w:val="00416FFD"/>
    <w:rsid w:val="00422B82"/>
    <w:rsid w:val="00445BAD"/>
    <w:rsid w:val="00462661"/>
    <w:rsid w:val="00472211"/>
    <w:rsid w:val="00486566"/>
    <w:rsid w:val="00494D3D"/>
    <w:rsid w:val="004A2499"/>
    <w:rsid w:val="004C4636"/>
    <w:rsid w:val="004D01DD"/>
    <w:rsid w:val="004E78D7"/>
    <w:rsid w:val="004F00F6"/>
    <w:rsid w:val="004F10E6"/>
    <w:rsid w:val="005157A5"/>
    <w:rsid w:val="005368A0"/>
    <w:rsid w:val="00552481"/>
    <w:rsid w:val="0056401E"/>
    <w:rsid w:val="0058028C"/>
    <w:rsid w:val="00581341"/>
    <w:rsid w:val="00584F93"/>
    <w:rsid w:val="0059544B"/>
    <w:rsid w:val="005A127C"/>
    <w:rsid w:val="005A7EE8"/>
    <w:rsid w:val="005D2669"/>
    <w:rsid w:val="005D7CC1"/>
    <w:rsid w:val="005E1885"/>
    <w:rsid w:val="005F4D53"/>
    <w:rsid w:val="00611165"/>
    <w:rsid w:val="00632CC2"/>
    <w:rsid w:val="00650387"/>
    <w:rsid w:val="00650D59"/>
    <w:rsid w:val="006768B2"/>
    <w:rsid w:val="0069162B"/>
    <w:rsid w:val="006A340C"/>
    <w:rsid w:val="006D1B21"/>
    <w:rsid w:val="006D7119"/>
    <w:rsid w:val="006F5F56"/>
    <w:rsid w:val="007072BF"/>
    <w:rsid w:val="00707AE8"/>
    <w:rsid w:val="00710E04"/>
    <w:rsid w:val="007151C9"/>
    <w:rsid w:val="0073374E"/>
    <w:rsid w:val="007524EF"/>
    <w:rsid w:val="00773D88"/>
    <w:rsid w:val="007A4E0D"/>
    <w:rsid w:val="007C0F97"/>
    <w:rsid w:val="007C3607"/>
    <w:rsid w:val="00806D02"/>
    <w:rsid w:val="0081429F"/>
    <w:rsid w:val="00830F18"/>
    <w:rsid w:val="00833C0B"/>
    <w:rsid w:val="008674BF"/>
    <w:rsid w:val="0088382A"/>
    <w:rsid w:val="008A2716"/>
    <w:rsid w:val="008C6749"/>
    <w:rsid w:val="008D2B6A"/>
    <w:rsid w:val="008D5769"/>
    <w:rsid w:val="008E361A"/>
    <w:rsid w:val="00930AAB"/>
    <w:rsid w:val="00954889"/>
    <w:rsid w:val="00976016"/>
    <w:rsid w:val="00987AF3"/>
    <w:rsid w:val="00992F94"/>
    <w:rsid w:val="00995BF4"/>
    <w:rsid w:val="009A6C28"/>
    <w:rsid w:val="009C7B3C"/>
    <w:rsid w:val="009D3F47"/>
    <w:rsid w:val="00A17119"/>
    <w:rsid w:val="00A2624E"/>
    <w:rsid w:val="00A37092"/>
    <w:rsid w:val="00A45852"/>
    <w:rsid w:val="00AA33DD"/>
    <w:rsid w:val="00AC6A55"/>
    <w:rsid w:val="00AD3088"/>
    <w:rsid w:val="00AD5854"/>
    <w:rsid w:val="00AD5CF6"/>
    <w:rsid w:val="00B17BA0"/>
    <w:rsid w:val="00B20AEF"/>
    <w:rsid w:val="00B20BF6"/>
    <w:rsid w:val="00B250EE"/>
    <w:rsid w:val="00B30D4F"/>
    <w:rsid w:val="00B333ED"/>
    <w:rsid w:val="00B91327"/>
    <w:rsid w:val="00B974B5"/>
    <w:rsid w:val="00BA1B78"/>
    <w:rsid w:val="00BB0F50"/>
    <w:rsid w:val="00BB6D8E"/>
    <w:rsid w:val="00BC0D88"/>
    <w:rsid w:val="00BC5CD1"/>
    <w:rsid w:val="00BF7E3E"/>
    <w:rsid w:val="00C02A1F"/>
    <w:rsid w:val="00C17860"/>
    <w:rsid w:val="00C17BB3"/>
    <w:rsid w:val="00C364F1"/>
    <w:rsid w:val="00C54076"/>
    <w:rsid w:val="00C54302"/>
    <w:rsid w:val="00C57C82"/>
    <w:rsid w:val="00CA5436"/>
    <w:rsid w:val="00CC3FB6"/>
    <w:rsid w:val="00CD0668"/>
    <w:rsid w:val="00CF238B"/>
    <w:rsid w:val="00D16E58"/>
    <w:rsid w:val="00D22A1F"/>
    <w:rsid w:val="00D274CE"/>
    <w:rsid w:val="00D30FF6"/>
    <w:rsid w:val="00D35304"/>
    <w:rsid w:val="00D430C2"/>
    <w:rsid w:val="00D67027"/>
    <w:rsid w:val="00D73431"/>
    <w:rsid w:val="00D7439B"/>
    <w:rsid w:val="00DA33C4"/>
    <w:rsid w:val="00DB3E0E"/>
    <w:rsid w:val="00DB7DEE"/>
    <w:rsid w:val="00DC3760"/>
    <w:rsid w:val="00DD3276"/>
    <w:rsid w:val="00DE67E7"/>
    <w:rsid w:val="00E00A1A"/>
    <w:rsid w:val="00E017C5"/>
    <w:rsid w:val="00E03760"/>
    <w:rsid w:val="00E17ED0"/>
    <w:rsid w:val="00E2673E"/>
    <w:rsid w:val="00E41B75"/>
    <w:rsid w:val="00E503B9"/>
    <w:rsid w:val="00E863ED"/>
    <w:rsid w:val="00EA0823"/>
    <w:rsid w:val="00EA3ADE"/>
    <w:rsid w:val="00EA5A9C"/>
    <w:rsid w:val="00EB0C1B"/>
    <w:rsid w:val="00EC0D15"/>
    <w:rsid w:val="00EC6A8E"/>
    <w:rsid w:val="00EF08EA"/>
    <w:rsid w:val="00F009CF"/>
    <w:rsid w:val="00F046E8"/>
    <w:rsid w:val="00F21ADB"/>
    <w:rsid w:val="00F32969"/>
    <w:rsid w:val="00F4753F"/>
    <w:rsid w:val="00F7747F"/>
    <w:rsid w:val="00F85757"/>
    <w:rsid w:val="00F914A1"/>
    <w:rsid w:val="00FA0547"/>
    <w:rsid w:val="00FA105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9149F"/>
  <w15:docId w15:val="{4BA455BB-FF52-43F5-825A-3124995C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Times New Roman" w:eastAsia="Times New Roman" w:hAnsi="Times New Roman" w:cs="Times New Roman"/>
      <w:szCs w:val="20"/>
      <w:lang w:val="sk-SK" w:bidi="ar-SA"/>
    </w:rPr>
  </w:style>
  <w:style w:type="paragraph" w:styleId="Nadpis1">
    <w:name w:val="heading 1"/>
    <w:basedOn w:val="Normlny"/>
    <w:next w:val="Normlny"/>
    <w:qFormat/>
    <w:pPr>
      <w:keepNext/>
      <w:widowControl w:val="0"/>
      <w:numPr>
        <w:numId w:val="1"/>
      </w:numPr>
      <w:jc w:val="center"/>
      <w:outlineLvl w:val="0"/>
    </w:pPr>
    <w:rPr>
      <w:b/>
      <w:lang w:eastAsia="sk-SK"/>
    </w:rPr>
  </w:style>
  <w:style w:type="paragraph" w:styleId="Nadpis2">
    <w:name w:val="heading 2"/>
    <w:basedOn w:val="Normlny"/>
    <w:next w:val="Normlny"/>
    <w:qFormat/>
    <w:pPr>
      <w:keepNext/>
      <w:numPr>
        <w:ilvl w:val="1"/>
        <w:numId w:val="1"/>
      </w:numPr>
      <w:spacing w:before="240" w:after="60"/>
      <w:outlineLvl w:val="1"/>
    </w:pPr>
    <w:rPr>
      <w:rFonts w:ascii="Calibri Light" w:hAnsi="Calibri Light"/>
      <w:b/>
      <w:bCs/>
      <w:i/>
      <w:iCs/>
      <w:sz w:val="28"/>
      <w:szCs w:val="28"/>
    </w:rPr>
  </w:style>
  <w:style w:type="paragraph" w:styleId="Nadpis4">
    <w:name w:val="heading 4"/>
    <w:basedOn w:val="Normlny"/>
    <w:next w:val="Normlny"/>
    <w:qFormat/>
    <w:pPr>
      <w:keepNext/>
      <w:numPr>
        <w:ilvl w:val="3"/>
        <w:numId w:val="1"/>
      </w:numPr>
      <w:spacing w:before="240" w:after="60"/>
      <w:outlineLvl w:val="3"/>
    </w:pPr>
    <w:rPr>
      <w:rFonts w:ascii="Calibri" w:hAnsi="Calibri" w:cs="Calibri"/>
      <w:b/>
      <w:bCs/>
      <w:sz w:val="28"/>
      <w:szCs w:val="28"/>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color w:val="000000"/>
    </w:rPr>
  </w:style>
  <w:style w:type="character" w:customStyle="1" w:styleId="WW8Num1z2">
    <w:name w:val="WW8Num1z2"/>
    <w:qFormat/>
    <w:rPr>
      <w:rFonts w:ascii="Wingdings" w:hAnsi="Wingdings" w:cs="Wingdings"/>
    </w:rPr>
  </w:style>
  <w:style w:type="character" w:customStyle="1" w:styleId="WW8Num1z4">
    <w:name w:val="WW8Num1z4"/>
    <w:qFormat/>
    <w:rPr>
      <w:rFonts w:ascii="Courier New" w:hAnsi="Courier New" w:cs="Courier New"/>
    </w:rPr>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style>
  <w:style w:type="character" w:customStyle="1" w:styleId="WW8Num3z1">
    <w:name w:val="WW8Num3z1"/>
    <w:qFormat/>
    <w:rPr>
      <w:b w:val="0"/>
      <w:color w:val="000000"/>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style>
  <w:style w:type="character" w:customStyle="1" w:styleId="WW8Num5z1">
    <w:name w:val="WW8Num5z1"/>
    <w:qFormat/>
    <w:rPr>
      <w:color w:val="000000"/>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b w:val="0"/>
    </w:rPr>
  </w:style>
  <w:style w:type="character" w:customStyle="1" w:styleId="WW8Num8z0">
    <w:name w:val="WW8Num8z0"/>
    <w:qFormat/>
    <w:rPr>
      <w:color w:val="FFFFFF"/>
    </w:rPr>
  </w:style>
  <w:style w:type="character" w:customStyle="1" w:styleId="WW8Num8z1">
    <w:name w:val="WW8Num8z1"/>
    <w:qFormat/>
    <w:rPr>
      <w:b w:val="0"/>
    </w:rPr>
  </w:style>
  <w:style w:type="character" w:customStyle="1" w:styleId="WW8Num8z2">
    <w:name w:val="WW8Num8z2"/>
    <w:qFormat/>
  </w:style>
  <w:style w:type="character" w:customStyle="1" w:styleId="WW8Num8z3">
    <w:name w:val="WW8Num8z3"/>
    <w:qFormat/>
    <w:rPr>
      <w:color w:val="000000"/>
    </w:rPr>
  </w:style>
  <w:style w:type="character" w:customStyle="1" w:styleId="WW8Num9z0">
    <w:name w:val="WW8Num9z0"/>
    <w:qFormat/>
  </w:style>
  <w:style w:type="character" w:customStyle="1" w:styleId="WW8Num10z0">
    <w:name w:val="WW8Num10z0"/>
    <w:qFormat/>
  </w:style>
  <w:style w:type="character" w:customStyle="1" w:styleId="WW8Num10z1">
    <w:name w:val="WW8Num10z1"/>
    <w:qFormat/>
    <w:rPr>
      <w:b w:val="0"/>
      <w:i w:val="0"/>
      <w:color w:val="000000"/>
    </w:rPr>
  </w:style>
  <w:style w:type="character" w:customStyle="1" w:styleId="WW8Num11z0">
    <w:name w:val="WW8Num11z0"/>
    <w:qFormat/>
  </w:style>
  <w:style w:type="character" w:customStyle="1" w:styleId="WW8Num12z0">
    <w:name w:val="WW8Num12z0"/>
    <w:qFormat/>
  </w:style>
  <w:style w:type="character" w:customStyle="1" w:styleId="WW8Num12z1">
    <w:name w:val="WW8Num12z1"/>
    <w:qFormat/>
    <w:rPr>
      <w:b w:val="0"/>
    </w:rPr>
  </w:style>
  <w:style w:type="character" w:customStyle="1" w:styleId="WW8Num13z0">
    <w:name w:val="WW8Num13z0"/>
    <w:qFormat/>
    <w:rPr>
      <w:b w:val="0"/>
    </w:rPr>
  </w:style>
  <w:style w:type="character" w:customStyle="1" w:styleId="WW8Num13z1">
    <w:name w:val="WW8Num13z1"/>
    <w:qFormat/>
    <w:rPr>
      <w:b w:val="0"/>
      <w:strike w:val="0"/>
      <w:dstrike w:val="0"/>
      <w:color w:val="000000"/>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b w:val="0"/>
      <w:color w:val="000000"/>
    </w:rPr>
  </w:style>
  <w:style w:type="character" w:customStyle="1" w:styleId="WW8Num18z2">
    <w:name w:val="WW8Num18z2"/>
    <w:qFormat/>
    <w:rPr>
      <w:b w:val="0"/>
    </w:rPr>
  </w:style>
  <w:style w:type="character" w:customStyle="1" w:styleId="WW8Num19z0">
    <w:name w:val="WW8Num19z0"/>
    <w:qFormat/>
  </w:style>
  <w:style w:type="character" w:customStyle="1" w:styleId="WW8Num19z1">
    <w:name w:val="WW8Num19z1"/>
    <w:qFormat/>
    <w:rPr>
      <w:rFonts w:ascii="Times New Roman" w:hAnsi="Times New Roman" w:cs="Times New Roman"/>
      <w:b w:val="0"/>
      <w:sz w:val="24"/>
      <w:szCs w:val="24"/>
    </w:rPr>
  </w:style>
  <w:style w:type="character" w:customStyle="1" w:styleId="WW8Num19z2">
    <w:name w:val="WW8Num19z2"/>
    <w:qFormat/>
    <w:rPr>
      <w:color w:val="000000"/>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style>
  <w:style w:type="character" w:customStyle="1" w:styleId="WW8Num21z1">
    <w:name w:val="WW8Num21z1"/>
    <w:qFormat/>
    <w:rPr>
      <w:b w:val="0"/>
      <w:sz w:val="24"/>
      <w:szCs w:val="24"/>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5z0">
    <w:name w:val="WW8Num25z0"/>
    <w:qFormat/>
    <w:rPr>
      <w:color w:val="000000"/>
      <w:sz w:val="22"/>
      <w:szCs w:val="22"/>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8z2">
    <w:name w:val="WW8Num28z2"/>
    <w:qFormat/>
    <w:rPr>
      <w:rFonts w:ascii="Times New Roman" w:hAnsi="Times New Roman" w:cs="Times New Roman"/>
      <w:b w:val="0"/>
      <w:color w:val="000000"/>
      <w:sz w:val="24"/>
      <w:szCs w:val="24"/>
    </w:rPr>
  </w:style>
  <w:style w:type="character" w:customStyle="1" w:styleId="WW8Num29z0">
    <w:name w:val="WW8Num29z0"/>
    <w:qFormat/>
  </w:style>
  <w:style w:type="character" w:customStyle="1" w:styleId="WW8Num29z1">
    <w:name w:val="WW8Num29z1"/>
    <w:qFormat/>
    <w:rPr>
      <w:color w:val="000000"/>
    </w:rPr>
  </w:style>
  <w:style w:type="character" w:customStyle="1" w:styleId="WW8Num30z0">
    <w:name w:val="WW8Num30z0"/>
    <w:qFormat/>
  </w:style>
  <w:style w:type="character" w:customStyle="1" w:styleId="WW8Num30z1">
    <w:name w:val="WW8Num30z1"/>
    <w:qFormat/>
    <w:rPr>
      <w:rFonts w:ascii="Times New Roman" w:hAnsi="Times New Roman" w:cs="Times New Roman"/>
      <w:b w:val="0"/>
      <w:sz w:val="24"/>
      <w:szCs w:val="24"/>
    </w:rPr>
  </w:style>
  <w:style w:type="character" w:customStyle="1" w:styleId="WW8Num30z2">
    <w:name w:val="WW8Num30z2"/>
    <w:qFormat/>
    <w:rPr>
      <w:color w:val="000000"/>
    </w:rPr>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style>
  <w:style w:type="character" w:customStyle="1" w:styleId="WW8Num32z2">
    <w:name w:val="WW8Num32z2"/>
    <w:qFormat/>
    <w:rPr>
      <w:rFonts w:ascii="Times New Roman" w:eastAsia="Times New Roman" w:hAnsi="Times New Roman" w:cs="Times New Roman"/>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6z0">
    <w:name w:val="WW8Num36z0"/>
    <w:qFormat/>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style>
  <w:style w:type="character" w:customStyle="1" w:styleId="WW8Num38z1">
    <w:name w:val="WW8Num38z1"/>
    <w:qFormat/>
    <w:rPr>
      <w:b/>
      <w:sz w:val="24"/>
      <w:szCs w:val="24"/>
    </w:rPr>
  </w:style>
  <w:style w:type="character" w:customStyle="1" w:styleId="WW8Num39z0">
    <w:name w:val="WW8Num39z0"/>
    <w:qFormat/>
    <w:rPr>
      <w:rFonts w:ascii="Times New Roman" w:eastAsia="Times New Roman" w:hAnsi="Times New Roman" w:cs="Times New Roman"/>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39z3">
    <w:name w:val="WW8Num39z3"/>
    <w:qFormat/>
    <w:rPr>
      <w:rFonts w:ascii="Symbol" w:hAnsi="Symbol" w:cs="Symbol"/>
    </w:rPr>
  </w:style>
  <w:style w:type="character" w:customStyle="1" w:styleId="WW8Num40z0">
    <w:name w:val="WW8Num40z0"/>
    <w:qFormat/>
    <w:rPr>
      <w:rFonts w:ascii="Symbol" w:hAnsi="Symbol" w:cs="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1z0">
    <w:name w:val="WW8Num41z0"/>
    <w:qFormat/>
  </w:style>
  <w:style w:type="character" w:customStyle="1" w:styleId="WW8Num41z1">
    <w:name w:val="WW8Num41z1"/>
    <w:qFormat/>
    <w:rPr>
      <w:color w:val="000000"/>
    </w:rPr>
  </w:style>
  <w:style w:type="character" w:customStyle="1" w:styleId="WW8Num42z0">
    <w:name w:val="WW8Num42z0"/>
    <w:qFormat/>
  </w:style>
  <w:style w:type="character" w:customStyle="1" w:styleId="WW8Num43z0">
    <w:name w:val="WW8Num43z0"/>
    <w:qFormat/>
  </w:style>
  <w:style w:type="character" w:customStyle="1" w:styleId="WW8Num44z0">
    <w:name w:val="WW8Num44z0"/>
    <w:qFormat/>
    <w:rPr>
      <w:rFonts w:ascii="Times New Roman" w:eastAsia="Times New Roman" w:hAnsi="Times New Roman" w:cs="Times New Roman"/>
      <w:sz w:val="24"/>
      <w:szCs w:val="24"/>
    </w:rPr>
  </w:style>
  <w:style w:type="character" w:customStyle="1" w:styleId="WW8Num44z1">
    <w:name w:val="WW8Num44z1"/>
    <w:qFormat/>
    <w:rPr>
      <w:rFonts w:ascii="Times New Roman" w:eastAsia="Times New Roman" w:hAnsi="Times New Roman" w:cs="Times New Roman"/>
      <w:color w:val="000000"/>
    </w:rPr>
  </w:style>
  <w:style w:type="character" w:customStyle="1" w:styleId="WW8Num44z2">
    <w:name w:val="WW8Num44z2"/>
    <w:qFormat/>
    <w:rPr>
      <w:rFonts w:ascii="Wingdings" w:hAnsi="Wingdings" w:cs="Wingdings"/>
      <w:sz w:val="20"/>
    </w:rPr>
  </w:style>
  <w:style w:type="character" w:customStyle="1" w:styleId="WW8Num45z0">
    <w:name w:val="WW8Num45z0"/>
    <w:qFormat/>
  </w:style>
  <w:style w:type="character" w:customStyle="1" w:styleId="WW8Num46z0">
    <w:name w:val="WW8Num46z0"/>
    <w:qFormat/>
  </w:style>
  <w:style w:type="character" w:customStyle="1" w:styleId="WW8Num46z1">
    <w:name w:val="WW8Num46z1"/>
    <w:qFormat/>
    <w:rPr>
      <w:b/>
    </w:rPr>
  </w:style>
  <w:style w:type="character" w:customStyle="1" w:styleId="WW8Num46z2">
    <w:name w:val="WW8Num46z2"/>
    <w:qFormat/>
    <w:rPr>
      <w:b w:val="0"/>
    </w:rPr>
  </w:style>
  <w:style w:type="character" w:customStyle="1" w:styleId="WW8Num47z0">
    <w:name w:val="WW8Num47z0"/>
    <w:qFormat/>
  </w:style>
  <w:style w:type="character" w:customStyle="1" w:styleId="WW8Num48z0">
    <w:name w:val="WW8Num48z0"/>
    <w:qFormat/>
  </w:style>
  <w:style w:type="character" w:customStyle="1" w:styleId="WW8Num48z1">
    <w:name w:val="WW8Num48z1"/>
    <w:qFormat/>
    <w:rPr>
      <w:color w:val="000000"/>
    </w:rPr>
  </w:style>
  <w:style w:type="character" w:customStyle="1" w:styleId="WW8Num49z0">
    <w:name w:val="WW8Num49z0"/>
    <w:qFormat/>
    <w:rPr>
      <w:color w:val="000000"/>
    </w:rPr>
  </w:style>
  <w:style w:type="character" w:customStyle="1" w:styleId="WW8Num50z0">
    <w:name w:val="WW8Num50z0"/>
    <w:qFormat/>
  </w:style>
  <w:style w:type="character" w:customStyle="1" w:styleId="WW8Num50z1">
    <w:name w:val="WW8Num50z1"/>
    <w:qFormat/>
    <w:rPr>
      <w:rFonts w:ascii="Times New Roman" w:hAnsi="Times New Roman" w:cs="Times New Roman"/>
      <w:b w:val="0"/>
    </w:rPr>
  </w:style>
  <w:style w:type="character" w:customStyle="1" w:styleId="WW8Num51z0">
    <w:name w:val="WW8Num51z0"/>
    <w:qFormat/>
  </w:style>
  <w:style w:type="character" w:customStyle="1" w:styleId="WW8Num52z0">
    <w:name w:val="WW8Num52z0"/>
    <w:qFormat/>
  </w:style>
  <w:style w:type="character" w:customStyle="1" w:styleId="WW8Num52z1">
    <w:name w:val="WW8Num52z1"/>
    <w:qFormat/>
    <w:rPr>
      <w:b w:val="0"/>
      <w:color w:val="000000"/>
    </w:rPr>
  </w:style>
  <w:style w:type="character" w:customStyle="1" w:styleId="WW8Num53z0">
    <w:name w:val="WW8Num53z0"/>
    <w:qFormat/>
    <w:rPr>
      <w:color w:val="000000"/>
    </w:rPr>
  </w:style>
  <w:style w:type="character" w:customStyle="1" w:styleId="WW8Num54z0">
    <w:name w:val="WW8Num54z0"/>
    <w:qFormat/>
  </w:style>
  <w:style w:type="character" w:customStyle="1" w:styleId="WW8Num54z1">
    <w:name w:val="WW8Num54z1"/>
    <w:qFormat/>
    <w:rPr>
      <w:b/>
    </w:rPr>
  </w:style>
  <w:style w:type="character" w:customStyle="1" w:styleId="WW8Num54z2">
    <w:name w:val="WW8Num54z2"/>
    <w:qFormat/>
    <w:rPr>
      <w:b w:val="0"/>
      <w:strike w:val="0"/>
      <w:dstrike w:val="0"/>
      <w:color w:val="000000"/>
    </w:rPr>
  </w:style>
  <w:style w:type="character" w:customStyle="1" w:styleId="WW8Num55z0">
    <w:name w:val="WW8Num55z0"/>
    <w:qFormat/>
    <w:rPr>
      <w:rFonts w:ascii="Times New Roman" w:eastAsia="Times New Roman" w:hAnsi="Times New Roman" w:cs="Times New Roman"/>
      <w:color w:val="000000"/>
    </w:rPr>
  </w:style>
  <w:style w:type="character" w:customStyle="1" w:styleId="WW8Num55z1">
    <w:name w:val="WW8Num55z1"/>
    <w:qFormat/>
    <w:rPr>
      <w:rFonts w:ascii="Courier New" w:hAnsi="Courier New" w:cs="Courier New"/>
    </w:rPr>
  </w:style>
  <w:style w:type="character" w:customStyle="1" w:styleId="WW8Num55z2">
    <w:name w:val="WW8Num55z2"/>
    <w:qFormat/>
    <w:rPr>
      <w:rFonts w:ascii="Wingdings" w:hAnsi="Wingdings" w:cs="Wingdings"/>
    </w:rPr>
  </w:style>
  <w:style w:type="character" w:customStyle="1" w:styleId="WW8Num55z3">
    <w:name w:val="WW8Num55z3"/>
    <w:qFormat/>
    <w:rPr>
      <w:rFonts w:ascii="Symbol" w:hAnsi="Symbol" w:cs="Symbol"/>
    </w:rPr>
  </w:style>
  <w:style w:type="character" w:customStyle="1" w:styleId="WW8Num56z0">
    <w:name w:val="WW8Num56z0"/>
    <w:qFormat/>
    <w:rPr>
      <w:rFonts w:ascii="Symbol" w:hAnsi="Symbol" w:cs="Symbol"/>
    </w:rPr>
  </w:style>
  <w:style w:type="character" w:customStyle="1" w:styleId="WW8Num56z1">
    <w:name w:val="WW8Num56z1"/>
    <w:qFormat/>
    <w:rPr>
      <w:rFonts w:ascii="Courier New" w:hAnsi="Courier New" w:cs="Courier New"/>
    </w:rPr>
  </w:style>
  <w:style w:type="character" w:customStyle="1" w:styleId="WW8Num56z2">
    <w:name w:val="WW8Num56z2"/>
    <w:qFormat/>
    <w:rPr>
      <w:rFonts w:ascii="Wingdings" w:hAnsi="Wingdings" w:cs="Wingdings"/>
    </w:rPr>
  </w:style>
  <w:style w:type="character" w:customStyle="1" w:styleId="WW8Num57z0">
    <w:name w:val="WW8Num57z0"/>
    <w:qFormat/>
  </w:style>
  <w:style w:type="character" w:customStyle="1" w:styleId="Nadpis1Char">
    <w:name w:val="Nadpis 1 Char"/>
    <w:qFormat/>
    <w:rPr>
      <w:rFonts w:ascii="Times New Roman" w:eastAsia="Times New Roman" w:hAnsi="Times New Roman" w:cs="Times New Roman"/>
      <w:b/>
      <w:sz w:val="24"/>
      <w:szCs w:val="20"/>
    </w:rPr>
  </w:style>
  <w:style w:type="character" w:customStyle="1" w:styleId="ZkladntextChar">
    <w:name w:val="Základný text Char"/>
    <w:qFormat/>
    <w:rPr>
      <w:rFonts w:ascii="Arial Narrow" w:eastAsia="Times New Roman" w:hAnsi="Arial Narrow" w:cs="Times New Roman"/>
      <w:b/>
      <w:caps/>
      <w:sz w:val="28"/>
      <w:szCs w:val="20"/>
    </w:rPr>
  </w:style>
  <w:style w:type="character" w:customStyle="1" w:styleId="Zarkazkladnhotextu2Char">
    <w:name w:val="Zarážka základného textu 2 Char"/>
    <w:qFormat/>
    <w:rPr>
      <w:rFonts w:ascii="Arial Narrow" w:eastAsia="Times New Roman" w:hAnsi="Arial Narrow" w:cs="Times New Roman"/>
      <w:sz w:val="24"/>
      <w:szCs w:val="20"/>
    </w:rPr>
  </w:style>
  <w:style w:type="character" w:customStyle="1" w:styleId="Zarkazkladnhotextu3Char">
    <w:name w:val="Zarážka základného textu 3 Char"/>
    <w:qFormat/>
    <w:rPr>
      <w:rFonts w:ascii="Arial Narrow" w:eastAsia="Times New Roman" w:hAnsi="Arial Narrow" w:cs="Times New Roman"/>
      <w:sz w:val="24"/>
      <w:szCs w:val="20"/>
    </w:rPr>
  </w:style>
  <w:style w:type="character" w:customStyle="1" w:styleId="Zkladntext2Char">
    <w:name w:val="Základný text 2 Char"/>
    <w:qFormat/>
    <w:rPr>
      <w:rFonts w:ascii="Arial Narrow" w:eastAsia="Times New Roman" w:hAnsi="Arial Narrow" w:cs="Times New Roman"/>
      <w:sz w:val="24"/>
      <w:szCs w:val="20"/>
    </w:rPr>
  </w:style>
  <w:style w:type="character" w:customStyle="1" w:styleId="PtaChar">
    <w:name w:val="Päta Char"/>
    <w:qFormat/>
    <w:rPr>
      <w:rFonts w:ascii="Times New Roman" w:eastAsia="Times New Roman" w:hAnsi="Times New Roman" w:cs="Times New Roman"/>
      <w:sz w:val="24"/>
      <w:szCs w:val="20"/>
    </w:rPr>
  </w:style>
  <w:style w:type="character" w:styleId="Hypertextovprepojenie">
    <w:name w:val="Hyperlink"/>
    <w:rPr>
      <w:color w:val="0000FF"/>
      <w:u w:val="single"/>
    </w:rPr>
  </w:style>
  <w:style w:type="character" w:customStyle="1" w:styleId="ObyajntextChar">
    <w:name w:val="Obyčajný text Char"/>
    <w:qFormat/>
    <w:rPr>
      <w:rFonts w:ascii="Consolas" w:eastAsia="Calibri" w:hAnsi="Consolas" w:cs="Times New Roman"/>
      <w:sz w:val="21"/>
      <w:szCs w:val="21"/>
    </w:rPr>
  </w:style>
  <w:style w:type="character" w:customStyle="1" w:styleId="Zkladntext2">
    <w:name w:val="Základný text (2)_"/>
    <w:qFormat/>
    <w:rPr>
      <w:rFonts w:ascii="Times New Roman" w:eastAsia="Times New Roman" w:hAnsi="Times New Roman" w:cs="Times New Roman"/>
      <w:shd w:val="clear" w:color="auto" w:fill="FFFFFF"/>
    </w:rPr>
  </w:style>
  <w:style w:type="character" w:styleId="Odkaznakomentr">
    <w:name w:val="annotation reference"/>
    <w:qFormat/>
    <w:rPr>
      <w:sz w:val="16"/>
      <w:szCs w:val="16"/>
    </w:rPr>
  </w:style>
  <w:style w:type="character" w:customStyle="1" w:styleId="TextkomentraChar">
    <w:name w:val="Text komentára Char"/>
    <w:qFormat/>
    <w:rPr>
      <w:rFonts w:ascii="Times New Roman" w:eastAsia="Times New Roman" w:hAnsi="Times New Roman" w:cs="Times New Roman"/>
    </w:rPr>
  </w:style>
  <w:style w:type="character" w:customStyle="1" w:styleId="PredmetkomentraChar">
    <w:name w:val="Predmet komentára Char"/>
    <w:qFormat/>
    <w:rPr>
      <w:rFonts w:ascii="Times New Roman" w:eastAsia="Times New Roman" w:hAnsi="Times New Roman" w:cs="Times New Roman"/>
      <w:b/>
      <w:bCs/>
    </w:rPr>
  </w:style>
  <w:style w:type="character" w:customStyle="1" w:styleId="TextbublinyChar">
    <w:name w:val="Text bubliny Char"/>
    <w:qFormat/>
    <w:rPr>
      <w:rFonts w:ascii="Tahoma" w:eastAsia="Times New Roman" w:hAnsi="Tahoma" w:cs="Tahoma"/>
      <w:sz w:val="16"/>
      <w:szCs w:val="16"/>
    </w:rPr>
  </w:style>
  <w:style w:type="character" w:customStyle="1" w:styleId="HlavikaChar">
    <w:name w:val="Hlavička Char"/>
    <w:qFormat/>
    <w:rPr>
      <w:rFonts w:ascii="Times New Roman" w:eastAsia="Times New Roman" w:hAnsi="Times New Roman" w:cs="Times New Roman"/>
      <w:sz w:val="24"/>
    </w:rPr>
  </w:style>
  <w:style w:type="character" w:customStyle="1" w:styleId="OdsekzoznamuChar">
    <w:name w:val="Odsek zoznamu Char"/>
    <w:qFormat/>
    <w:rPr>
      <w:rFonts w:ascii="Times New Roman" w:eastAsia="Times New Roman" w:hAnsi="Times New Roman" w:cs="Times New Roman"/>
      <w:sz w:val="24"/>
    </w:rPr>
  </w:style>
  <w:style w:type="character" w:customStyle="1" w:styleId="Nadpis4Char">
    <w:name w:val="Nadpis 4 Char"/>
    <w:qFormat/>
    <w:rPr>
      <w:rFonts w:eastAsia="Times New Roman"/>
      <w:b/>
      <w:bCs/>
      <w:sz w:val="28"/>
      <w:szCs w:val="28"/>
      <w:lang w:val="en-US"/>
    </w:rPr>
  </w:style>
  <w:style w:type="character" w:customStyle="1" w:styleId="Zkladntext">
    <w:name w:val="Základný text_"/>
    <w:qFormat/>
    <w:rPr>
      <w:rFonts w:ascii="Times New Roman" w:eastAsia="Times New Roman" w:hAnsi="Times New Roman" w:cs="Times New Roman"/>
      <w:sz w:val="22"/>
      <w:szCs w:val="22"/>
    </w:rPr>
  </w:style>
  <w:style w:type="character" w:customStyle="1" w:styleId="Standardnpsmoodstavce">
    <w:name w:val="Standardní písmo odstavce"/>
    <w:qFormat/>
  </w:style>
  <w:style w:type="character" w:customStyle="1" w:styleId="Nadpis2Char">
    <w:name w:val="Nadpis 2 Char"/>
    <w:qFormat/>
    <w:rPr>
      <w:rFonts w:ascii="Calibri Light" w:eastAsia="Times New Roman" w:hAnsi="Calibri Light" w:cs="Times New Roman"/>
      <w:b/>
      <w:bCs/>
      <w:i/>
      <w:iCs/>
      <w:sz w:val="28"/>
      <w:szCs w:val="28"/>
    </w:rPr>
  </w:style>
  <w:style w:type="character" w:customStyle="1" w:styleId="TextvysvetlivkyChar">
    <w:name w:val="Text vysvetlivky Char"/>
    <w:qFormat/>
    <w:rPr>
      <w:rFonts w:ascii="Times New Roman" w:eastAsia="Times New Roman" w:hAnsi="Times New Roman" w:cs="Times New Roman"/>
    </w:rPr>
  </w:style>
  <w:style w:type="character" w:customStyle="1" w:styleId="EndnoteCharacters">
    <w:name w:val="Endnote Characters"/>
    <w:qFormat/>
    <w:rPr>
      <w:vertAlign w:val="superscript"/>
    </w:rPr>
  </w:style>
  <w:style w:type="character" w:customStyle="1" w:styleId="FootnoteCharacters">
    <w:name w:val="Footnote Characters"/>
    <w:qFormat/>
    <w:rPr>
      <w:vertAlign w:val="superscript"/>
    </w:rPr>
  </w:style>
  <w:style w:type="character" w:customStyle="1" w:styleId="Nevyrieenzmienka">
    <w:name w:val="Nevyriešená zmienka"/>
    <w:qFormat/>
    <w:rPr>
      <w:color w:val="605E5C"/>
      <w:shd w:val="clear" w:color="auto" w:fill="E1DFDD"/>
    </w:rPr>
  </w:style>
  <w:style w:type="paragraph" w:customStyle="1" w:styleId="Heading">
    <w:name w:val="Heading"/>
    <w:basedOn w:val="Normlny"/>
    <w:next w:val="Zkladntext0"/>
    <w:qFormat/>
    <w:pPr>
      <w:keepNext/>
      <w:spacing w:before="240" w:after="120"/>
    </w:pPr>
    <w:rPr>
      <w:rFonts w:ascii="Liberation Sans" w:eastAsia="Noto Sans CJK SC" w:hAnsi="Liberation Sans" w:cs="FreeSans"/>
      <w:sz w:val="28"/>
      <w:szCs w:val="28"/>
    </w:rPr>
  </w:style>
  <w:style w:type="paragraph" w:styleId="Zkladntext0">
    <w:name w:val="Body Text"/>
    <w:basedOn w:val="Normlny"/>
    <w:pPr>
      <w:jc w:val="center"/>
    </w:pPr>
    <w:rPr>
      <w:b/>
      <w:caps/>
      <w:sz w:val="28"/>
      <w:lang w:eastAsia="sk-SK"/>
    </w:rPr>
  </w:style>
  <w:style w:type="paragraph" w:styleId="Zoznam">
    <w:name w:val="List"/>
    <w:basedOn w:val="Zkladntext0"/>
    <w:rPr>
      <w:rFonts w:cs="FreeSans"/>
    </w:rPr>
  </w:style>
  <w:style w:type="paragraph" w:styleId="Popis">
    <w:name w:val="caption"/>
    <w:basedOn w:val="Normlny"/>
    <w:qFormat/>
    <w:pPr>
      <w:suppressLineNumbers/>
      <w:spacing w:before="120" w:after="120"/>
    </w:pPr>
    <w:rPr>
      <w:rFonts w:cs="FreeSans"/>
      <w:i/>
      <w:iCs/>
      <w:szCs w:val="24"/>
    </w:rPr>
  </w:style>
  <w:style w:type="paragraph" w:customStyle="1" w:styleId="Index">
    <w:name w:val="Index"/>
    <w:basedOn w:val="Normlny"/>
    <w:qFormat/>
    <w:pPr>
      <w:suppressLineNumbers/>
    </w:pPr>
    <w:rPr>
      <w:rFonts w:cs="FreeSans"/>
    </w:rPr>
  </w:style>
  <w:style w:type="paragraph" w:styleId="Zkladntext20">
    <w:name w:val="Body Text 2"/>
    <w:basedOn w:val="Normlny"/>
    <w:qFormat/>
    <w:pPr>
      <w:jc w:val="both"/>
    </w:pPr>
    <w:rPr>
      <w:rFonts w:ascii="Arial Narrow" w:hAnsi="Arial Narrow" w:cs="Arial Narrow"/>
      <w:lang w:val="en-US"/>
    </w:rPr>
  </w:style>
  <w:style w:type="paragraph" w:styleId="Zarkazkladnhotextu2">
    <w:name w:val="Body Text Indent 2"/>
    <w:basedOn w:val="Normlny"/>
    <w:qFormat/>
    <w:pPr>
      <w:ind w:left="567"/>
    </w:pPr>
    <w:rPr>
      <w:lang w:eastAsia="sk-SK"/>
    </w:rPr>
  </w:style>
  <w:style w:type="paragraph" w:styleId="Zarkazkladnhotextu3">
    <w:name w:val="Body Text Indent 3"/>
    <w:basedOn w:val="Normlny"/>
    <w:qFormat/>
    <w:pPr>
      <w:widowControl w:val="0"/>
      <w:ind w:left="540" w:hanging="540"/>
    </w:pPr>
    <w:rPr>
      <w:lang w:eastAsia="sk-SK"/>
    </w:rPr>
  </w:style>
  <w:style w:type="paragraph" w:customStyle="1" w:styleId="HeaderandFooter">
    <w:name w:val="Header and Footer"/>
    <w:basedOn w:val="Normlny"/>
    <w:qFormat/>
    <w:pPr>
      <w:suppressLineNumbers/>
      <w:tabs>
        <w:tab w:val="center" w:pos="4819"/>
        <w:tab w:val="right" w:pos="9638"/>
      </w:tabs>
    </w:pPr>
  </w:style>
  <w:style w:type="paragraph" w:styleId="Pta">
    <w:name w:val="footer"/>
    <w:basedOn w:val="Normlny"/>
    <w:pPr>
      <w:tabs>
        <w:tab w:val="center" w:pos="4536"/>
        <w:tab w:val="right" w:pos="9072"/>
      </w:tabs>
    </w:pPr>
    <w:rPr>
      <w:lang w:eastAsia="sk-SK"/>
    </w:rPr>
  </w:style>
  <w:style w:type="paragraph" w:styleId="Obyajntext">
    <w:name w:val="Plain Text"/>
    <w:basedOn w:val="Normlny"/>
    <w:qFormat/>
    <w:rPr>
      <w:sz w:val="21"/>
      <w:szCs w:val="21"/>
      <w:lang w:eastAsia="sk-SK"/>
    </w:rPr>
  </w:style>
  <w:style w:type="paragraph" w:styleId="Bezriadkovania">
    <w:name w:val="No Spacing"/>
    <w:qFormat/>
    <w:rPr>
      <w:rFonts w:ascii="Times New Roman" w:eastAsia="Times New Roman" w:hAnsi="Times New Roman" w:cs="Times New Roman"/>
      <w:sz w:val="22"/>
      <w:szCs w:val="22"/>
      <w:lang w:val="sk-SK" w:bidi="ar-SA"/>
    </w:rPr>
  </w:style>
  <w:style w:type="paragraph" w:customStyle="1" w:styleId="BodyText21">
    <w:name w:val="Body Text 21"/>
    <w:basedOn w:val="Normlny"/>
    <w:qFormat/>
    <w:pPr>
      <w:tabs>
        <w:tab w:val="left" w:pos="-3119"/>
        <w:tab w:val="left" w:pos="567"/>
      </w:tabs>
      <w:overflowPunct w:val="0"/>
      <w:autoSpaceDE w:val="0"/>
      <w:ind w:left="567"/>
      <w:jc w:val="both"/>
    </w:pPr>
    <w:rPr>
      <w:b/>
      <w:bCs/>
      <w:sz w:val="20"/>
    </w:rPr>
  </w:style>
  <w:style w:type="paragraph" w:customStyle="1" w:styleId="Zkladntext21">
    <w:name w:val="Základný text (2)"/>
    <w:basedOn w:val="Normlny"/>
    <w:qFormat/>
    <w:pPr>
      <w:widowControl w:val="0"/>
      <w:shd w:val="clear" w:color="auto" w:fill="FFFFFF"/>
      <w:spacing w:after="240" w:line="278" w:lineRule="exact"/>
      <w:ind w:hanging="1020"/>
      <w:jc w:val="center"/>
    </w:pPr>
    <w:rPr>
      <w:sz w:val="20"/>
      <w:lang w:eastAsia="sk-SK"/>
    </w:rPr>
  </w:style>
  <w:style w:type="paragraph" w:styleId="Textkomentra">
    <w:name w:val="annotation text"/>
    <w:basedOn w:val="Normlny"/>
    <w:qFormat/>
    <w:rPr>
      <w:sz w:val="20"/>
      <w:lang w:val="en-US"/>
    </w:rPr>
  </w:style>
  <w:style w:type="paragraph" w:styleId="Predmetkomentra">
    <w:name w:val="annotation subject"/>
    <w:basedOn w:val="Textkomentra"/>
    <w:next w:val="Textkomentra"/>
    <w:qFormat/>
    <w:rPr>
      <w:b/>
      <w:bCs/>
    </w:rPr>
  </w:style>
  <w:style w:type="paragraph" w:styleId="Textbubliny">
    <w:name w:val="Balloon Text"/>
    <w:basedOn w:val="Normlny"/>
    <w:qFormat/>
    <w:rPr>
      <w:rFonts w:ascii="Tahoma" w:hAnsi="Tahoma" w:cs="Tahoma"/>
      <w:sz w:val="16"/>
      <w:szCs w:val="16"/>
      <w:lang w:val="en-US"/>
    </w:rPr>
  </w:style>
  <w:style w:type="paragraph" w:styleId="Hlavika">
    <w:name w:val="header"/>
    <w:basedOn w:val="Normlny"/>
    <w:pPr>
      <w:tabs>
        <w:tab w:val="center" w:pos="4536"/>
        <w:tab w:val="right" w:pos="9072"/>
      </w:tabs>
    </w:pPr>
    <w:rPr>
      <w:lang w:val="en-US"/>
    </w:rPr>
  </w:style>
  <w:style w:type="paragraph" w:styleId="Odsekzoznamu">
    <w:name w:val="List Paragraph"/>
    <w:basedOn w:val="Normlny"/>
    <w:qFormat/>
    <w:pPr>
      <w:ind w:left="708"/>
    </w:pPr>
    <w:rPr>
      <w:lang w:eastAsia="sk-SK"/>
    </w:rPr>
  </w:style>
  <w:style w:type="paragraph" w:customStyle="1" w:styleId="Default">
    <w:name w:val="Default"/>
    <w:qFormat/>
    <w:pPr>
      <w:autoSpaceDE w:val="0"/>
    </w:pPr>
    <w:rPr>
      <w:rFonts w:ascii="Times New Roman" w:eastAsia="Calibri" w:hAnsi="Times New Roman" w:cs="Times New Roman"/>
      <w:color w:val="000000"/>
      <w:lang w:val="sk-SK" w:bidi="ar-SA"/>
    </w:rPr>
  </w:style>
  <w:style w:type="paragraph" w:customStyle="1" w:styleId="Zkladntext1">
    <w:name w:val="Základný text1"/>
    <w:basedOn w:val="Normlny"/>
    <w:qFormat/>
    <w:pPr>
      <w:widowControl w:val="0"/>
      <w:spacing w:line="264" w:lineRule="auto"/>
    </w:pPr>
    <w:rPr>
      <w:sz w:val="22"/>
      <w:szCs w:val="22"/>
      <w:lang w:val="en-US"/>
    </w:rPr>
  </w:style>
  <w:style w:type="paragraph" w:customStyle="1" w:styleId="Textbodyindent">
    <w:name w:val="Text body indent"/>
    <w:basedOn w:val="Normlny"/>
    <w:qFormat/>
    <w:pPr>
      <w:spacing w:after="120"/>
      <w:ind w:left="283"/>
      <w:textAlignment w:val="baseline"/>
    </w:pPr>
    <w:rPr>
      <w:rFonts w:ascii="Arial" w:hAnsi="Arial" w:cs="Arial"/>
      <w:color w:val="00000A"/>
      <w:kern w:val="2"/>
    </w:rPr>
  </w:style>
  <w:style w:type="paragraph" w:styleId="Textvysvetlivky">
    <w:name w:val="endnote text"/>
    <w:basedOn w:val="Normlny"/>
    <w:rPr>
      <w:sz w:val="20"/>
    </w:rPr>
  </w:style>
  <w:style w:type="paragraph" w:customStyle="1" w:styleId="Char2">
    <w:name w:val="Char2"/>
    <w:basedOn w:val="Normlny"/>
    <w:qFormat/>
    <w:pPr>
      <w:spacing w:after="160" w:line="240" w:lineRule="exact"/>
    </w:pPr>
    <w:rPr>
      <w:rFonts w:ascii="Calibri" w:eastAsia="Calibri" w:hAnsi="Calibri" w:cs="Calibri"/>
      <w:sz w:val="20"/>
      <w:vertAlign w:val="superscript"/>
    </w:rPr>
  </w:style>
  <w:style w:type="paragraph" w:styleId="Revzia">
    <w:name w:val="Revision"/>
    <w:qFormat/>
    <w:rPr>
      <w:rFonts w:ascii="Times New Roman" w:eastAsia="Times New Roman" w:hAnsi="Times New Roman" w:cs="Times New Roman"/>
      <w:szCs w:val="20"/>
      <w:lang w:val="sk-SK"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character" w:styleId="Vrazn">
    <w:name w:val="Strong"/>
    <w:basedOn w:val="Predvolenpsmoodseku"/>
    <w:uiPriority w:val="22"/>
    <w:qFormat/>
    <w:rsid w:val="00A370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895721">
      <w:bodyDiv w:val="1"/>
      <w:marLeft w:val="0"/>
      <w:marRight w:val="0"/>
      <w:marTop w:val="0"/>
      <w:marBottom w:val="0"/>
      <w:divBdr>
        <w:top w:val="none" w:sz="0" w:space="0" w:color="auto"/>
        <w:left w:val="none" w:sz="0" w:space="0" w:color="auto"/>
        <w:bottom w:val="none" w:sz="0" w:space="0" w:color="auto"/>
        <w:right w:val="none" w:sz="0" w:space="0" w:color="auto"/>
      </w:divBdr>
      <w:divsChild>
        <w:div w:id="1508250663">
          <w:marLeft w:val="0"/>
          <w:marRight w:val="0"/>
          <w:marTop w:val="180"/>
          <w:marBottom w:val="240"/>
          <w:divBdr>
            <w:top w:val="none" w:sz="0" w:space="0" w:color="auto"/>
            <w:left w:val="none" w:sz="0" w:space="0" w:color="auto"/>
            <w:bottom w:val="none" w:sz="0" w:space="0" w:color="auto"/>
            <w:right w:val="none" w:sz="0" w:space="0" w:color="auto"/>
          </w:divBdr>
        </w:div>
        <w:div w:id="829951653">
          <w:marLeft w:val="0"/>
          <w:marRight w:val="0"/>
          <w:marTop w:val="180"/>
          <w:marBottom w:val="240"/>
          <w:divBdr>
            <w:top w:val="none" w:sz="0" w:space="0" w:color="auto"/>
            <w:left w:val="none" w:sz="0" w:space="0" w:color="auto"/>
            <w:bottom w:val="none" w:sz="0" w:space="0" w:color="auto"/>
            <w:right w:val="none" w:sz="0" w:space="0" w:color="auto"/>
          </w:divBdr>
        </w:div>
      </w:divsChild>
    </w:div>
    <w:div w:id="1722635086">
      <w:bodyDiv w:val="1"/>
      <w:marLeft w:val="0"/>
      <w:marRight w:val="0"/>
      <w:marTop w:val="0"/>
      <w:marBottom w:val="0"/>
      <w:divBdr>
        <w:top w:val="none" w:sz="0" w:space="0" w:color="auto"/>
        <w:left w:val="none" w:sz="0" w:space="0" w:color="auto"/>
        <w:bottom w:val="none" w:sz="0" w:space="0" w:color="auto"/>
        <w:right w:val="none" w:sz="0" w:space="0" w:color="auto"/>
      </w:divBdr>
      <w:divsChild>
        <w:div w:id="51076295">
          <w:marLeft w:val="0"/>
          <w:marRight w:val="0"/>
          <w:marTop w:val="360"/>
          <w:marBottom w:val="180"/>
          <w:divBdr>
            <w:top w:val="none" w:sz="0" w:space="0" w:color="auto"/>
            <w:left w:val="none" w:sz="0" w:space="0" w:color="auto"/>
            <w:bottom w:val="none" w:sz="0" w:space="0" w:color="auto"/>
            <w:right w:val="none" w:sz="0" w:space="0" w:color="auto"/>
          </w:divBdr>
        </w:div>
        <w:div w:id="1383679237">
          <w:marLeft w:val="0"/>
          <w:marRight w:val="0"/>
          <w:marTop w:val="180"/>
          <w:marBottom w:val="240"/>
          <w:divBdr>
            <w:top w:val="none" w:sz="0" w:space="0" w:color="auto"/>
            <w:left w:val="none" w:sz="0" w:space="0" w:color="auto"/>
            <w:bottom w:val="none" w:sz="0" w:space="0" w:color="auto"/>
            <w:right w:val="none" w:sz="0" w:space="0" w:color="auto"/>
          </w:divBdr>
        </w:div>
        <w:div w:id="1770084789">
          <w:marLeft w:val="0"/>
          <w:marRight w:val="0"/>
          <w:marTop w:val="180"/>
          <w:marBottom w:val="240"/>
          <w:divBdr>
            <w:top w:val="none" w:sz="0" w:space="0" w:color="auto"/>
            <w:left w:val="none" w:sz="0" w:space="0" w:color="auto"/>
            <w:bottom w:val="none" w:sz="0" w:space="0" w:color="auto"/>
            <w:right w:val="none" w:sz="0" w:space="0" w:color="auto"/>
          </w:divBdr>
        </w:div>
        <w:div w:id="664093198">
          <w:marLeft w:val="0"/>
          <w:marRight w:val="0"/>
          <w:marTop w:val="180"/>
          <w:marBottom w:val="240"/>
          <w:divBdr>
            <w:top w:val="none" w:sz="0" w:space="0" w:color="auto"/>
            <w:left w:val="none" w:sz="0" w:space="0" w:color="auto"/>
            <w:bottom w:val="none" w:sz="0" w:space="0" w:color="auto"/>
            <w:right w:val="none" w:sz="0" w:space="0" w:color="auto"/>
          </w:divBdr>
        </w:div>
        <w:div w:id="973753842">
          <w:marLeft w:val="0"/>
          <w:marRight w:val="0"/>
          <w:marTop w:val="18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k" TargetMode="Externa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ingrisbeutelova@martin.sk" TargetMode="Externa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lov-lex.sk/pravne-predpisy/SK/ZZ/2016/315/20170201"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11712</Words>
  <Characters>66763</Characters>
  <Application>Microsoft Office Word</Application>
  <DocSecurity>0</DocSecurity>
  <Lines>556</Lines>
  <Paragraphs>156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Ján Kováčik</dc:creator>
  <cp:lastModifiedBy>Mgr. Ľuboš Ranto</cp:lastModifiedBy>
  <cp:revision>3</cp:revision>
  <cp:lastPrinted>2026-09-21T13:23:00Z</cp:lastPrinted>
  <dcterms:created xsi:type="dcterms:W3CDTF">2026-09-21T13:27:00Z</dcterms:created>
  <dcterms:modified xsi:type="dcterms:W3CDTF">2026-10-05T09:49:00Z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2026-06-23T08:48:00Z</dcterms:created>
  <dc:creator>Kristína Šubjakova</dc:creator>
  <dc:description/>
  <cp:keywords/>
  <dc:language>en-US</dc:language>
  <cp:lastModifiedBy>Ing. Nikola Šimonidesová</cp:lastModifiedBy>
  <cp:lastPrinted>2026-06-29T12:35:00Z</cp:lastPrinted>
  <dcterms:modified xsi:type="dcterms:W3CDTF">2026-07-02T12:01:00Z</dcterms:modified>
  <cp:revision>320</cp:revision>
  <dc:subject/>
  <dc:title/>
</cp:coreProperties>
</file>